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74" w:rsidRDefault="00553E01">
      <w:r>
        <w:t>FRIIS – 5.2</w:t>
      </w:r>
      <w:bookmarkStart w:id="0" w:name="_GoBack"/>
      <w:bookmarkEnd w:id="0"/>
      <w:r>
        <w:t xml:space="preserve">: </w:t>
      </w:r>
      <w:hyperlink r:id="rId5" w:history="1">
        <w:r>
          <w:rPr>
            <w:rStyle w:val="Hyperlink"/>
          </w:rPr>
          <w:t>http://www.antenna-theory.com/basics/friis.php</w:t>
        </w:r>
      </w:hyperlink>
    </w:p>
    <w:sectPr w:rsidR="0031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4F"/>
    <w:rsid w:val="0022714F"/>
    <w:rsid w:val="00311C74"/>
    <w:rsid w:val="005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E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ntenna-theory.com/basics/frii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2</cp:revision>
  <dcterms:created xsi:type="dcterms:W3CDTF">2020-07-08T12:16:00Z</dcterms:created>
  <dcterms:modified xsi:type="dcterms:W3CDTF">2020-07-08T12:17:00Z</dcterms:modified>
</cp:coreProperties>
</file>