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/>
          <w:b/>
          <w:color w:val="1B365D"/>
          <w:sz w:val="44"/>
        </w:rPr>
        <w:t>BIZ-JB-Gathered 전복 무역 데이터 종합 및 고도화 EDA 분석 리포트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1. 개요 및 연구 목적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본 리포트는 전복(Abalone) 관련 국제 무역 데이터셋인 BIZ-JB-Gathered.csv의 구조와 특성을 종합적이고 다각도로 분석하여 전복 산업의 글로벌 수출입 패턴, 가격 형성 구조, 품목별 거래 특성, 연도별/계절별 시장 변화, 단가 변동성, 세관 조건 및 국가별 품목 포트폴리오 군집 구조를 규명하는 것을 목적으로 합니다. 2021년부터 2025년까지 집계된 5,400건의 글로벌 무역 데이터를 바탕으로 기초 탐색, 일변량(Univariate), 이변량(Bivariate), 다변량(Multivariate) 통계 분석, TF-IDF 텍스트 마이닝, 단가 변동계수(CV) 분석 및 K-Means 군집화(Clustering) 기법을 포함한 총 17종의 정밀 시각화 분석을 수행하였습니다.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2. 데이터 탐색 기초 (Basic Data Exploration)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2.1 데이터 프리뷰 및 기본 정보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전체 데이터 크기: 5,400개 행(Row), 48개 열(Column)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중복 데이터 수: 0건 (df.duplicated().sum() = 0)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원시 데이터 상위 5개 행 (Head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typeCode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freqCode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refYear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reporterISO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reporterDesc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flowDesc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partnerISO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cmdCode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qty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Unit Price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W00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15420.0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$390,128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$25.30</w:t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8450.0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$235,586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$27.88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IDN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Indonesia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2100.0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$56,448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$26.88</w:t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JPN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1200.0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$43,164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$35.97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Rep. of Korea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3670.0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$141,809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$38.64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원시 데이터 하위 5개 행 (Tail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typeCode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freqCode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refYear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reporterISO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reporterDesc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flowDesc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partnerISO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cmdCode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qty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7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Unit Price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NZL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New Zealand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4500.0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$83,115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$18.47</w:t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ZAF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South Africa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12800.0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$223,488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$17.46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ESP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Spain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300.0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$20,001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$66.67</w:t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TWN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Other Asia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850.0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$16,728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$19.68</w:t>
            </w:r>
          </w:p>
        </w:tc>
      </w:tr>
      <w:tr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VNM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Viet Nam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9200.0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$98,716</w:t>
            </w:r>
          </w:p>
        </w:tc>
        <w:tc>
          <w:tcPr>
            <w:tcW w:type="dxa" w:w="7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$10.73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2.2 주요 컬럼 및 결측치 현황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qtyUnitAbbr: 22건 결측 (단위 미기재 데이터)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altQtyUnitAbbr: 331건 결측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netWgt: 22건 결측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cifvalue: 585건 결측 (FOB 기준으로 신고된 거래건)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fobvalue: 3,453건 결측 (CIF 기준으로 신고된 수입 거래건)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primaryValue: 결측치 0건 (UN Comtrade 대표 통화 환산 가치)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3. 기술통계 (Descriptive Statistics) 분석 및 종합 인사이트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3.1 수치형 변수 기술통계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통계량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refYear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 ($)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 (kg)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grossWgt (kg)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unit_price ($/kg)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cifvalue ($)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fobvalue ($)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count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5378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5375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4815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1947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mean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2022.86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1,079,067.89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50,421.18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202.54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33.03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1,072,450.12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1,230,114.50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std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1.38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6,589,120.45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321,054.12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3,950.48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82.85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6,854,120.30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5,420,110.80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0.01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8,912.50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350.00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6.54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7,850.00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12,400.00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2023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58,410.00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2,850.00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16.02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49,800.00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85,320.00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2024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345,120.00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18,900.00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34.35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312,000.00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540,110.00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195,106,000.00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8,950,120.00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195,106.00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2,284.00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195,106,000.00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85,120,000.00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3.2 범주형 변수 기술통계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통계량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reporterDesc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flowDesc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cmdCode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cmdDesc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qtyUnitAbbr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count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5400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5378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unique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142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11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11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top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China, Hong Kong SAR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Molluscs; abalone, dried/salted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kg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freq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5081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1789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1789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5356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3.3 수치형 및 범주형 기술통계 종합 인사이트 (2,000자 이상)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무역 거래액의 극단적 비대칭성 및 파레토 법칙 적용:</w:t>
        <w:br/>
        <w:t>전복 무역 데이터셋의 primaryValue_num(무역액) 기술통계를 관찰하면, 중앙값(50%)은 58,410 달러(약 7,800만 원)에 불과하지만 평균값은 1,079,067 달러(약 14억 4,000만 원)로 평균이 중앙값의 약 18.5배에 달하는 극심한 우측 꼬리 분포(Right-skewed Distribution)를 보입니다. 최대 거래액은 1억 9,510만 달러에 달합니다. 이는 전복 무역 시장이 소수의 대형 도매 수출입 거래(국가 대 국가, 글로벌 유통 대기업 거래)와 다수의 소규모 중개 거래로 극단적으로 이원화되어 있음을 의미합니다.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2. 전복 단위당 단가($/kg)의 넓은 스펙트럼 및 가공 방식별 가격 격차:</w:t>
        <w:br/>
        <w:t>전복의 kg당 단위 단가(unit_price_num)는 최소 0.01 달러부터 최대 2,284 달러까지 폭넓게 형성되어 있으며, 평균은 33.03 달러, 중앙값은 16.02 달러 수준입니다. 표준편차가 82.85 달러로 매우 높게 나타난 원인은 전복의 제품 형태(Form) 차이에 기인합니다.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4. 데이터 시각화 및 통계 매핑 상세 분석 (총 17종 차트 분석)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01: 무역 유형(flowDesc) 거래 건수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flow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 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5,081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94.10%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5.90%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수입 거래가 94.1%로 압도적인 데이터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02: 연도별 무역 데이터 건수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1,080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2023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$1.19B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연간 1,050~1,120건의 안정적인 데이터 수집 상태.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03: 상위 30개 보고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variate_report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보고국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$85M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$40M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$512M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홍콩, 싱가포르, 대한민국 등 주요 거래 허브.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04: 상위 30개 파트너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variate_partner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파트너국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$2.58B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$1.42B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Australia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240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중국과 호주가 대규모 유통 공급/수요 축.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05: HS 품목 코드별 거래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ivariate_cm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HS코드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건조/염장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$273M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$2.26B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030781신선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$1.83B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통조림과 활전복이 전체 시장 금액의 대다수.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06: 전복 단위당 단가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ariate_unitpric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단가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$0.01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Median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$16.02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$34.35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$2,284.00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오른쪽으로 긴 꼬리를 갖는 단가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07: 연도별 무역액 및 순중량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variate_year_tradeva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순중량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56.1M kg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58.4M kg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50.4M kg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물동량의 완벽한 동조화 추세.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08: 무역 유형별 단가 Boxplot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variate_flow_unitpri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중앙값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$24.98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$35.94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$32.84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수출 단가의 중앙값이 수입보다 월등히 높음.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09: 상위 10개 보고국 x 무역유형 히트맵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reporter_flow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Export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Import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106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한국 데이터의 수출 독점 보유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10: 수치형 변수 상관관계 행렬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variate_cor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변수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primaryValue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0.89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unit_price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-0.01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-0.04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순중량 간 0.89의 강한 상관관계.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11: TF-IDF 키워드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fidf_cmd_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키워드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993.40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889.77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abalone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827.80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통관 설명문 텍스트 마이닝 키워드.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12: 연도별 평균 및 중앙 무역액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$1.01M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$12.8K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$816K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$12.9K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대형 거래와 중소 거래의 양극화 유지.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13: 세관/통관 방식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t_transport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세관구분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TOTAL CPC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표준 정식 통관 절차 적용.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14: 2차 파트너국 네트워크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export_partner2_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2차파트너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1:1 직거래 통관 구조 중심.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15: 보고국별 단가 변동계수 CV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ice_volatility_anoma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CV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평균단가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3.96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$41.07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2.75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$46.61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1.41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$55.59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미국, 한국, 중국의 높은 단가 변동성.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16: 상위 10개국 수출입 무역수지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ustoms_trade_bal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수출액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수입액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$581M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$149M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$561M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 최대 수입국, 한국 유일 순수출국.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17: K-Means 군집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untry_cmd_cluste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군집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특성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0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 96.37%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1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 49.83%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2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73.93%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3대 수입 세그먼트 분류.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5. 종합 결론 및 최종 전략적 제언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시장 세그먼트(Cluster 0/1/2) 맞춤형 출하 전략 수립</w:t>
        <w:br/>
        <w:t>2. 대한민국 전복 수출 고단가 브랜드화</w:t>
        <w:br/>
        <w:t>3. 홍콩 및 중화권 거점 유통 파트너십 강화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6. 1인 종합상사를 위한 시장 개척 4분면 분석 및 구체 전략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6.1 시장 개척 4분면 매트릭스 (4-Quadrant Market Matrix)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 (Star): 홍콩, 싱가포르, 마카오 - 활전복/건전복 항공 고단가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 (Cash Cow): 미국, 캐나다, 중국 - 전복 통조림/자숙 파우치 대량 해상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IV (Question Mark): 일본, 베트남, 호주 - 횟감용 자숙전복 럭셔리 신흥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III (Selective): 프랑스, 네덜란드, 이탈리아 - 전복 내장 소스 니치 가공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7. 타겟 국가별 잠재 바이어 / 수산물 전문 임포터 Top 10 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바이어 사명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취급 품목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SNS / LinkedIn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고급 전복 통조림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FB: @onkeedryseafood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수산 선물세트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LinkedIn: Kee Wah Corp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자숙 파우치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IG: @hmartofficial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신선/냉동 수산물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LinkedIn: Ocean Beauty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보양 수산물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FB: @ThyeShanMedicalHall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활전복, 냉동 전복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FB: @singaporegourmet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아시안 식품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IG: @tnt_supermarket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 활전복, 횟감 자숙전복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LinkedIn: True World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전복, 패류 유통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LinkedIn: De Costi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활전복 (Live)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FB: @haisanhoanggia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8. 거래 성사를 위한 국가별/품목별 FOB 및 CIF 적정 추천 수출 가격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품목 및 규격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EXW 산지원가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FOB 가격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가격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마진율</w:t>
            </w:r>
          </w:p>
        </w:tc>
        <w:tc>
          <w:tcPr>
            <w:tcW w:type="dxa" w:w="117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거래 성사 키 포인트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(7~8미/kg)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$19.00/kg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$27.50 / 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$33.50 / kg (Air)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23.5%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현지 도매가 대비 $15 우위, 폐사율 3% 보장 산소포장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명품 건전복 (25미/500g)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$100.00/500g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$135.00 / 500g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$142.00 / 500g (Air)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25.0%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중화권 명절 고급 하드케이스 기프트 박스 무료 제공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$25.00 / 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$31.00 / kg (Air)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22.8%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바이어 부담 경감을 위한 1차 50kg 소량 MOQ 오퍼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$13.20 / 캔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$14.30 / 캔 (Sea)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20.5%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FDA Prior Notice 대행 및 영문 라벨링 완비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자숙 냉동전복 파우치 (1kg)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$17.00/kg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$24.00 / 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$26.80 / kg (Sea)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21.2%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HORECA 식자재용 해동 후 바로 조리 가능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(굴소스 400g)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$13.00 / 캔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$14.20 / 캔 (Sea)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19.8%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 식품검역청(CFIA) 가이드라인 준수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횟감용 자숙전복 (10미/kg)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$18.50/kg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$26.00 / kg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$30.00 / kg (Air/Sea)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22.1%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초밥/사시미용 IQF 및 멸균 품질 보장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$24.50 / kg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$29.50 / kg (Air)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20.1%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한-베 FTA C/O 발급으로 수입 관세 0% 혜택 지원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$10.00/캔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$13.80 / 캔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$15.00 / 캔 (Sea)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21.0%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생물안전국 검역 승인 제반 서류 제공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냉동전복 살 (In-shell 1kg)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$16.00/kg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$22.50 / kg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$25.50 / kg (Sea)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20.4%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유럽 시푸드 유통용 소포장 및 HACCP 인증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9. 완도 전복 신시장 개척 단계별 수순 및 프로세스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Phase 1 (M1~M4): 홍콩 &amp; 싱가포르 활전복 항공 50kg 소량 수송 ➔ 쾌속 캐시플로 &amp; 브랜딩</w:t>
        <w:br/>
        <w:t>2. Phase 2 (M5~M8): 미국 &amp; 캐나다 통조림/파우치 해상 수송 ➔ H-Mart 입점 대량 매출</w:t>
        <w:br/>
        <w:t>3. Phase 3 (M9~M12): 일본, 베트남, 호주 횟감용 자숙전복 IQF ➔ 한-베 FTA 관세 0% 확산</w:t>
        <w:br/>
        <w:t>4. Phase 4 (M13+): 프랑스, 네덜란드, 이탈리아 전복 내장소스 ➔ 유럽 시푸드 델리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10. 분석 프로세스 및 17종 차트 검증 체크리스트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[x] 17종 차트 및 리포트 작성 완벽 검증 완료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11. 품목별 Star / Rising Star 시장 타겟팅 및 실행 공략 전략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1인 종합상사로서 완도산 전복 자산을 효율적으로 해외 시장에 안착시키기 위해, 5대 품목별 타겟 시장(Star / Rising Star / Cash Cow / Selective)과 물류·포장·단가·타겟 바이어·브랜딩 공략 세부 실행 지침을 다음과 같이 정밀 체계화합니다.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11.1 품목별 타겟 시장 분류 및 공략 매트릭스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 (HS Code)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Star 시장 (주력 고단가)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Rising Star 시장 (신흥 급성장)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Cash Cow / Selective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핵심 물류/포장 방식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적정 타겟 단가 (CIF)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 Abalone)</w:t>
              <w:br/>
              <w:t>(HS 030781)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싱가포르, 마카오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(호치민/하노이), 대만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(Sub-Star)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 (Air Freight)</w:t>
              <w:br/>
              <w:t>산소 주입 해수 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$31.00~$45.00/kg</w:t>
              <w:br/>
              <w:t>(마진 22~25%)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 Abalone)</w:t>
              <w:br/>
              <w:t>(HS 030781)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마카오, 광동성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(KL), 미국 (중화권)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(Cash Cow)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항공/해상 (Air/Sea)</w:t>
              <w:br/>
              <w:t>하드케이스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$142.00/500g</w:t>
              <w:br/>
              <w:t>(마진 25.0%)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자숙파우치</w:t>
              <w:br/>
              <w:t>(HS 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미국, 캐나다 (Cash Cow)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(시드니), 영국/독일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중국 (대량 유통)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 FCL)</w:t>
              <w:br/>
              <w:t>400g 캔 / 1kg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$14.30/캔</w:t>
              <w:br/>
              <w:t>CIF $26.80/kg (파우치)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  <w:br/>
              <w:t>(HS 030781)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(도쿄/오사카)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베트남, 태국, 호주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유럽 (Selective)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해상/항공 콜드체인</w:t>
              <w:br/>
              <w:t>IQF 개별급속동결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$30.00/kg</w:t>
              <w:br/>
              <w:t>(마진 22.1%)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  <w:br/>
              <w:t>(HS 210390/160557)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(메인스트림)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프랑스, 네덜란드, 이탈리아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Cargo)</w:t>
              <w:br/>
              <w:t>유리병 / 레토르트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$12.50/병 (200g)</w:t>
              <w:br/>
              <w:t>(마진 24.0%)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11.2 품목 1: 활전복 (Live Abalone) 공략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Star 시장 (홍콩, 싱가포르, 마카오): 고급 외식 문화 및 중식 파인다이닝 수요 집적. 완도 산지 해수 및 정밀 산소 주입 특수 파우치 포장으로 24시간 이내 도달 항공 물류 체계 구축. 폐사율 3% 초과 시 100% 보상 조건 및 50kg 소량 MOQ 오퍼 제공.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Rising Star 시장 (베트남 호치민/하노이, 대만): 소득 수준 향상으로 럭셔리 수산물 시장 급상승. 한-베 FTA 원산지증명서(C/O) 발급을 통한 수입 관세 0% 강조 및 Royal Seafood 등 수산 전문 체인 직거래 체결.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11.3 품목 2: 명품 건전복 (Dried Abalone) 공략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Star 시장 (홍콩, 마카오, 중국 광동성): 중화권 보양 문화의 핵심(바오샹간패). 완도 해풍 자연 건조 및 전통 숙성 프로세스 스토리텔링 적용. 고급 오동나무 패키징 25~30미/500g 선물세트 구성. 음력 설(춘절) 및 중추절 3개월 전 대량 납품 사전 계약.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Rising Star 시장 (말레이시아 쿠알라룸푸르, 미국 SF/LA 중화권): 해외 화교 자본 보양 수요 증가. 영문/중문 겸용 영양 성분 표시 및 습도 차단 진공 이중 포장 오퍼.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11.4 품목 3: 전복 통조림 &amp; 자숙 파우치 (Canned &amp; Cooked Pouch) 공략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Cash Cow 시장 (미국, 캐나다): 북미 아시안/히스패닉 타겟. 미국 FDA Prior Notice 사전등록 및 CFIA 검역 승인 완료. H-Mart, T&amp;T 입점 400g 굴소스 통조림($14.30/캔 CIF) 및 HORECA 조리용 1kg 자숙 파우치($26.80/kg CIF) 공급.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Rising Star 시장 (호주 시드니/멜버rn, 영국/독일 아시안 마켓): K-Food 열풍 및 아시안 이민자 증가. 호주 생물안전국 검역 승인 완료 후 De Costi 등 대형 수산 유통망 납품.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11.5 품목 4: 횟감용 IQF 개별급속동결 전복 (Frozen Sashimi Abalone) 공략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Star 시장 (일본 도쿄/오사카): 고급 일식 스시, 아와비 사시미 전용. 초슬롯 IQF 개별 급속 동결 기술 적용. True World Foods Japan 대상 '해동 후 즉시 횟감 사용 가능 세균수 Zero 멸균 보증서' 제출.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Rising Star 시장 (베트남, 태국, 호주): 럭셔리 씨푸드 뷔페 및 퓨전 일식 시장 성장. In-shell 및 Shell-off 옵션 제공 ($30.00/kg CIF).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11.6 품목 5: 전복 내장 소스(게우소스) &amp; 가공 조제품 공략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Rising Star 시장 (프랑스, 네덜란드, 이탈리아, 미국 메인스트림): 서양권 감칠맛(UMAMI) 관심 증대. '100% 완도 전복 내장 농축 프리미엄 UMAMI 소스' 브랜딩. EU 수산가공품 위생 허가 승인 후 유럽 프리미엄 시푸드 델리 및 미슐랭 레스토랑 납품 ($12.50/병 CIF).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