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536F8" w14:textId="77777777" w:rsidR="003B237D" w:rsidRPr="003B237D" w:rsidRDefault="003B237D" w:rsidP="003B237D">
      <w:pPr>
        <w:adjustRightInd w:val="0"/>
        <w:snapToGrid w:val="0"/>
        <w:spacing w:before="0" w:beforeAutospacing="0" w:after="0" w:afterAutospacing="0" w:line="300" w:lineRule="auto"/>
        <w:jc w:val="center"/>
        <w:rPr>
          <w:rFonts w:ascii="宋体" w:eastAsia="宋体" w:hAnsi="宋体"/>
          <w:b/>
          <w:bCs/>
          <w:sz w:val="32"/>
          <w:szCs w:val="32"/>
        </w:rPr>
      </w:pPr>
      <w:r w:rsidRPr="003B237D">
        <w:rPr>
          <w:rFonts w:ascii="宋体" w:eastAsia="宋体" w:hAnsi="宋体" w:hint="eastAsia"/>
          <w:b/>
          <w:bCs/>
          <w:sz w:val="32"/>
          <w:szCs w:val="32"/>
        </w:rPr>
        <w:t>vivo直播间置顶性别评论争议事件</w:t>
      </w:r>
    </w:p>
    <w:p w14:paraId="42B91EF3" w14:textId="2F4CADD3" w:rsidR="00130B45" w:rsidRDefault="003B237D" w:rsidP="003B237D">
      <w:pPr>
        <w:adjustRightInd w:val="0"/>
        <w:snapToGrid w:val="0"/>
        <w:spacing w:before="0" w:beforeAutospacing="0" w:after="0" w:afterAutospacing="0" w:line="300" w:lineRule="auto"/>
        <w:jc w:val="center"/>
        <w:rPr>
          <w:rFonts w:ascii="宋体" w:eastAsia="宋体" w:hAnsi="宋体"/>
          <w:b/>
          <w:bCs/>
          <w:sz w:val="32"/>
          <w:szCs w:val="32"/>
        </w:rPr>
      </w:pPr>
      <w:r w:rsidRPr="003B237D">
        <w:rPr>
          <w:rFonts w:ascii="宋体" w:eastAsia="宋体" w:hAnsi="宋体" w:hint="eastAsia"/>
          <w:b/>
          <w:bCs/>
          <w:sz w:val="32"/>
          <w:szCs w:val="32"/>
        </w:rPr>
        <w:t>舆情监测专题分析报告</w:t>
      </w:r>
    </w:p>
    <w:p w14:paraId="3F2FF28B" w14:textId="77777777" w:rsidR="003B237D" w:rsidRDefault="003B237D" w:rsidP="003B237D">
      <w:pPr>
        <w:adjustRightInd w:val="0"/>
        <w:snapToGrid w:val="0"/>
        <w:spacing w:before="0" w:beforeAutospacing="0" w:after="0" w:afterAutospacing="0" w:line="300" w:lineRule="auto"/>
        <w:rPr>
          <w:rFonts w:ascii="宋体" w:eastAsia="宋体" w:hAnsi="宋体"/>
          <w:b/>
          <w:bCs/>
          <w:sz w:val="28"/>
          <w:szCs w:val="28"/>
        </w:rPr>
      </w:pPr>
    </w:p>
    <w:p w14:paraId="77910E88" w14:textId="2D78896D" w:rsidR="003B237D" w:rsidRDefault="003B237D" w:rsidP="003B237D">
      <w:pPr>
        <w:adjustRightInd w:val="0"/>
        <w:snapToGrid w:val="0"/>
        <w:spacing w:before="0" w:beforeAutospacing="0" w:after="0" w:afterAutospacing="0" w:line="30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一、事件概述</w:t>
      </w:r>
    </w:p>
    <w:p w14:paraId="486372EF" w14:textId="7CFCC7C7" w:rsidR="00306E5F" w:rsidRPr="00306E5F" w:rsidRDefault="00A7371A" w:rsidP="00244A4D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近日</w:t>
      </w:r>
      <w:r w:rsidR="009417B3">
        <w:rPr>
          <w:rFonts w:ascii="宋体" w:eastAsia="宋体" w:hAnsi="宋体" w:hint="eastAsia"/>
          <w:szCs w:val="21"/>
        </w:rPr>
        <w:t>，</w:t>
      </w:r>
      <w:r w:rsidR="00306E5F" w:rsidRPr="00306E5F">
        <w:rPr>
          <w:rFonts w:ascii="宋体" w:eastAsia="宋体" w:hAnsi="宋体" w:hint="eastAsia"/>
          <w:szCs w:val="21"/>
        </w:rPr>
        <w:t>手机品牌</w:t>
      </w:r>
      <w:r w:rsidR="00306E5F" w:rsidRPr="00306E5F">
        <w:rPr>
          <w:rFonts w:ascii="宋体" w:eastAsia="宋体" w:hAnsi="宋体"/>
          <w:szCs w:val="21"/>
        </w:rPr>
        <w:t xml:space="preserve"> vivo 的官方直播间发生一起置顶性别歧视评论争议事件。此事件源于此前 B 站头部游戏 UP 主“逍遥散人”因直播推广游戏《Varsapura》</w:t>
      </w:r>
      <w:r w:rsidR="003106D5">
        <w:rPr>
          <w:rFonts w:ascii="宋体" w:eastAsia="宋体" w:hAnsi="宋体" w:hint="eastAsia"/>
          <w:szCs w:val="21"/>
        </w:rPr>
        <w:t>陷入</w:t>
      </w:r>
      <w:r w:rsidR="00306E5F" w:rsidRPr="00306E5F">
        <w:rPr>
          <w:rFonts w:ascii="宋体" w:eastAsia="宋体" w:hAnsi="宋体"/>
          <w:szCs w:val="21"/>
        </w:rPr>
        <w:t>性别议题争议，引发大规模脱粉潮，并被质疑“靠女粉起家却踩女粉底线”。由于 vivo 曾与逍遥散人存在商业推广合作关联，其直播间提前遭遇大规模刷屏干扰。</w:t>
      </w:r>
    </w:p>
    <w:p w14:paraId="2A3D12A4" w14:textId="77777777" w:rsidR="00306E5F" w:rsidRPr="00306E5F" w:rsidRDefault="00306E5F" w:rsidP="00244A4D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 w:rsidRPr="00306E5F">
        <w:rPr>
          <w:rFonts w:ascii="宋体" w:eastAsia="宋体" w:hAnsi="宋体"/>
          <w:szCs w:val="21"/>
        </w:rPr>
        <w:t>2025年11月29日，在 vivo 官方直播间的一场常规产品直播中，两条带有性别歧视倾向的用户评论被置顶展示，内容包括“用你们买吗集美戏真多，男人购买力够了哈”和“不需要女用户哦，购买力太差”。由于 vivo 旗下 S 系列手机长期以女性用户为核心目标群体，女性用户占比高达 62%，这一争议言论与品牌核心用户定位形成强烈反差，成为舆论爆发的重要诱因。</w:t>
      </w:r>
    </w:p>
    <w:p w14:paraId="6FD937E3" w14:textId="6705E406" w:rsidR="00A7371A" w:rsidRDefault="00306E5F" w:rsidP="00A512FC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 w:rsidRPr="00306E5F">
        <w:rPr>
          <w:rFonts w:ascii="宋体" w:eastAsia="宋体" w:hAnsi="宋体"/>
          <w:szCs w:val="21"/>
        </w:rPr>
        <w:t>11月30日，“vivo被曝直播间置顶不需要女用户评论”话题登上热搜。涉事直播间工作人员最初回应称争议弹幕置顶系“购物平台BUG导致”，但淘宝平台官方客服否认存在此类技术漏洞，直接推翻了“平台问题”的说法。随后，vivo 官方在12月1日晚发布致歉声明，还原事件称直播间异常涌入大量无关评论，经排查确认系“主播在突发状况的慌乱中不慎误触所致”，并承认直播间存在“应对突发状况经验不足和管理失当”的问题。</w:t>
      </w:r>
    </w:p>
    <w:p w14:paraId="15DCE328" w14:textId="77777777" w:rsidR="000B1C20" w:rsidRDefault="000B1C20" w:rsidP="00A512FC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 w:hint="eastAsia"/>
          <w:szCs w:val="21"/>
        </w:rPr>
      </w:pPr>
    </w:p>
    <w:p w14:paraId="34004BEE" w14:textId="7FF70426" w:rsidR="002C1348" w:rsidRDefault="002C1348" w:rsidP="002C1348">
      <w:pPr>
        <w:adjustRightInd w:val="0"/>
        <w:snapToGrid w:val="0"/>
        <w:spacing w:before="0" w:beforeAutospacing="0" w:after="0" w:afterAutospacing="0" w:line="300" w:lineRule="auto"/>
        <w:rPr>
          <w:rFonts w:ascii="宋体" w:eastAsia="宋体" w:hAnsi="宋体"/>
          <w:b/>
          <w:bCs/>
          <w:sz w:val="28"/>
          <w:szCs w:val="28"/>
        </w:rPr>
      </w:pPr>
      <w:r w:rsidRPr="009237DE">
        <w:rPr>
          <w:rFonts w:ascii="宋体" w:eastAsia="宋体" w:hAnsi="宋体" w:hint="eastAsia"/>
          <w:b/>
          <w:bCs/>
          <w:sz w:val="28"/>
          <w:szCs w:val="28"/>
        </w:rPr>
        <w:t>二、</w:t>
      </w:r>
      <w:r w:rsidR="009237DE" w:rsidRPr="009237DE">
        <w:rPr>
          <w:rFonts w:ascii="宋体" w:eastAsia="宋体" w:hAnsi="宋体" w:hint="eastAsia"/>
          <w:b/>
          <w:bCs/>
          <w:sz w:val="28"/>
          <w:szCs w:val="28"/>
        </w:rPr>
        <w:t>传播情况</w:t>
      </w:r>
    </w:p>
    <w:p w14:paraId="07E8268C" w14:textId="1BD24357" w:rsidR="009237DE" w:rsidRDefault="000128D9" w:rsidP="00244A4D">
      <w:pPr>
        <w:adjustRightInd w:val="0"/>
        <w:snapToGrid w:val="0"/>
        <w:spacing w:before="0" w:beforeAutospacing="0" w:after="0" w:afterAutospacing="0" w:line="300" w:lineRule="auto"/>
        <w:ind w:firstLineChars="200" w:firstLine="482"/>
        <w:jc w:val="both"/>
        <w:rPr>
          <w:rFonts w:ascii="宋体" w:eastAsia="宋体" w:hAnsi="宋体"/>
          <w:b/>
          <w:bCs/>
          <w:sz w:val="24"/>
          <w:szCs w:val="24"/>
        </w:rPr>
      </w:pPr>
      <w:r w:rsidRPr="009D26E4">
        <w:rPr>
          <w:rFonts w:ascii="宋体" w:eastAsia="宋体" w:hAnsi="宋体" w:hint="eastAsia"/>
          <w:b/>
          <w:bCs/>
          <w:sz w:val="24"/>
          <w:szCs w:val="24"/>
        </w:rPr>
        <w:t>（一）</w:t>
      </w:r>
      <w:r w:rsidR="009D26E4" w:rsidRPr="009D26E4">
        <w:rPr>
          <w:rFonts w:ascii="宋体" w:eastAsia="宋体" w:hAnsi="宋体" w:hint="eastAsia"/>
          <w:b/>
          <w:bCs/>
          <w:sz w:val="24"/>
          <w:szCs w:val="24"/>
        </w:rPr>
        <w:t>舆情走势分析图</w:t>
      </w:r>
    </w:p>
    <w:p w14:paraId="7427F427" w14:textId="3F2DEE19" w:rsidR="009D26E4" w:rsidRDefault="009D26E4" w:rsidP="00244A4D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0140F12" wp14:editId="77114F6A">
            <wp:extent cx="4318293" cy="1867482"/>
            <wp:effectExtent l="0" t="0" r="6350" b="0"/>
            <wp:docPr id="61046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1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020" cy="186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319E" w14:textId="28E1B386" w:rsidR="009D3AB4" w:rsidRDefault="00081393" w:rsidP="00AF05BE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color w:val="333333"/>
          <w:szCs w:val="21"/>
          <w:shd w:val="clear" w:color="auto" w:fill="FFFFFF"/>
        </w:rPr>
      </w:pPr>
      <w:r w:rsidRPr="004931AE">
        <w:rPr>
          <w:rFonts w:ascii="宋体" w:eastAsia="宋体" w:hAnsi="宋体" w:hint="eastAsia"/>
          <w:color w:val="333333"/>
          <w:szCs w:val="21"/>
          <w:shd w:val="clear" w:color="auto" w:fill="FFFFFF"/>
        </w:rPr>
        <w:t>根据</w:t>
      </w:r>
      <w:r w:rsidRPr="004931AE">
        <w:rPr>
          <w:rFonts w:ascii="宋体" w:eastAsia="宋体" w:hAnsi="宋体" w:hint="eastAsia"/>
          <w:color w:val="333333"/>
          <w:szCs w:val="21"/>
          <w:shd w:val="clear" w:color="auto" w:fill="FFFFFF"/>
        </w:rPr>
        <w:t>识</w:t>
      </w:r>
      <w:r w:rsidR="00D5153B" w:rsidRPr="004931AE">
        <w:rPr>
          <w:rFonts w:ascii="宋体" w:eastAsia="宋体" w:hAnsi="宋体" w:hint="eastAsia"/>
          <w:color w:val="333333"/>
          <w:szCs w:val="21"/>
          <w:shd w:val="clear" w:color="auto" w:fill="FFFFFF"/>
        </w:rPr>
        <w:t>微商情舆情分析系统数据</w:t>
      </w:r>
      <w:r w:rsidRPr="004931AE">
        <w:rPr>
          <w:rFonts w:ascii="宋体" w:eastAsia="宋体" w:hAnsi="宋体" w:hint="eastAsia"/>
          <w:color w:val="333333"/>
          <w:szCs w:val="21"/>
          <w:shd w:val="clear" w:color="auto" w:fill="FFFFFF"/>
        </w:rPr>
        <w:t>显示，2025年11月29日15时至2025年12月02日14时，有关“vivo直播间置顶性别评论争议事件”的舆情热度约为51,069。通过观察趋势可知，舆情于12月01日20时达到最高峰</w:t>
      </w:r>
      <w:r w:rsidR="003A5126">
        <w:rPr>
          <w:rFonts w:ascii="宋体" w:eastAsia="宋体" w:hAnsi="宋体" w:hint="eastAsia"/>
          <w:color w:val="333333"/>
          <w:szCs w:val="21"/>
          <w:shd w:val="clear" w:color="auto" w:fill="FFFFFF"/>
        </w:rPr>
        <w:t>，</w:t>
      </w:r>
      <w:r w:rsidR="00301BD9">
        <w:rPr>
          <w:rFonts w:ascii="宋体" w:eastAsia="宋体" w:hAnsi="宋体" w:hint="eastAsia"/>
          <w:color w:val="333333"/>
          <w:szCs w:val="21"/>
          <w:shd w:val="clear" w:color="auto" w:fill="FFFFFF"/>
        </w:rPr>
        <w:t>随后，</w:t>
      </w:r>
      <w:r w:rsidR="003A5126">
        <w:rPr>
          <w:rFonts w:ascii="宋体" w:eastAsia="宋体" w:hAnsi="宋体" w:hint="eastAsia"/>
          <w:color w:val="333333"/>
          <w:szCs w:val="21"/>
          <w:shd w:val="clear" w:color="auto" w:fill="FFFFFF"/>
        </w:rPr>
        <w:t>舆情</w:t>
      </w:r>
      <w:r w:rsidR="00301BD9" w:rsidRPr="00301BD9">
        <w:rPr>
          <w:rFonts w:ascii="宋体" w:eastAsia="宋体" w:hAnsi="宋体" w:hint="eastAsia"/>
          <w:color w:val="333333"/>
          <w:szCs w:val="21"/>
          <w:shd w:val="clear" w:color="auto" w:fill="FFFFFF"/>
        </w:rPr>
        <w:t>热度虽有下降，但并未迅速归零，而是呈现锯齿状波动。</w:t>
      </w:r>
    </w:p>
    <w:p w14:paraId="692D62A8" w14:textId="77777777" w:rsidR="003B1394" w:rsidRDefault="003B1394" w:rsidP="00AF05BE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 w:hint="eastAsia"/>
          <w:color w:val="333333"/>
          <w:szCs w:val="21"/>
          <w:shd w:val="clear" w:color="auto" w:fill="FFFFFF"/>
        </w:rPr>
      </w:pPr>
    </w:p>
    <w:p w14:paraId="4151F0A3" w14:textId="40F714B5" w:rsidR="00416CEC" w:rsidRDefault="00416CEC" w:rsidP="009D3AB4">
      <w:pPr>
        <w:adjustRightInd w:val="0"/>
        <w:snapToGrid w:val="0"/>
        <w:spacing w:before="0" w:beforeAutospacing="0" w:after="0" w:afterAutospacing="0" w:line="300" w:lineRule="auto"/>
        <w:ind w:firstLineChars="200" w:firstLine="482"/>
        <w:jc w:val="both"/>
        <w:rPr>
          <w:rFonts w:ascii="宋体" w:eastAsia="宋体" w:hAnsi="宋体"/>
          <w:b/>
          <w:bCs/>
          <w:sz w:val="24"/>
          <w:szCs w:val="24"/>
        </w:rPr>
      </w:pPr>
      <w:r w:rsidRPr="009D3AB4">
        <w:rPr>
          <w:rFonts w:ascii="宋体" w:eastAsia="宋体" w:hAnsi="宋体" w:hint="eastAsia"/>
          <w:b/>
          <w:bCs/>
          <w:sz w:val="24"/>
          <w:szCs w:val="24"/>
        </w:rPr>
        <w:t>（二）</w:t>
      </w:r>
      <w:r w:rsidR="009D3AB4" w:rsidRPr="009D3AB4">
        <w:rPr>
          <w:rFonts w:ascii="宋体" w:eastAsia="宋体" w:hAnsi="宋体" w:hint="eastAsia"/>
          <w:b/>
          <w:bCs/>
          <w:sz w:val="24"/>
          <w:szCs w:val="24"/>
        </w:rPr>
        <w:t>信息来源占比图</w:t>
      </w:r>
    </w:p>
    <w:p w14:paraId="1F71B061" w14:textId="524FD811" w:rsidR="00AF05BE" w:rsidRDefault="003B1394" w:rsidP="009D3AB4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5C20DE17" wp14:editId="39A3C313">
            <wp:extent cx="5274310" cy="3114040"/>
            <wp:effectExtent l="0" t="0" r="2540" b="0"/>
            <wp:docPr id="1020331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1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79D2" w14:textId="428654F5" w:rsidR="003B1394" w:rsidRDefault="007569BE" w:rsidP="009D3AB4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从信息分布情况看，监测时间</w:t>
      </w:r>
      <w:r w:rsidR="00517CC0" w:rsidRPr="00517CC0">
        <w:rPr>
          <w:rFonts w:ascii="宋体" w:eastAsia="宋体" w:hAnsi="宋体" w:hint="eastAsia"/>
          <w:szCs w:val="21"/>
        </w:rPr>
        <w:t>段内，舆情主要集中在社交网络平台，约占</w:t>
      </w:r>
      <w:r w:rsidR="00517CC0" w:rsidRPr="00517CC0">
        <w:rPr>
          <w:rFonts w:ascii="宋体" w:eastAsia="宋体" w:hAnsi="宋体"/>
          <w:szCs w:val="21"/>
        </w:rPr>
        <w:t>92.1%。其次</w:t>
      </w:r>
      <w:r w:rsidR="00975500">
        <w:rPr>
          <w:rFonts w:ascii="宋体" w:eastAsia="宋体" w:hAnsi="宋体" w:hint="eastAsia"/>
          <w:szCs w:val="21"/>
        </w:rPr>
        <w:t>是</w:t>
      </w:r>
      <w:r w:rsidR="00517CC0" w:rsidRPr="00517CC0">
        <w:rPr>
          <w:rFonts w:ascii="宋体" w:eastAsia="宋体" w:hAnsi="宋体"/>
          <w:szCs w:val="21"/>
        </w:rPr>
        <w:t>短视频平台</w:t>
      </w:r>
      <w:r w:rsidR="00BE4E0F">
        <w:rPr>
          <w:rFonts w:ascii="宋体" w:eastAsia="宋体" w:hAnsi="宋体" w:hint="eastAsia"/>
          <w:szCs w:val="21"/>
        </w:rPr>
        <w:t>占比</w:t>
      </w:r>
      <w:r w:rsidR="00517CC0" w:rsidRPr="00517CC0">
        <w:rPr>
          <w:rFonts w:ascii="宋体" w:eastAsia="宋体" w:hAnsi="宋体"/>
          <w:szCs w:val="21"/>
        </w:rPr>
        <w:t>4.1%，新闻APP占比2.3%</w:t>
      </w:r>
      <w:r w:rsidR="001F07C1">
        <w:rPr>
          <w:rFonts w:ascii="宋体" w:eastAsia="宋体" w:hAnsi="宋体" w:hint="eastAsia"/>
          <w:szCs w:val="21"/>
        </w:rPr>
        <w:t>，</w:t>
      </w:r>
      <w:r w:rsidR="001F07C1">
        <w:rPr>
          <w:rFonts w:ascii="宋体" w:eastAsia="宋体" w:hAnsi="宋体" w:cs="宋体" w:hint="eastAsia"/>
        </w:rPr>
        <w:t>其他信息来源不超过1%</w:t>
      </w:r>
      <w:r w:rsidR="00517CC0" w:rsidRPr="00517CC0">
        <w:rPr>
          <w:rFonts w:ascii="宋体" w:eastAsia="宋体" w:hAnsi="宋体"/>
          <w:szCs w:val="21"/>
        </w:rPr>
        <w:t>。</w:t>
      </w:r>
    </w:p>
    <w:p w14:paraId="55C13B70" w14:textId="77777777" w:rsidR="000B1C20" w:rsidRDefault="000B1C20" w:rsidP="009D3AB4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 w:hint="eastAsia"/>
          <w:szCs w:val="21"/>
        </w:rPr>
      </w:pPr>
    </w:p>
    <w:p w14:paraId="7B7AB92C" w14:textId="7993C597" w:rsidR="003C469F" w:rsidRDefault="004437D1" w:rsidP="004437D1">
      <w:pPr>
        <w:adjustRightInd w:val="0"/>
        <w:snapToGrid w:val="0"/>
        <w:spacing w:before="0" w:beforeAutospacing="0" w:after="0" w:afterAutospacing="0" w:line="300" w:lineRule="auto"/>
        <w:rPr>
          <w:rFonts w:ascii="宋体" w:eastAsia="宋体" w:hAnsi="宋体"/>
          <w:b/>
          <w:bCs/>
          <w:sz w:val="28"/>
          <w:szCs w:val="28"/>
        </w:rPr>
      </w:pPr>
      <w:r w:rsidRPr="004437D1">
        <w:rPr>
          <w:rFonts w:ascii="宋体" w:eastAsia="宋体" w:hAnsi="宋体" w:hint="eastAsia"/>
          <w:b/>
          <w:bCs/>
          <w:sz w:val="28"/>
          <w:szCs w:val="28"/>
        </w:rPr>
        <w:t>三、网民情感属性</w:t>
      </w:r>
    </w:p>
    <w:p w14:paraId="4084C295" w14:textId="162C8B8C" w:rsidR="00A512FC" w:rsidRDefault="008F12EB" w:rsidP="008F12EB">
      <w:pPr>
        <w:adjustRightInd w:val="0"/>
        <w:snapToGrid w:val="0"/>
        <w:spacing w:before="0" w:beforeAutospacing="0" w:after="0" w:afterAutospacing="0" w:line="300" w:lineRule="auto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45F22E16" wp14:editId="53543578">
            <wp:extent cx="5274310" cy="2826385"/>
            <wp:effectExtent l="0" t="0" r="2540" b="0"/>
            <wp:docPr id="994594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94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E722" w14:textId="2563ABB0" w:rsidR="008F12EB" w:rsidRDefault="002273FD" w:rsidP="009C6C4C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从上图可看出，</w:t>
      </w:r>
      <w:r w:rsidR="00113C11">
        <w:rPr>
          <w:rFonts w:ascii="宋体" w:eastAsia="宋体" w:hAnsi="宋体" w:hint="eastAsia"/>
          <w:szCs w:val="21"/>
        </w:rPr>
        <w:t>该时间段内</w:t>
      </w:r>
      <w:r w:rsidR="00911DAB" w:rsidRPr="00911DAB">
        <w:rPr>
          <w:rFonts w:ascii="宋体" w:eastAsia="宋体" w:hAnsi="宋体" w:hint="eastAsia"/>
          <w:szCs w:val="21"/>
        </w:rPr>
        <w:t>该事件的舆情情感倾向分布如下：中性情感为主，占</w:t>
      </w:r>
      <w:r w:rsidR="00911DAB" w:rsidRPr="00911DAB">
        <w:rPr>
          <w:rFonts w:ascii="宋体" w:eastAsia="宋体" w:hAnsi="宋体"/>
          <w:szCs w:val="21"/>
        </w:rPr>
        <w:t xml:space="preserve"> 47.9%；负面舆情居次，占 39.6%；正面舆情最少，占 12.5%。</w:t>
      </w:r>
    </w:p>
    <w:p w14:paraId="7F204036" w14:textId="2CFD2005" w:rsidR="00004FAA" w:rsidRDefault="00004FAA" w:rsidP="009C6C4C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 w:rsidRPr="00004FAA">
        <w:rPr>
          <w:rFonts w:ascii="宋体" w:eastAsia="宋体" w:hAnsi="宋体" w:hint="eastAsia"/>
          <w:szCs w:val="21"/>
        </w:rPr>
        <w:t>尽管中性信息占据主体，但将近四成的负面情感属性表明此次舆情属于网络负向传播，且负面情绪强烈</w:t>
      </w:r>
      <w:r w:rsidRPr="00004FAA">
        <w:rPr>
          <w:rFonts w:ascii="宋体" w:eastAsia="宋体" w:hAnsi="宋体"/>
          <w:szCs w:val="21"/>
        </w:rPr>
        <w:t>,。负面情绪主要源于直播间置顶性别歧视评论的行为，引发了女性用户的强烈不满和被冒犯感。</w:t>
      </w:r>
    </w:p>
    <w:p w14:paraId="5C09674B" w14:textId="77777777" w:rsidR="000B1C20" w:rsidRDefault="000B1C20" w:rsidP="008F12EB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rPr>
          <w:rFonts w:ascii="宋体" w:eastAsia="宋体" w:hAnsi="宋体" w:hint="eastAsia"/>
          <w:szCs w:val="21"/>
        </w:rPr>
      </w:pPr>
    </w:p>
    <w:p w14:paraId="5AC2C4C8" w14:textId="19B78F2F" w:rsidR="008D4E77" w:rsidRDefault="008D4E77" w:rsidP="008D4E77">
      <w:pPr>
        <w:adjustRightInd w:val="0"/>
        <w:snapToGrid w:val="0"/>
        <w:spacing w:before="0" w:beforeAutospacing="0" w:after="0" w:afterAutospacing="0" w:line="300" w:lineRule="auto"/>
        <w:rPr>
          <w:rFonts w:ascii="宋体" w:eastAsia="宋体" w:hAnsi="宋体"/>
          <w:b/>
          <w:bCs/>
          <w:sz w:val="28"/>
          <w:szCs w:val="28"/>
        </w:rPr>
      </w:pPr>
      <w:r w:rsidRPr="00126E9E">
        <w:rPr>
          <w:rFonts w:ascii="宋体" w:eastAsia="宋体" w:hAnsi="宋体" w:hint="eastAsia"/>
          <w:b/>
          <w:bCs/>
          <w:sz w:val="28"/>
          <w:szCs w:val="28"/>
        </w:rPr>
        <w:t>四、</w:t>
      </w:r>
      <w:r w:rsidR="00126E9E" w:rsidRPr="00126E9E">
        <w:rPr>
          <w:rFonts w:ascii="宋体" w:eastAsia="宋体" w:hAnsi="宋体" w:hint="eastAsia"/>
          <w:b/>
          <w:bCs/>
          <w:sz w:val="28"/>
          <w:szCs w:val="28"/>
        </w:rPr>
        <w:t>网民观点</w:t>
      </w:r>
    </w:p>
    <w:p w14:paraId="3B46B5E2" w14:textId="4CEF7CEA" w:rsidR="009C6C4C" w:rsidRDefault="007029AF" w:rsidP="009C6C4C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 w:rsidRPr="007029AF">
        <w:rPr>
          <w:rFonts w:ascii="宋体" w:eastAsia="宋体" w:hAnsi="宋体"/>
          <w:szCs w:val="21"/>
        </w:rPr>
        <w:t>vivo 相关事件引发网络广泛讨论，网民观点主要集中在以下几个方面：</w:t>
      </w:r>
    </w:p>
    <w:p w14:paraId="23C4F537" w14:textId="045D159F" w:rsidR="00930314" w:rsidRPr="00930314" w:rsidRDefault="00930314" w:rsidP="007B469D">
      <w:pPr>
        <w:adjustRightInd w:val="0"/>
        <w:snapToGrid w:val="0"/>
        <w:spacing w:before="0" w:beforeAutospacing="0" w:after="0" w:afterAutospacing="0" w:line="300" w:lineRule="auto"/>
        <w:ind w:firstLineChars="200" w:firstLine="422"/>
        <w:jc w:val="both"/>
        <w:rPr>
          <w:rFonts w:ascii="宋体" w:eastAsia="宋体" w:hAnsi="宋体" w:hint="eastAsia"/>
          <w:szCs w:val="21"/>
        </w:rPr>
      </w:pPr>
      <w:r w:rsidRPr="0061377B">
        <w:rPr>
          <w:rFonts w:ascii="宋体" w:eastAsia="宋体" w:hAnsi="宋体" w:hint="eastAsia"/>
          <w:b/>
          <w:bCs/>
          <w:szCs w:val="21"/>
        </w:rPr>
        <w:lastRenderedPageBreak/>
        <w:t>（一）批评品牌伤害用户感情，性别歧视言论引众怒</w:t>
      </w:r>
      <w:r w:rsidR="007B469D" w:rsidRPr="0061377B">
        <w:rPr>
          <w:rFonts w:ascii="宋体" w:eastAsia="宋体" w:hAnsi="宋体" w:hint="eastAsia"/>
          <w:b/>
          <w:bCs/>
          <w:szCs w:val="21"/>
        </w:rPr>
        <w:t>。</w:t>
      </w:r>
      <w:r w:rsidR="00902D1E" w:rsidRPr="00902D1E">
        <w:rPr>
          <w:rFonts w:ascii="宋体" w:eastAsia="宋体" w:hAnsi="宋体" w:hint="eastAsia"/>
          <w:szCs w:val="21"/>
        </w:rPr>
        <w:t>部分网民对直播间出现“不需要女性用户，购买力太差了”等被置顶评论表示强烈不满，认为该言论构成对女性用户的不尊重与歧视。</w:t>
      </w:r>
      <w:r w:rsidRPr="00930314">
        <w:rPr>
          <w:rFonts w:ascii="宋体" w:eastAsia="宋体" w:hAnsi="宋体" w:hint="eastAsia"/>
          <w:szCs w:val="21"/>
        </w:rPr>
        <w:t>大量用户晒出购买记录，指其“背刺核心用户”，认为品牌漠视女性消费者的贡献与感受，导致情感信任严重受损。</w:t>
      </w:r>
    </w:p>
    <w:p w14:paraId="34A67C88" w14:textId="2050C260" w:rsidR="00930314" w:rsidRPr="00930314" w:rsidRDefault="00930314" w:rsidP="0061377B">
      <w:pPr>
        <w:adjustRightInd w:val="0"/>
        <w:snapToGrid w:val="0"/>
        <w:spacing w:before="0" w:beforeAutospacing="0" w:after="0" w:afterAutospacing="0" w:line="300" w:lineRule="auto"/>
        <w:ind w:firstLineChars="200" w:firstLine="422"/>
        <w:jc w:val="both"/>
        <w:rPr>
          <w:rFonts w:ascii="宋体" w:eastAsia="宋体" w:hAnsi="宋体" w:hint="eastAsia"/>
          <w:szCs w:val="21"/>
        </w:rPr>
      </w:pPr>
      <w:r w:rsidRPr="0061377B">
        <w:rPr>
          <w:rFonts w:ascii="宋体" w:eastAsia="宋体" w:hAnsi="宋体" w:hint="eastAsia"/>
          <w:b/>
          <w:bCs/>
          <w:szCs w:val="21"/>
        </w:rPr>
        <w:t>（二）质疑公关回应缺乏诚意，问责与整改措施模糊</w:t>
      </w:r>
      <w:r w:rsidR="0061377B" w:rsidRPr="0061377B">
        <w:rPr>
          <w:rFonts w:ascii="宋体" w:eastAsia="宋体" w:hAnsi="宋体" w:hint="eastAsia"/>
          <w:b/>
          <w:bCs/>
          <w:szCs w:val="21"/>
        </w:rPr>
        <w:t>。</w:t>
      </w:r>
      <w:r w:rsidR="00655070" w:rsidRPr="00655070">
        <w:rPr>
          <w:rFonts w:ascii="宋体" w:eastAsia="宋体" w:hAnsi="宋体" w:hint="eastAsia"/>
          <w:szCs w:val="21"/>
        </w:rPr>
        <w:t>品牌从最初将责任推给“平台</w:t>
      </w:r>
      <w:r w:rsidR="00655070" w:rsidRPr="00655070">
        <w:rPr>
          <w:rFonts w:ascii="宋体" w:eastAsia="宋体" w:hAnsi="宋体"/>
          <w:szCs w:val="21"/>
        </w:rPr>
        <w:t>BUG”，到最终定性为“主播误触”，</w:t>
      </w:r>
      <w:r w:rsidR="0080147D" w:rsidRPr="0080147D">
        <w:rPr>
          <w:rFonts w:ascii="宋体" w:eastAsia="宋体" w:hAnsi="宋体" w:hint="eastAsia"/>
          <w:szCs w:val="21"/>
        </w:rPr>
        <w:t>被批评为“敷衍应对”“态度傲慢”。</w:t>
      </w:r>
      <w:r w:rsidRPr="00930314">
        <w:rPr>
          <w:rFonts w:ascii="宋体" w:eastAsia="宋体" w:hAnsi="宋体"/>
          <w:szCs w:val="21"/>
        </w:rPr>
        <w:t>网民普遍认为品牌回避核心责任，未公布对涉事人员的处理结果与具体整改方案，缺乏担当精神。</w:t>
      </w:r>
    </w:p>
    <w:p w14:paraId="02837F46" w14:textId="356B0C63" w:rsidR="00930314" w:rsidRPr="00930314" w:rsidRDefault="00930314" w:rsidP="0061377B">
      <w:pPr>
        <w:adjustRightInd w:val="0"/>
        <w:snapToGrid w:val="0"/>
        <w:spacing w:before="0" w:beforeAutospacing="0" w:after="0" w:afterAutospacing="0" w:line="300" w:lineRule="auto"/>
        <w:ind w:firstLineChars="200" w:firstLine="422"/>
        <w:jc w:val="both"/>
        <w:rPr>
          <w:rFonts w:ascii="宋体" w:eastAsia="宋体" w:hAnsi="宋体" w:hint="eastAsia"/>
          <w:szCs w:val="21"/>
        </w:rPr>
      </w:pPr>
      <w:r w:rsidRPr="008E595C">
        <w:rPr>
          <w:rFonts w:ascii="宋体" w:eastAsia="宋体" w:hAnsi="宋体" w:hint="eastAsia"/>
          <w:b/>
          <w:bCs/>
          <w:szCs w:val="21"/>
        </w:rPr>
        <w:t>（三）猜测品牌操控舆论，信任度进一步降低</w:t>
      </w:r>
      <w:r w:rsidR="0061377B" w:rsidRPr="008E595C">
        <w:rPr>
          <w:rFonts w:ascii="宋体" w:eastAsia="宋体" w:hAnsi="宋体" w:hint="eastAsia"/>
          <w:b/>
          <w:bCs/>
          <w:szCs w:val="21"/>
        </w:rPr>
        <w:t>。</w:t>
      </w:r>
      <w:r w:rsidRPr="00930314">
        <w:rPr>
          <w:rFonts w:ascii="宋体" w:eastAsia="宋体" w:hAnsi="宋体" w:hint="eastAsia"/>
          <w:szCs w:val="21"/>
        </w:rPr>
        <w:t>事件发酵后，</w:t>
      </w:r>
      <w:r w:rsidR="009107B8" w:rsidRPr="009107B8">
        <w:rPr>
          <w:rFonts w:ascii="宋体" w:eastAsia="宋体" w:hAnsi="宋体" w:hint="eastAsia"/>
          <w:szCs w:val="21"/>
        </w:rPr>
        <w:t>部分网民发现评论区出现大量话术雷同的“澄清贴”，</w:t>
      </w:r>
      <w:r w:rsidRPr="00930314">
        <w:rPr>
          <w:rFonts w:ascii="宋体" w:eastAsia="宋体" w:hAnsi="宋体" w:hint="eastAsia"/>
          <w:szCs w:val="21"/>
        </w:rPr>
        <w:t>引发品牌</w:t>
      </w:r>
      <w:r w:rsidR="007B72B5">
        <w:rPr>
          <w:rFonts w:ascii="宋体" w:eastAsia="宋体" w:hAnsi="宋体" w:hint="eastAsia"/>
          <w:szCs w:val="21"/>
        </w:rPr>
        <w:t>方</w:t>
      </w:r>
      <w:r w:rsidRPr="00930314">
        <w:rPr>
          <w:rFonts w:ascii="宋体" w:eastAsia="宋体" w:hAnsi="宋体" w:hint="eastAsia"/>
          <w:szCs w:val="21"/>
        </w:rPr>
        <w:t>雇佣“水军”引导舆论的猜测。此举不仅未能平息争议，反而进一步削弱了公众对品牌沟通透明与诚信的信任。</w:t>
      </w:r>
    </w:p>
    <w:p w14:paraId="16676A1B" w14:textId="42803F15" w:rsidR="00930314" w:rsidRPr="00930314" w:rsidRDefault="00930314" w:rsidP="0061377B">
      <w:pPr>
        <w:adjustRightInd w:val="0"/>
        <w:snapToGrid w:val="0"/>
        <w:spacing w:before="0" w:beforeAutospacing="0" w:after="0" w:afterAutospacing="0" w:line="300" w:lineRule="auto"/>
        <w:ind w:firstLineChars="200" w:firstLine="422"/>
        <w:jc w:val="both"/>
        <w:rPr>
          <w:rFonts w:ascii="宋体" w:eastAsia="宋体" w:hAnsi="宋体" w:hint="eastAsia"/>
          <w:szCs w:val="21"/>
        </w:rPr>
      </w:pPr>
      <w:r w:rsidRPr="008E595C">
        <w:rPr>
          <w:rFonts w:ascii="宋体" w:eastAsia="宋体" w:hAnsi="宋体" w:hint="eastAsia"/>
          <w:b/>
          <w:bCs/>
          <w:szCs w:val="21"/>
        </w:rPr>
        <w:t>（四）支持品牌及时表态，肯定其产品与女性用户的紧密联结</w:t>
      </w:r>
      <w:r w:rsidR="0061377B" w:rsidRPr="008E595C">
        <w:rPr>
          <w:rFonts w:ascii="宋体" w:eastAsia="宋体" w:hAnsi="宋体" w:hint="eastAsia"/>
          <w:b/>
          <w:bCs/>
          <w:szCs w:val="21"/>
        </w:rPr>
        <w:t>。</w:t>
      </w:r>
      <w:r w:rsidRPr="00930314">
        <w:rPr>
          <w:rFonts w:ascii="宋体" w:eastAsia="宋体" w:hAnsi="宋体" w:hint="eastAsia"/>
          <w:szCs w:val="21"/>
        </w:rPr>
        <w:t>部分网民认可</w:t>
      </w:r>
      <w:r w:rsidRPr="00930314">
        <w:rPr>
          <w:rFonts w:ascii="宋体" w:eastAsia="宋体" w:hAnsi="宋体"/>
          <w:szCs w:val="21"/>
        </w:rPr>
        <w:t xml:space="preserve"> vivo 回应迅速，并明确表达了反对性别歧视的立场。同时，有观点强调 vivo 产品（尤其是 S 系列）深受女性用户青睐，从设计到功能均注重女性体验，以此反驳“不需要女性用户”的说法。</w:t>
      </w:r>
    </w:p>
    <w:p w14:paraId="5355CF76" w14:textId="5D8E554E" w:rsidR="007029AF" w:rsidRDefault="00930314" w:rsidP="0061377B">
      <w:pPr>
        <w:adjustRightInd w:val="0"/>
        <w:snapToGrid w:val="0"/>
        <w:spacing w:before="0" w:beforeAutospacing="0" w:after="0" w:afterAutospacing="0" w:line="300" w:lineRule="auto"/>
        <w:ind w:firstLineChars="200" w:firstLine="422"/>
        <w:jc w:val="both"/>
        <w:rPr>
          <w:rFonts w:ascii="宋体" w:eastAsia="宋体" w:hAnsi="宋体"/>
          <w:szCs w:val="21"/>
        </w:rPr>
      </w:pPr>
      <w:r w:rsidRPr="008E595C">
        <w:rPr>
          <w:rFonts w:ascii="宋体" w:eastAsia="宋体" w:hAnsi="宋体" w:hint="eastAsia"/>
          <w:b/>
          <w:bCs/>
          <w:szCs w:val="21"/>
        </w:rPr>
        <w:t>（五）呼吁理性看待、彻查流程，并维护品牌长期形象</w:t>
      </w:r>
      <w:r w:rsidR="0061377B" w:rsidRPr="008E595C">
        <w:rPr>
          <w:rFonts w:ascii="宋体" w:eastAsia="宋体" w:hAnsi="宋体" w:hint="eastAsia"/>
          <w:b/>
          <w:bCs/>
          <w:szCs w:val="21"/>
        </w:rPr>
        <w:t>。</w:t>
      </w:r>
      <w:r w:rsidR="000073FD" w:rsidRPr="000073FD">
        <w:rPr>
          <w:rFonts w:ascii="宋体" w:eastAsia="宋体" w:hAnsi="宋体" w:hint="eastAsia"/>
          <w:szCs w:val="21"/>
        </w:rPr>
        <w:t>部分用户认为</w:t>
      </w:r>
      <w:r w:rsidR="000073FD" w:rsidRPr="000073FD">
        <w:rPr>
          <w:rFonts w:ascii="宋体" w:eastAsia="宋体" w:hAnsi="宋体"/>
          <w:szCs w:val="21"/>
        </w:rPr>
        <w:t xml:space="preserve"> vivo 在行业中一贯形象较为务实，此次事件可能存在“恶意针对”或“误操作被放大”的情况，</w:t>
      </w:r>
      <w:r w:rsidRPr="00930314">
        <w:rPr>
          <w:rFonts w:ascii="宋体" w:eastAsia="宋体" w:hAnsi="宋体" w:hint="eastAsia"/>
          <w:szCs w:val="21"/>
        </w:rPr>
        <w:t>呼吁公众理性分析，避免被带偏节奏。同时，不少网民建议品牌应从此次事件中彻底审查内部运营与审核流程，堵塞漏洞，并通过法律手段维护权益，以巩固其本分务实的市场形象。</w:t>
      </w:r>
    </w:p>
    <w:p w14:paraId="4F9AC208" w14:textId="77777777" w:rsidR="007200D1" w:rsidRDefault="007200D1" w:rsidP="007200D1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ascii="宋体" w:eastAsia="宋体" w:hAnsi="宋体"/>
          <w:szCs w:val="21"/>
        </w:rPr>
      </w:pPr>
    </w:p>
    <w:p w14:paraId="0E3F87F8" w14:textId="63AF1A8F" w:rsidR="007200D1" w:rsidRDefault="007200D1" w:rsidP="007200D1">
      <w:pPr>
        <w:adjustRightInd w:val="0"/>
        <w:snapToGrid w:val="0"/>
        <w:spacing w:before="0" w:beforeAutospacing="0" w:after="0" w:afterAutospacing="0" w:line="300" w:lineRule="auto"/>
        <w:rPr>
          <w:rFonts w:ascii="宋体" w:eastAsia="宋体" w:hAnsi="宋体"/>
          <w:b/>
          <w:bCs/>
          <w:sz w:val="28"/>
          <w:szCs w:val="28"/>
        </w:rPr>
      </w:pPr>
      <w:r w:rsidRPr="007200D1">
        <w:rPr>
          <w:rFonts w:ascii="宋体" w:eastAsia="宋体" w:hAnsi="宋体" w:hint="eastAsia"/>
          <w:b/>
          <w:bCs/>
          <w:sz w:val="28"/>
          <w:szCs w:val="28"/>
        </w:rPr>
        <w:t>五、对策及建议</w:t>
      </w:r>
    </w:p>
    <w:p w14:paraId="0D0C2E2B" w14:textId="4FC4C68F" w:rsidR="00A045C5" w:rsidRDefault="00A045C5" w:rsidP="00A045C5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 w:rsidRPr="00A045C5">
        <w:rPr>
          <w:rFonts w:ascii="宋体" w:eastAsia="宋体" w:hAnsi="宋体" w:hint="eastAsia"/>
          <w:szCs w:val="21"/>
        </w:rPr>
        <w:t>本次</w:t>
      </w:r>
      <w:r w:rsidRPr="00A045C5">
        <w:rPr>
          <w:rFonts w:ascii="宋体" w:eastAsia="宋体" w:hAnsi="宋体"/>
          <w:szCs w:val="21"/>
        </w:rPr>
        <w:t>vivo直播间事件反映出，在高互动、实时化的数字营销场景下，因个别工作人员操作不当或机制疏漏所引发的争议，极易在短时间内演变为广泛的品牌信任危机。尤其当争议涉及性别尊重、用户核心权益等敏感议题时，公众情绪更为强烈，舆情消退周期可能延长。</w:t>
      </w:r>
      <w:r w:rsidR="005A7933">
        <w:rPr>
          <w:rFonts w:ascii="宋体" w:eastAsia="宋体" w:hAnsi="宋体" w:hint="eastAsia"/>
          <w:szCs w:val="21"/>
        </w:rPr>
        <w:t>对此，提出以下建议。</w:t>
      </w:r>
    </w:p>
    <w:p w14:paraId="3D87A44A" w14:textId="650CB030" w:rsidR="00651546" w:rsidRPr="001274DD" w:rsidRDefault="00644C14" w:rsidP="001274DD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ascii="宋体" w:eastAsia="宋体" w:hAnsi="宋体"/>
          <w:b/>
          <w:bCs/>
          <w:szCs w:val="21"/>
        </w:rPr>
      </w:pPr>
      <w:r w:rsidRPr="001274DD">
        <w:rPr>
          <w:rFonts w:ascii="宋体" w:eastAsia="宋体" w:hAnsi="宋体" w:hint="eastAsia"/>
          <w:b/>
          <w:bCs/>
          <w:szCs w:val="21"/>
        </w:rPr>
        <w:t>企业层面：</w:t>
      </w:r>
    </w:p>
    <w:p w14:paraId="73403DEC" w14:textId="78030A79" w:rsidR="00644C14" w:rsidRDefault="0071490A" w:rsidP="0071490A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Pr="0071490A">
        <w:rPr>
          <w:rFonts w:hint="eastAsia"/>
        </w:rPr>
        <w:t xml:space="preserve"> </w:t>
      </w:r>
      <w:r w:rsidRPr="0071490A">
        <w:rPr>
          <w:rFonts w:ascii="宋体" w:eastAsia="宋体" w:hAnsi="宋体" w:hint="eastAsia"/>
          <w:szCs w:val="21"/>
        </w:rPr>
        <w:t>诚恳致歉并落实问责与补偿：官方需发布更具诚意与温度的道歉声明，清晰承认事件对核心用户群体（尤其是女性消费者）造成的情感伤害与信任损害。同时，应公布针对涉事人员及管理责任方的调查与处理结果，以回应公众对“问责缺失”的质疑。为切实弥补用户，可</w:t>
      </w:r>
      <w:r w:rsidR="001C1265">
        <w:rPr>
          <w:rFonts w:ascii="宋体" w:eastAsia="宋体" w:hAnsi="宋体" w:hint="eastAsia"/>
          <w:szCs w:val="21"/>
        </w:rPr>
        <w:t>对</w:t>
      </w:r>
      <w:r w:rsidRPr="0071490A">
        <w:rPr>
          <w:rFonts w:ascii="宋体" w:eastAsia="宋体" w:hAnsi="宋体"/>
          <w:szCs w:val="21"/>
        </w:rPr>
        <w:t>用户推出关怀方案，如提供专属优惠、延保服务或礼品补偿，以行动体现品牌对核心用户群的重视。</w:t>
      </w:r>
    </w:p>
    <w:p w14:paraId="2BBF380A" w14:textId="693C5976" w:rsidR="00CF6D5D" w:rsidRDefault="00ED55F8" w:rsidP="0071490A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</w:t>
      </w:r>
      <w:r w:rsidRPr="00ED55F8">
        <w:rPr>
          <w:rFonts w:hint="eastAsia"/>
        </w:rPr>
        <w:t xml:space="preserve"> </w:t>
      </w:r>
      <w:r w:rsidRPr="00ED55F8">
        <w:rPr>
          <w:rFonts w:ascii="宋体" w:eastAsia="宋体" w:hAnsi="宋体" w:hint="eastAsia"/>
          <w:szCs w:val="21"/>
        </w:rPr>
        <w:t>完善直播运营与审核机制：立即全面审查直播业务流程，重点完善直播间评论实时审核与敏感词过滤机制，明确主播及运营人员操作权限，特别是“置顶”、“屏蔽”等高危功能的操作规范。加强对直播团队的常态化培训与应急演练，提升其专业素养与突发舆情应对能力，从源头上杜绝因操作失当或反应失误引发的风险。</w:t>
      </w:r>
    </w:p>
    <w:p w14:paraId="0383A706" w14:textId="31CC569F" w:rsidR="001C1265" w:rsidRDefault="001C1265" w:rsidP="0071490A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 w:rsidRPr="001C1265">
        <w:rPr>
          <w:rFonts w:hint="eastAsia"/>
        </w:rPr>
        <w:t xml:space="preserve"> </w:t>
      </w:r>
      <w:r w:rsidRPr="001C1265">
        <w:rPr>
          <w:rFonts w:ascii="宋体" w:eastAsia="宋体" w:hAnsi="宋体" w:hint="eastAsia"/>
          <w:szCs w:val="21"/>
        </w:rPr>
        <w:t>坚持透明沟通与正面引导：面对“操控舆论”的质疑，品牌应保持沟通的开放与透明，避免使用格式化话术进行辩解。应通过官方渠道，持续、清晰地传递品牌价值观（如反对歧视、珍视所有用户）及后续改进措施。同时需做好舆情长期管理的准备，通过主动分享产品创新、用户服务提升等正面信息，循序渐进地修复品牌形象。</w:t>
      </w:r>
    </w:p>
    <w:p w14:paraId="071F629C" w14:textId="42FFFC16" w:rsidR="0087442B" w:rsidRPr="00016479" w:rsidRDefault="00016479" w:rsidP="00016479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ascii="宋体" w:eastAsia="宋体" w:hAnsi="宋体"/>
          <w:b/>
          <w:bCs/>
          <w:szCs w:val="21"/>
        </w:rPr>
      </w:pPr>
      <w:r w:rsidRPr="00016479">
        <w:rPr>
          <w:rFonts w:ascii="宋体" w:eastAsia="宋体" w:hAnsi="宋体" w:hint="eastAsia"/>
          <w:b/>
          <w:bCs/>
          <w:szCs w:val="21"/>
        </w:rPr>
        <w:t>媒体层面：</w:t>
      </w:r>
    </w:p>
    <w:p w14:paraId="714C0D27" w14:textId="21D797A4" w:rsidR="00016479" w:rsidRDefault="00016479" w:rsidP="0071490A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1.</w:t>
      </w:r>
      <w:r w:rsidRPr="00016479">
        <w:rPr>
          <w:rFonts w:hint="eastAsia"/>
        </w:rPr>
        <w:t xml:space="preserve"> </w:t>
      </w:r>
      <w:r w:rsidRPr="00016479">
        <w:rPr>
          <w:rFonts w:ascii="宋体" w:eastAsia="宋体" w:hAnsi="宋体" w:hint="eastAsia"/>
          <w:szCs w:val="21"/>
        </w:rPr>
        <w:t>倡导理性客观报道：媒体在跟进事件进展时，应基于事实进行报道，避免刻意渲染对立情绪或传播未经核实的信息。意见领袖应发挥建设性作用，引导公众关注事件本质与企业的后续整改，而非单纯宣泄情绪，助力营造理性讨论的网络氛围。</w:t>
      </w:r>
    </w:p>
    <w:p w14:paraId="651FB3D7" w14:textId="6E1CC8AE" w:rsidR="00166321" w:rsidRDefault="00166321" w:rsidP="0071490A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2．</w:t>
      </w:r>
      <w:r w:rsidRPr="00166321">
        <w:rPr>
          <w:rFonts w:ascii="宋体" w:eastAsia="宋体" w:hAnsi="宋体" w:hint="eastAsia"/>
          <w:szCs w:val="21"/>
        </w:rPr>
        <w:t>呼吁公众理性消费与监督：倡导消费者以理性态度看待企业失误，同时也鼓励其依法依规进行监督。媒体可借此契机普及消费者权益知识，倡导健康、理性的消费文化，避免因个别事件而对品牌或行业进行全盘否定。</w:t>
      </w:r>
    </w:p>
    <w:p w14:paraId="2CA42867" w14:textId="0A5FDEF0" w:rsidR="00213BE0" w:rsidRPr="003C00E1" w:rsidRDefault="006E2D52" w:rsidP="003C00E1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ascii="宋体" w:eastAsia="宋体" w:hAnsi="宋体"/>
          <w:b/>
          <w:bCs/>
          <w:szCs w:val="21"/>
        </w:rPr>
      </w:pPr>
      <w:r w:rsidRPr="003C00E1">
        <w:rPr>
          <w:rFonts w:ascii="宋体" w:eastAsia="宋体" w:hAnsi="宋体" w:hint="eastAsia"/>
          <w:b/>
          <w:bCs/>
          <w:szCs w:val="21"/>
        </w:rPr>
        <w:t>监管部门层面：</w:t>
      </w:r>
    </w:p>
    <w:p w14:paraId="4588A0EB" w14:textId="66AC5B4F" w:rsidR="006E2D52" w:rsidRDefault="006E2D52" w:rsidP="0071490A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="003C00E1" w:rsidRPr="003C00E1">
        <w:rPr>
          <w:rFonts w:hint="eastAsia"/>
        </w:rPr>
        <w:t xml:space="preserve"> </w:t>
      </w:r>
      <w:r w:rsidR="003C00E1" w:rsidRPr="003C00E1">
        <w:rPr>
          <w:rFonts w:ascii="宋体" w:eastAsia="宋体" w:hAnsi="宋体" w:hint="eastAsia"/>
          <w:szCs w:val="21"/>
        </w:rPr>
        <w:t>完善直播营销规范：建议监管部门进一步细化对直播电商领域的规章制度，明确对直播间出现歧视性言论、虚假宣传等行为的认定标准与处罚措施，为行业划清红线，促进行业健康有序发展。</w:t>
      </w:r>
    </w:p>
    <w:p w14:paraId="700641FD" w14:textId="43CF36CF" w:rsidR="00DF1997" w:rsidRDefault="00DF1997" w:rsidP="0071490A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</w:t>
      </w:r>
      <w:r w:rsidR="00C019E3" w:rsidRPr="00C019E3">
        <w:rPr>
          <w:rFonts w:hint="eastAsia"/>
        </w:rPr>
        <w:t xml:space="preserve"> </w:t>
      </w:r>
      <w:r w:rsidR="00C019E3" w:rsidRPr="00C019E3">
        <w:rPr>
          <w:rFonts w:ascii="宋体" w:eastAsia="宋体" w:hAnsi="宋体" w:hint="eastAsia"/>
          <w:szCs w:val="21"/>
        </w:rPr>
        <w:t>夯实平台技术与管理责任：电商平台应持续优化直播间互动功能的技术安全性与稳定性，减少“系统</w:t>
      </w:r>
      <w:r w:rsidR="00C019E3" w:rsidRPr="00C019E3">
        <w:rPr>
          <w:rFonts w:ascii="宋体" w:eastAsia="宋体" w:hAnsi="宋体"/>
          <w:szCs w:val="21"/>
        </w:rPr>
        <w:t>bug”等争议空间。同时，平台需建立健全直播间异常情况快速发现与应急处理机制，并与商家、监管部门形成联动，防止小微失误升级为重大舆情事件。</w:t>
      </w:r>
    </w:p>
    <w:p w14:paraId="056C90AE" w14:textId="0AAAE1A2" w:rsidR="00C019E3" w:rsidRPr="0071490A" w:rsidRDefault="00C019E3" w:rsidP="0071490A">
      <w:pPr>
        <w:adjustRightInd w:val="0"/>
        <w:snapToGrid w:val="0"/>
        <w:spacing w:before="0" w:beforeAutospacing="0" w:after="0" w:afterAutospacing="0" w:line="300" w:lineRule="auto"/>
        <w:ind w:firstLineChars="200" w:firstLine="420"/>
        <w:jc w:val="both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 w:rsidR="000F524C" w:rsidRPr="000F524C">
        <w:rPr>
          <w:rFonts w:hint="eastAsia"/>
        </w:rPr>
        <w:t xml:space="preserve"> </w:t>
      </w:r>
      <w:r w:rsidR="000F524C" w:rsidRPr="000F524C">
        <w:rPr>
          <w:rFonts w:ascii="宋体" w:eastAsia="宋体" w:hAnsi="宋体" w:hint="eastAsia"/>
          <w:szCs w:val="21"/>
        </w:rPr>
        <w:t>畅通消费者反馈与监督渠道：平台与监管部门应共同优化消费者投诉举报机制，确保涉及直播违规行为的反馈能得到快速响应与处理，将潜在的舆情风险化解在萌芽阶段，构建社会共治的良好环境。</w:t>
      </w:r>
    </w:p>
    <w:sectPr w:rsidR="00C019E3" w:rsidRPr="00714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55B5B"/>
    <w:multiLevelType w:val="hybridMultilevel"/>
    <w:tmpl w:val="BF269806"/>
    <w:lvl w:ilvl="0" w:tplc="CEC627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7704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7D"/>
    <w:rsid w:val="00004FAA"/>
    <w:rsid w:val="000073FD"/>
    <w:rsid w:val="000128D9"/>
    <w:rsid w:val="00016479"/>
    <w:rsid w:val="00033A4D"/>
    <w:rsid w:val="000775B7"/>
    <w:rsid w:val="00081393"/>
    <w:rsid w:val="000B1C20"/>
    <w:rsid w:val="000F524C"/>
    <w:rsid w:val="00113C11"/>
    <w:rsid w:val="00126E9E"/>
    <w:rsid w:val="001274DD"/>
    <w:rsid w:val="00130B45"/>
    <w:rsid w:val="0015154C"/>
    <w:rsid w:val="00166321"/>
    <w:rsid w:val="001812B1"/>
    <w:rsid w:val="001C1265"/>
    <w:rsid w:val="001F07C1"/>
    <w:rsid w:val="00213BE0"/>
    <w:rsid w:val="002273FD"/>
    <w:rsid w:val="00244A4D"/>
    <w:rsid w:val="00286AA5"/>
    <w:rsid w:val="002C1348"/>
    <w:rsid w:val="00301BD9"/>
    <w:rsid w:val="00306E5F"/>
    <w:rsid w:val="003106D5"/>
    <w:rsid w:val="0038501E"/>
    <w:rsid w:val="003A5126"/>
    <w:rsid w:val="003B1394"/>
    <w:rsid w:val="003B237D"/>
    <w:rsid w:val="003C00E1"/>
    <w:rsid w:val="003C469F"/>
    <w:rsid w:val="00416CEC"/>
    <w:rsid w:val="004437D1"/>
    <w:rsid w:val="004931AE"/>
    <w:rsid w:val="00517CC0"/>
    <w:rsid w:val="005A7933"/>
    <w:rsid w:val="0061377B"/>
    <w:rsid w:val="00644C14"/>
    <w:rsid w:val="00651546"/>
    <w:rsid w:val="00655070"/>
    <w:rsid w:val="006E2D52"/>
    <w:rsid w:val="007029AF"/>
    <w:rsid w:val="00712279"/>
    <w:rsid w:val="0071490A"/>
    <w:rsid w:val="007200D1"/>
    <w:rsid w:val="007569BE"/>
    <w:rsid w:val="007B469D"/>
    <w:rsid w:val="007B72B5"/>
    <w:rsid w:val="0080147D"/>
    <w:rsid w:val="00856931"/>
    <w:rsid w:val="0087442B"/>
    <w:rsid w:val="008A5494"/>
    <w:rsid w:val="008D4E77"/>
    <w:rsid w:val="008D633F"/>
    <w:rsid w:val="008E595C"/>
    <w:rsid w:val="008F12EB"/>
    <w:rsid w:val="00902D1E"/>
    <w:rsid w:val="009107B8"/>
    <w:rsid w:val="00911DAB"/>
    <w:rsid w:val="009237DE"/>
    <w:rsid w:val="00930314"/>
    <w:rsid w:val="009417B3"/>
    <w:rsid w:val="00975500"/>
    <w:rsid w:val="009C6C4C"/>
    <w:rsid w:val="009D26E4"/>
    <w:rsid w:val="009D3AB4"/>
    <w:rsid w:val="00A045C5"/>
    <w:rsid w:val="00A512FC"/>
    <w:rsid w:val="00A7371A"/>
    <w:rsid w:val="00AF05BE"/>
    <w:rsid w:val="00BE4D48"/>
    <w:rsid w:val="00BE4E0F"/>
    <w:rsid w:val="00C019E3"/>
    <w:rsid w:val="00CF6D5D"/>
    <w:rsid w:val="00D5153B"/>
    <w:rsid w:val="00DB6AE6"/>
    <w:rsid w:val="00DF1997"/>
    <w:rsid w:val="00ED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61E3"/>
  <w15:chartTrackingRefBased/>
  <w15:docId w15:val="{89B6BFED-629D-4479-8B2F-8DFAD2F3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71A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0813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Cx330 阿琳</dc:creator>
  <cp:keywords/>
  <dc:description/>
  <cp:lastModifiedBy>Cx330 阿琳</cp:lastModifiedBy>
  <cp:revision>78</cp:revision>
  <dcterms:created xsi:type="dcterms:W3CDTF">2025-12-07T12:32:00Z</dcterms:created>
  <dcterms:modified xsi:type="dcterms:W3CDTF">2025-12-07T15:12:00Z</dcterms:modified>
</cp:coreProperties>
</file>