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B087A" w14:textId="5A4DEC1C" w:rsidR="00130B45" w:rsidRPr="006421D4" w:rsidRDefault="006421D4" w:rsidP="008D366F">
      <w:pPr>
        <w:pStyle w:val="17babae4-54f0-44fa-a444-1068224df0ac"/>
      </w:pPr>
      <w:r w:rsidRPr="006421D4">
        <w:rPr>
          <w:rFonts w:hint="eastAsia"/>
        </w:rPr>
        <w:t>新媒体背景下瑞幸咖啡网络营销问题分析与优化策略研究</w:t>
      </w:r>
    </w:p>
    <w:p w14:paraId="41685F35" w14:textId="48782C4A" w:rsidR="006421D4" w:rsidRPr="006421D4" w:rsidRDefault="006421D4" w:rsidP="009A4CE0">
      <w:pPr>
        <w:widowControl w:val="0"/>
        <w:adjustRightInd w:val="0"/>
        <w:snapToGrid w:val="0"/>
        <w:spacing w:before="0" w:beforeAutospacing="0" w:after="0" w:afterAutospacing="0" w:line="300" w:lineRule="auto"/>
        <w:ind w:firstLineChars="200" w:firstLine="482"/>
        <w:rPr>
          <w:rFonts w:ascii="宋体" w:eastAsia="宋体" w:hAnsi="宋体"/>
          <w:sz w:val="24"/>
          <w:szCs w:val="24"/>
        </w:rPr>
      </w:pPr>
      <w:r w:rsidRPr="006421D4">
        <w:rPr>
          <w:rFonts w:ascii="宋体" w:eastAsia="宋体" w:hAnsi="宋体" w:hint="eastAsia"/>
          <w:b/>
          <w:bCs/>
          <w:sz w:val="24"/>
          <w:szCs w:val="24"/>
        </w:rPr>
        <w:t>摘要：</w:t>
      </w:r>
      <w:r w:rsidR="002E2928" w:rsidRPr="002E2928">
        <w:rPr>
          <w:rFonts w:ascii="宋体" w:eastAsia="宋体" w:hAnsi="宋体" w:hint="eastAsia"/>
          <w:sz w:val="24"/>
          <w:szCs w:val="24"/>
        </w:rPr>
        <w:t>在新媒体与数字经济迅速发展的背景下，网络营销已成为品牌竞争的重要手段。瑞幸咖啡作为中国新零售咖啡品牌的代表，自成立以来依托移动互联网、大数据和新媒体平台实现了快速扩张，在品牌传播和用户获取方面具有较强的示范意义。但与此同时，其高度依赖促销补贴与流量型传播的营销模式，也逐渐暴露出品牌定位模糊、用户忠诚度不足等问题。本文基于新媒体营销理论与</w:t>
      </w:r>
      <w:r w:rsidR="002E2928" w:rsidRPr="002E2928">
        <w:rPr>
          <w:rFonts w:ascii="宋体" w:eastAsia="宋体" w:hAnsi="宋体"/>
          <w:sz w:val="24"/>
          <w:szCs w:val="24"/>
        </w:rPr>
        <w:t>4P营销组合理论，对瑞幸咖啡在新媒体背景下的网络营销现状进行系统分析，重点探讨其在产品、价格、渠道与促销策略中存在的主要问题，并在此基础上提出针对性的优化建议，以期为新媒体环</w:t>
      </w:r>
      <w:r w:rsidR="002E2928" w:rsidRPr="002E2928">
        <w:rPr>
          <w:rFonts w:ascii="宋体" w:eastAsia="宋体" w:hAnsi="宋体" w:hint="eastAsia"/>
          <w:sz w:val="24"/>
          <w:szCs w:val="24"/>
        </w:rPr>
        <w:t>境下餐饮品牌的营销实践提供参考。</w:t>
      </w:r>
    </w:p>
    <w:p w14:paraId="5C194301" w14:textId="77777777" w:rsidR="006421D4" w:rsidRPr="006421D4" w:rsidRDefault="006421D4"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p>
    <w:p w14:paraId="502C5388" w14:textId="674C2C51" w:rsidR="006421D4" w:rsidRDefault="006421D4" w:rsidP="009A4CE0">
      <w:pPr>
        <w:widowControl w:val="0"/>
        <w:adjustRightInd w:val="0"/>
        <w:snapToGrid w:val="0"/>
        <w:spacing w:before="0" w:beforeAutospacing="0" w:after="0" w:afterAutospacing="0" w:line="300" w:lineRule="auto"/>
        <w:ind w:firstLineChars="200" w:firstLine="482"/>
        <w:rPr>
          <w:rFonts w:ascii="宋体" w:eastAsia="宋体" w:hAnsi="宋体" w:hint="eastAsia"/>
          <w:sz w:val="24"/>
          <w:szCs w:val="24"/>
        </w:rPr>
      </w:pPr>
      <w:r w:rsidRPr="006421D4">
        <w:rPr>
          <w:rFonts w:ascii="宋体" w:eastAsia="宋体" w:hAnsi="宋体" w:hint="eastAsia"/>
          <w:b/>
          <w:bCs/>
          <w:sz w:val="24"/>
          <w:szCs w:val="24"/>
        </w:rPr>
        <w:t>关键词：</w:t>
      </w:r>
      <w:r w:rsidR="00E82E1C" w:rsidRPr="00E82E1C">
        <w:rPr>
          <w:rFonts w:ascii="宋体" w:eastAsia="宋体" w:hAnsi="宋体" w:hint="eastAsia"/>
          <w:sz w:val="24"/>
          <w:szCs w:val="24"/>
        </w:rPr>
        <w:t>新媒体营销；瑞幸咖啡；网络营销</w:t>
      </w:r>
      <w:r w:rsidR="002E2928">
        <w:rPr>
          <w:rFonts w:ascii="宋体" w:eastAsia="宋体" w:hAnsi="宋体" w:hint="eastAsia"/>
          <w:sz w:val="24"/>
          <w:szCs w:val="24"/>
        </w:rPr>
        <w:t>；</w:t>
      </w:r>
      <w:r w:rsidR="00E82E1C" w:rsidRPr="00E82E1C">
        <w:rPr>
          <w:rFonts w:ascii="宋体" w:eastAsia="宋体" w:hAnsi="宋体"/>
          <w:sz w:val="24"/>
          <w:szCs w:val="24"/>
        </w:rPr>
        <w:t>4P理论；</w:t>
      </w:r>
      <w:r w:rsidR="00DD25EE">
        <w:rPr>
          <w:rFonts w:ascii="宋体" w:eastAsia="宋体" w:hAnsi="宋体" w:hint="eastAsia"/>
          <w:sz w:val="24"/>
          <w:szCs w:val="24"/>
        </w:rPr>
        <w:t>品牌优化</w:t>
      </w:r>
    </w:p>
    <w:p w14:paraId="09C14089" w14:textId="77777777" w:rsidR="00BE79AD" w:rsidRDefault="00BE79AD"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p>
    <w:p w14:paraId="5955A643" w14:textId="257075B5" w:rsidR="006421D4" w:rsidRPr="00C96C93" w:rsidRDefault="00BE79AD" w:rsidP="009A4CE0">
      <w:pPr>
        <w:pStyle w:val="21bc9c4b-6a32-43e5-beaa-fd2d792c5735"/>
        <w:ind w:firstLineChars="0"/>
      </w:pPr>
      <w:r w:rsidRPr="00C96C93">
        <w:t>1. 前言</w:t>
      </w:r>
    </w:p>
    <w:p w14:paraId="65B696B1" w14:textId="77777777" w:rsidR="00AC78C5" w:rsidRPr="00AC78C5" w:rsidRDefault="00AC78C5"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AC78C5">
        <w:rPr>
          <w:rFonts w:ascii="宋体" w:eastAsia="宋体" w:hAnsi="宋体" w:hint="eastAsia"/>
          <w:sz w:val="24"/>
          <w:szCs w:val="24"/>
        </w:rPr>
        <w:t>随着移动互联网技术的成熟与社交媒体平台的普及，信息传播方式发生了深刻变化，新媒体营销已成为企业拓展市场、提升品牌影响力的重要方式。以微博、微信、抖音、小红书为代表的新媒体平台，也逐渐成为企业开展品牌传播与营销活动的重要阵地。相较于传统营销模式，新媒体营销具有互动性强、传播速度快、用户参与度高等特点，但同时也对品牌内容质量与长期价值塑造提出了更高要求。</w:t>
      </w:r>
    </w:p>
    <w:p w14:paraId="28BFE170" w14:textId="77777777" w:rsidR="00AC78C5" w:rsidRPr="00AC78C5" w:rsidRDefault="00AC78C5"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AC78C5">
        <w:rPr>
          <w:rFonts w:ascii="宋体" w:eastAsia="宋体" w:hAnsi="宋体" w:hint="eastAsia"/>
          <w:sz w:val="24"/>
          <w:szCs w:val="24"/>
        </w:rPr>
        <w:t>在此背景下，瑞幸咖啡凭借“互联网</w:t>
      </w:r>
      <w:r w:rsidRPr="00AC78C5">
        <w:rPr>
          <w:rFonts w:ascii="宋体" w:eastAsia="宋体" w:hAnsi="宋体"/>
          <w:sz w:val="24"/>
          <w:szCs w:val="24"/>
        </w:rPr>
        <w:t>+咖啡”的商业模式迅速崛起，通过APP运营、社交媒体传播和大规模促销活动，以高性价比产品和便捷服务迅速占领市场，在短时间内完成了用户规模的积累。然而，随着库迪咖啡等竞争对手的入局，以及爆品生命周期缩短和联名营销边际效应递减等挑战的出现，如何在新媒体时代保持营销活力、提升品牌价值、实现可持续发展，成为瑞幸咖啡亟待解决的问题。</w:t>
      </w:r>
    </w:p>
    <w:p w14:paraId="76B9DA53" w14:textId="77777777" w:rsidR="002C5A9E" w:rsidRDefault="00AC78C5"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AC78C5">
        <w:rPr>
          <w:rFonts w:ascii="宋体" w:eastAsia="宋体" w:hAnsi="宋体" w:hint="eastAsia"/>
          <w:sz w:val="24"/>
          <w:szCs w:val="24"/>
        </w:rPr>
        <w:t>本文将以瑞幸咖啡为研究对象，运用网络营销理论，系统分析其在新媒体背景下的网络营销现状，深入剖析其存在的问题，并针对性地提出优化策略，以期为咖啡行业及相关企业的新媒体营销实践提供参考和借鉴。</w:t>
      </w:r>
    </w:p>
    <w:p w14:paraId="1C96FE8D" w14:textId="1EA68E9D" w:rsidR="00217EF4" w:rsidRPr="00C9465D" w:rsidRDefault="00611A76" w:rsidP="009A4CE0">
      <w:pPr>
        <w:pStyle w:val="21bc9c4b-6a32-43e5-beaa-fd2d792c5735"/>
        <w:ind w:firstLineChars="0"/>
      </w:pPr>
      <w:r w:rsidRPr="00C9465D">
        <w:lastRenderedPageBreak/>
        <w:t>2. 相关理论</w:t>
      </w:r>
    </w:p>
    <w:p w14:paraId="7BF8C58C" w14:textId="77777777" w:rsidR="00611A76" w:rsidRPr="00C9465D" w:rsidRDefault="00611A76" w:rsidP="009A4CE0">
      <w:pPr>
        <w:pStyle w:val="71e7dc79-1ff7-45e8-997d-0ebda3762b91"/>
        <w:ind w:firstLineChars="0"/>
      </w:pPr>
      <w:r w:rsidRPr="00C9465D">
        <w:t>2.1 新媒体营销理论</w:t>
      </w:r>
    </w:p>
    <w:p w14:paraId="6E39F920" w14:textId="1800A45C" w:rsidR="00BD3D60" w:rsidRDefault="00BD3D60"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BD3D60">
        <w:rPr>
          <w:rFonts w:ascii="宋体" w:eastAsia="宋体" w:hAnsi="宋体" w:hint="eastAsia"/>
          <w:sz w:val="24"/>
          <w:szCs w:val="24"/>
        </w:rPr>
        <w:t>新媒体营销是指企业利用微信，微博，抖音，小红书等数字化社交平台，通过内容策划，互动传播和数据分析等方式，实现品牌推广，产品销售及用户关系管理的营销活动。新媒体营销具有传播速度快，互动性强，成本相对较低，可精准定位目标受众等特点。</w:t>
      </w:r>
      <w:r w:rsidR="007C153D" w:rsidRPr="007C153D">
        <w:rPr>
          <w:rFonts w:ascii="宋体" w:eastAsia="宋体" w:hAnsi="宋体" w:hint="eastAsia"/>
          <w:sz w:val="24"/>
          <w:szCs w:val="24"/>
        </w:rPr>
        <w:t>相关研究指出，新媒体营销不仅是流量获取的工具，更是构建用户关系和品牌认同的重要方式</w:t>
      </w:r>
      <w:r w:rsidR="00983864" w:rsidRPr="00983864">
        <w:rPr>
          <w:rFonts w:ascii="宋体" w:eastAsia="宋体" w:hAnsi="宋体"/>
          <w:sz w:val="24"/>
          <w:szCs w:val="24"/>
          <w:vertAlign w:val="superscript"/>
        </w:rPr>
        <w:fldChar w:fldCharType="begin"/>
      </w:r>
      <w:r w:rsidR="00983864" w:rsidRPr="00983864">
        <w:rPr>
          <w:rFonts w:ascii="宋体" w:eastAsia="宋体" w:hAnsi="宋体"/>
          <w:sz w:val="24"/>
          <w:szCs w:val="24"/>
          <w:vertAlign w:val="superscript"/>
        </w:rPr>
        <w:instrText xml:space="preserve"> </w:instrText>
      </w:r>
      <w:r w:rsidR="00983864" w:rsidRPr="00983864">
        <w:rPr>
          <w:rFonts w:ascii="宋体" w:eastAsia="宋体" w:hAnsi="宋体" w:hint="eastAsia"/>
          <w:sz w:val="24"/>
          <w:szCs w:val="24"/>
          <w:vertAlign w:val="superscript"/>
        </w:rPr>
        <w:instrText>REF _Ref217768479 \r \h</w:instrText>
      </w:r>
      <w:r w:rsidR="00983864" w:rsidRPr="00983864">
        <w:rPr>
          <w:rFonts w:ascii="宋体" w:eastAsia="宋体" w:hAnsi="宋体"/>
          <w:sz w:val="24"/>
          <w:szCs w:val="24"/>
          <w:vertAlign w:val="superscript"/>
        </w:rPr>
        <w:instrText xml:space="preserve"> </w:instrText>
      </w:r>
      <w:r w:rsidR="00983864" w:rsidRPr="00983864">
        <w:rPr>
          <w:rFonts w:ascii="宋体" w:eastAsia="宋体" w:hAnsi="宋体"/>
          <w:sz w:val="24"/>
          <w:szCs w:val="24"/>
          <w:vertAlign w:val="superscript"/>
        </w:rPr>
      </w:r>
      <w:r w:rsidR="00983864">
        <w:rPr>
          <w:rFonts w:ascii="宋体" w:eastAsia="宋体" w:hAnsi="宋体"/>
          <w:sz w:val="24"/>
          <w:szCs w:val="24"/>
          <w:vertAlign w:val="superscript"/>
        </w:rPr>
        <w:instrText xml:space="preserve"> \* MERGEFORMAT </w:instrText>
      </w:r>
      <w:r w:rsidR="00983864" w:rsidRPr="00983864">
        <w:rPr>
          <w:rFonts w:ascii="宋体" w:eastAsia="宋体" w:hAnsi="宋体"/>
          <w:sz w:val="24"/>
          <w:szCs w:val="24"/>
          <w:vertAlign w:val="superscript"/>
        </w:rPr>
        <w:fldChar w:fldCharType="separate"/>
      </w:r>
      <w:r w:rsidR="008D366F">
        <w:rPr>
          <w:rFonts w:ascii="宋体" w:eastAsia="宋体" w:hAnsi="宋体"/>
          <w:sz w:val="24"/>
          <w:szCs w:val="24"/>
          <w:vertAlign w:val="superscript"/>
        </w:rPr>
        <w:t>[1]</w:t>
      </w:r>
      <w:r w:rsidR="00983864" w:rsidRPr="00983864">
        <w:rPr>
          <w:rFonts w:ascii="宋体" w:eastAsia="宋体" w:hAnsi="宋体"/>
          <w:sz w:val="24"/>
          <w:szCs w:val="24"/>
          <w:vertAlign w:val="superscript"/>
        </w:rPr>
        <w:fldChar w:fldCharType="end"/>
      </w:r>
      <w:r w:rsidR="007C153D" w:rsidRPr="007C153D">
        <w:rPr>
          <w:rFonts w:ascii="宋体" w:eastAsia="宋体" w:hAnsi="宋体" w:hint="eastAsia"/>
          <w:sz w:val="24"/>
          <w:szCs w:val="24"/>
        </w:rPr>
        <w:t>。在餐饮行业中，用户体验和社交口碑往往会通过新媒体平台被迅速放大，从而影响品牌形象。</w:t>
      </w:r>
    </w:p>
    <w:p w14:paraId="78D53CF1" w14:textId="5C52C41A" w:rsidR="00611A76" w:rsidRPr="00BD3D60" w:rsidRDefault="00611A76" w:rsidP="009A4CE0">
      <w:pPr>
        <w:pStyle w:val="71e7dc79-1ff7-45e8-997d-0ebda3762b91"/>
        <w:ind w:firstLineChars="0"/>
      </w:pPr>
      <w:r w:rsidRPr="00BD3D60">
        <w:t>2.2 网络营销4P理论</w:t>
      </w:r>
    </w:p>
    <w:p w14:paraId="278FD84C" w14:textId="0ECE249C" w:rsidR="00611A76" w:rsidRPr="00611A76" w:rsidRDefault="0071166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711666">
        <w:rPr>
          <w:rFonts w:ascii="宋体" w:eastAsia="宋体" w:hAnsi="宋体"/>
          <w:sz w:val="24"/>
          <w:szCs w:val="24"/>
        </w:rPr>
        <w:t>4P营销理论由杰罗姆·麦卡锡于20世纪60年代提出，是市场营销学的基石，包含产品（Product）、价格（Price）、渠道（Place）和促销（Promotion）四个维度。在新媒体环境下，4P</w:t>
      </w:r>
      <w:r w:rsidR="00635CCD">
        <w:rPr>
          <w:rFonts w:ascii="宋体" w:eastAsia="宋体" w:hAnsi="宋体" w:hint="eastAsia"/>
          <w:sz w:val="24"/>
          <w:szCs w:val="24"/>
        </w:rPr>
        <w:t>要素并未失效，</w:t>
      </w:r>
      <w:r w:rsidR="002B7AB5">
        <w:rPr>
          <w:rFonts w:ascii="宋体" w:eastAsia="宋体" w:hAnsi="宋体" w:hint="eastAsia"/>
          <w:sz w:val="24"/>
          <w:szCs w:val="24"/>
        </w:rPr>
        <w:t>但其表现形式更加数字化和社交化</w:t>
      </w:r>
      <w:r w:rsidR="00983864" w:rsidRPr="00983864">
        <w:rPr>
          <w:rFonts w:ascii="宋体" w:eastAsia="宋体" w:hAnsi="宋体"/>
          <w:sz w:val="24"/>
          <w:szCs w:val="24"/>
          <w:vertAlign w:val="superscript"/>
        </w:rPr>
        <w:fldChar w:fldCharType="begin"/>
      </w:r>
      <w:r w:rsidR="00983864" w:rsidRPr="00983864">
        <w:rPr>
          <w:rFonts w:ascii="宋体" w:eastAsia="宋体" w:hAnsi="宋体"/>
          <w:sz w:val="24"/>
          <w:szCs w:val="24"/>
          <w:vertAlign w:val="superscript"/>
        </w:rPr>
        <w:instrText xml:space="preserve"> </w:instrText>
      </w:r>
      <w:r w:rsidR="00983864" w:rsidRPr="00983864">
        <w:rPr>
          <w:rFonts w:ascii="宋体" w:eastAsia="宋体" w:hAnsi="宋体" w:hint="eastAsia"/>
          <w:sz w:val="24"/>
          <w:szCs w:val="24"/>
          <w:vertAlign w:val="superscript"/>
        </w:rPr>
        <w:instrText>REF _Ref217768503 \r \h</w:instrText>
      </w:r>
      <w:r w:rsidR="00983864" w:rsidRPr="00983864">
        <w:rPr>
          <w:rFonts w:ascii="宋体" w:eastAsia="宋体" w:hAnsi="宋体"/>
          <w:sz w:val="24"/>
          <w:szCs w:val="24"/>
          <w:vertAlign w:val="superscript"/>
        </w:rPr>
        <w:instrText xml:space="preserve"> </w:instrText>
      </w:r>
      <w:r w:rsidR="00983864" w:rsidRPr="00983864">
        <w:rPr>
          <w:rFonts w:ascii="宋体" w:eastAsia="宋体" w:hAnsi="宋体"/>
          <w:sz w:val="24"/>
          <w:szCs w:val="24"/>
          <w:vertAlign w:val="superscript"/>
        </w:rPr>
      </w:r>
      <w:r w:rsidR="00983864">
        <w:rPr>
          <w:rFonts w:ascii="宋体" w:eastAsia="宋体" w:hAnsi="宋体"/>
          <w:sz w:val="24"/>
          <w:szCs w:val="24"/>
          <w:vertAlign w:val="superscript"/>
        </w:rPr>
        <w:instrText xml:space="preserve"> \* MERGEFORMAT </w:instrText>
      </w:r>
      <w:r w:rsidR="00983864" w:rsidRPr="00983864">
        <w:rPr>
          <w:rFonts w:ascii="宋体" w:eastAsia="宋体" w:hAnsi="宋体"/>
          <w:sz w:val="24"/>
          <w:szCs w:val="24"/>
          <w:vertAlign w:val="superscript"/>
        </w:rPr>
        <w:fldChar w:fldCharType="separate"/>
      </w:r>
      <w:r w:rsidR="008D366F">
        <w:rPr>
          <w:rFonts w:ascii="宋体" w:eastAsia="宋体" w:hAnsi="宋体"/>
          <w:sz w:val="24"/>
          <w:szCs w:val="24"/>
          <w:vertAlign w:val="superscript"/>
        </w:rPr>
        <w:t>[2]</w:t>
      </w:r>
      <w:r w:rsidR="00983864" w:rsidRPr="00983864">
        <w:rPr>
          <w:rFonts w:ascii="宋体" w:eastAsia="宋体" w:hAnsi="宋体"/>
          <w:sz w:val="24"/>
          <w:szCs w:val="24"/>
          <w:vertAlign w:val="superscript"/>
        </w:rPr>
        <w:fldChar w:fldCharType="end"/>
      </w:r>
      <w:r w:rsidR="002B7AB5">
        <w:rPr>
          <w:rFonts w:ascii="宋体" w:eastAsia="宋体" w:hAnsi="宋体" w:hint="eastAsia"/>
          <w:sz w:val="24"/>
          <w:szCs w:val="24"/>
        </w:rPr>
        <w:t>。</w:t>
      </w:r>
      <w:r w:rsidRPr="00711666">
        <w:rPr>
          <w:rFonts w:ascii="宋体" w:eastAsia="宋体" w:hAnsi="宋体"/>
          <w:sz w:val="24"/>
          <w:szCs w:val="24"/>
        </w:rPr>
        <w:t>产品需具备社交属性，价格需结合大数据进行动态调整，渠道需实现全域融合，促销则需转化为内容营销。</w:t>
      </w:r>
    </w:p>
    <w:p w14:paraId="5469A111" w14:textId="77777777" w:rsidR="00611A76" w:rsidRPr="007B0A6A" w:rsidRDefault="00611A76" w:rsidP="009A4CE0">
      <w:pPr>
        <w:pStyle w:val="71e7dc79-1ff7-45e8-997d-0ebda3762b91"/>
        <w:ind w:firstLineChars="0"/>
      </w:pPr>
      <w:r w:rsidRPr="007B0A6A">
        <w:t>2.3 私域流量理论</w:t>
      </w:r>
    </w:p>
    <w:p w14:paraId="7354F19F" w14:textId="5FF75534" w:rsidR="00611A76" w:rsidRPr="00611A76" w:rsidRDefault="003E670D"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3E670D">
        <w:rPr>
          <w:rFonts w:ascii="宋体" w:eastAsia="宋体" w:hAnsi="宋体" w:hint="eastAsia"/>
          <w:sz w:val="24"/>
          <w:szCs w:val="24"/>
        </w:rPr>
        <w:t>私域流量是指品牌或个人自主拥有的、可以自由反复利用、无需付费、又能随时触达的用户群体。通过建立私域流量池，企业可以降低获客成本，提高用户留存率和复购率，实现精细化运营。私域流量的主要载体包括企业微信、微信社群、公众号、</w:t>
      </w:r>
      <w:r w:rsidRPr="003E670D">
        <w:rPr>
          <w:rFonts w:ascii="宋体" w:eastAsia="宋体" w:hAnsi="宋体"/>
          <w:sz w:val="24"/>
          <w:szCs w:val="24"/>
        </w:rPr>
        <w:t>APP会员体系等。</w:t>
      </w:r>
    </w:p>
    <w:p w14:paraId="1CC668E9" w14:textId="77777777" w:rsidR="00611A76" w:rsidRPr="007B0A6A" w:rsidRDefault="00611A76" w:rsidP="009A4CE0">
      <w:pPr>
        <w:pStyle w:val="71e7dc79-1ff7-45e8-997d-0ebda3762b91"/>
        <w:ind w:firstLineChars="0"/>
      </w:pPr>
      <w:r w:rsidRPr="007B0A6A">
        <w:t>2.4 社交裂变营销理论</w:t>
      </w:r>
    </w:p>
    <w:p w14:paraId="2A45880F" w14:textId="184B7F26" w:rsidR="00611A76" w:rsidRDefault="007B0A6A"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7B0A6A">
        <w:rPr>
          <w:rFonts w:ascii="宋体" w:eastAsia="宋体" w:hAnsi="宋体" w:hint="eastAsia"/>
          <w:sz w:val="24"/>
          <w:szCs w:val="24"/>
        </w:rPr>
        <w:t>社交裂变营销是一种通过激励机制设计，鼓励现有用户将产品或活动分享给其社交圈，从而带动新用户加入并继续传播的营销方式。其本质是借助“人传人”的社交网络效应，实现指数级的用户增长。</w:t>
      </w:r>
    </w:p>
    <w:p w14:paraId="515E4D82" w14:textId="493F7B4A" w:rsidR="00D407CD" w:rsidRPr="007B0A6A" w:rsidRDefault="00D407CD" w:rsidP="009A4CE0">
      <w:pPr>
        <w:pStyle w:val="21bc9c4b-6a32-43e5-beaa-fd2d792c5735"/>
        <w:ind w:firstLineChars="0"/>
      </w:pPr>
      <w:r w:rsidRPr="007B0A6A">
        <w:t>3. 新媒体时代背景下瑞幸咖啡网络营销现状及原因分析</w:t>
      </w:r>
    </w:p>
    <w:p w14:paraId="28EA2DCF" w14:textId="1DA1E3B7" w:rsidR="00D407CD" w:rsidRPr="007B0A6A" w:rsidRDefault="00D407CD" w:rsidP="009A4CE0">
      <w:pPr>
        <w:pStyle w:val="71e7dc79-1ff7-45e8-997d-0ebda3762b91"/>
        <w:ind w:firstLineChars="0"/>
      </w:pPr>
      <w:r w:rsidRPr="007B0A6A">
        <w:t>3.1 瑞幸咖啡简介</w:t>
      </w:r>
    </w:p>
    <w:p w14:paraId="6C9EBC75" w14:textId="17A273DD" w:rsidR="00D523F9" w:rsidRPr="00D523F9" w:rsidRDefault="0037582F" w:rsidP="009A4CE0">
      <w:pPr>
        <w:widowControl w:val="0"/>
        <w:adjustRightInd w:val="0"/>
        <w:snapToGrid w:val="0"/>
        <w:spacing w:before="0" w:beforeAutospacing="0" w:after="0" w:afterAutospacing="0" w:line="300" w:lineRule="auto"/>
        <w:ind w:firstLineChars="200" w:firstLine="480"/>
        <w:rPr>
          <w:rFonts w:ascii="宋体" w:eastAsia="宋体" w:hAnsi="宋体" w:hint="eastAsia"/>
          <w:sz w:val="24"/>
          <w:szCs w:val="24"/>
        </w:rPr>
      </w:pPr>
      <w:r w:rsidRPr="0037582F">
        <w:rPr>
          <w:rFonts w:ascii="宋体" w:eastAsia="宋体" w:hAnsi="宋体" w:hint="eastAsia"/>
          <w:sz w:val="24"/>
          <w:szCs w:val="24"/>
        </w:rPr>
        <w:t>瑞幸咖啡成立于</w:t>
      </w:r>
      <w:r w:rsidRPr="0037582F">
        <w:rPr>
          <w:rFonts w:ascii="宋体" w:eastAsia="宋体" w:hAnsi="宋体"/>
          <w:sz w:val="24"/>
          <w:szCs w:val="24"/>
        </w:rPr>
        <w:t>2017年，总部位于厦门，是一家以“互联网+新零售”为核心的咖啡连锁品牌。公司采用“线上APP下单+线下门店自提/外卖配送”的商业模式，以“创造幸运时刻”为品牌使命，主打高品质、高性价比、高便利性的咖啡产品。瑞幸咖啡于2019年快速上市，后又因财务造假于2020年退市。经历管理层重组和战略调整后，瑞幸聚焦于产品创新和精细化运营，自2021年起实现连续季度盈利。截止2024年，瑞幸咖啡不仅在门店数量上稳居中国第一，更在营收规模上超越星巴克，成为中国咖啡市场的新霸主。</w:t>
      </w:r>
      <w:r w:rsidR="00D523F9" w:rsidRPr="00D523F9">
        <w:rPr>
          <w:rFonts w:ascii="宋体" w:eastAsia="宋体" w:hAnsi="宋体"/>
          <w:sz w:val="24"/>
          <w:szCs w:val="24"/>
        </w:rPr>
        <w:t xml:space="preserve">  </w:t>
      </w:r>
    </w:p>
    <w:p w14:paraId="126D2E0D" w14:textId="1A897062" w:rsidR="00D407CD" w:rsidRPr="0037582F" w:rsidRDefault="00D523F9" w:rsidP="009A4CE0">
      <w:pPr>
        <w:pStyle w:val="71e7dc79-1ff7-45e8-997d-0ebda3762b91"/>
        <w:ind w:firstLineChars="0"/>
      </w:pPr>
      <w:r w:rsidRPr="0037582F">
        <w:lastRenderedPageBreak/>
        <w:t>3.2 新媒体时代背景下网络营销策略现状分析</w:t>
      </w:r>
    </w:p>
    <w:p w14:paraId="6610AC9C" w14:textId="55FBD9A1" w:rsidR="00D523F9" w:rsidRPr="0037582F" w:rsidRDefault="00032E4E" w:rsidP="009A4CE0">
      <w:pPr>
        <w:pStyle w:val="b63ee27f-4cf3-414c-9275-d88e3f90795e"/>
        <w:ind w:firstLineChars="0"/>
      </w:pPr>
      <w:r w:rsidRPr="0037582F">
        <w:t xml:space="preserve">3.2.1 </w:t>
      </w:r>
      <w:r w:rsidRPr="0037582F">
        <w:rPr>
          <w:rFonts w:hint="eastAsia"/>
        </w:rPr>
        <w:t>社交裂变营销</w:t>
      </w:r>
    </w:p>
    <w:p w14:paraId="6DF70659" w14:textId="01236DFF" w:rsidR="00CB177F" w:rsidRPr="00CB177F" w:rsidRDefault="00CB177F"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CB177F">
        <w:rPr>
          <w:rFonts w:ascii="宋体" w:eastAsia="宋体" w:hAnsi="宋体" w:hint="eastAsia"/>
          <w:sz w:val="24"/>
          <w:szCs w:val="24"/>
        </w:rPr>
        <w:t>瑞幸咖啡通过“首杯免费”等促销活动，激发用户尝试欲望，并鼓励用户分享获取优惠券、邀请好友得免费咖啡等。这种“裂变式”营销模式利用社交网络的传播效应，让消费者主动成为传播者，快速积累用户流量和品牌声量。研究指出，这种社交媒体营销</w:t>
      </w:r>
      <w:proofErr w:type="gramStart"/>
      <w:r w:rsidRPr="00CB177F">
        <w:rPr>
          <w:rFonts w:ascii="宋体" w:eastAsia="宋体" w:hAnsi="宋体" w:hint="eastAsia"/>
          <w:sz w:val="24"/>
          <w:szCs w:val="24"/>
        </w:rPr>
        <w:t>在瑞幸咖啡</w:t>
      </w:r>
      <w:proofErr w:type="gramEnd"/>
      <w:r w:rsidRPr="00CB177F">
        <w:rPr>
          <w:rFonts w:ascii="宋体" w:eastAsia="宋体" w:hAnsi="宋体" w:hint="eastAsia"/>
          <w:sz w:val="24"/>
          <w:szCs w:val="24"/>
        </w:rPr>
        <w:t>的商业模式中起到了核心作用</w:t>
      </w:r>
      <w:r w:rsidR="00455AE2" w:rsidRPr="00455AE2">
        <w:rPr>
          <w:rFonts w:ascii="宋体" w:eastAsia="宋体" w:hAnsi="宋体"/>
          <w:sz w:val="24"/>
          <w:szCs w:val="24"/>
          <w:vertAlign w:val="superscript"/>
        </w:rPr>
        <w:fldChar w:fldCharType="begin"/>
      </w:r>
      <w:r w:rsidR="00455AE2" w:rsidRPr="00455AE2">
        <w:rPr>
          <w:rFonts w:ascii="宋体" w:eastAsia="宋体" w:hAnsi="宋体"/>
          <w:sz w:val="24"/>
          <w:szCs w:val="24"/>
          <w:vertAlign w:val="superscript"/>
        </w:rPr>
        <w:instrText xml:space="preserve"> </w:instrText>
      </w:r>
      <w:r w:rsidR="00455AE2" w:rsidRPr="00455AE2">
        <w:rPr>
          <w:rFonts w:ascii="宋体" w:eastAsia="宋体" w:hAnsi="宋体" w:hint="eastAsia"/>
          <w:sz w:val="24"/>
          <w:szCs w:val="24"/>
          <w:vertAlign w:val="superscript"/>
        </w:rPr>
        <w:instrText>REF _Ref217768546 \r \h</w:instrText>
      </w:r>
      <w:r w:rsidR="00455AE2" w:rsidRPr="00455AE2">
        <w:rPr>
          <w:rFonts w:ascii="宋体" w:eastAsia="宋体" w:hAnsi="宋体"/>
          <w:sz w:val="24"/>
          <w:szCs w:val="24"/>
          <w:vertAlign w:val="superscript"/>
        </w:rPr>
        <w:instrText xml:space="preserve"> </w:instrText>
      </w:r>
      <w:r w:rsidR="00455AE2" w:rsidRPr="00455AE2">
        <w:rPr>
          <w:rFonts w:ascii="宋体" w:eastAsia="宋体" w:hAnsi="宋体"/>
          <w:sz w:val="24"/>
          <w:szCs w:val="24"/>
          <w:vertAlign w:val="superscript"/>
        </w:rPr>
      </w:r>
      <w:r w:rsidR="00455AE2">
        <w:rPr>
          <w:rFonts w:ascii="宋体" w:eastAsia="宋体" w:hAnsi="宋体"/>
          <w:sz w:val="24"/>
          <w:szCs w:val="24"/>
          <w:vertAlign w:val="superscript"/>
        </w:rPr>
        <w:instrText xml:space="preserve"> \* MERGEFORMAT </w:instrText>
      </w:r>
      <w:r w:rsidR="00455AE2" w:rsidRPr="00455AE2">
        <w:rPr>
          <w:rFonts w:ascii="宋体" w:eastAsia="宋体" w:hAnsi="宋体"/>
          <w:sz w:val="24"/>
          <w:szCs w:val="24"/>
          <w:vertAlign w:val="superscript"/>
        </w:rPr>
        <w:fldChar w:fldCharType="separate"/>
      </w:r>
      <w:r w:rsidR="008D366F">
        <w:rPr>
          <w:rFonts w:ascii="宋体" w:eastAsia="宋体" w:hAnsi="宋体"/>
          <w:sz w:val="24"/>
          <w:szCs w:val="24"/>
          <w:vertAlign w:val="superscript"/>
        </w:rPr>
        <w:t>[3]</w:t>
      </w:r>
      <w:r w:rsidR="00455AE2" w:rsidRPr="00455AE2">
        <w:rPr>
          <w:rFonts w:ascii="宋体" w:eastAsia="宋体" w:hAnsi="宋体"/>
          <w:sz w:val="24"/>
          <w:szCs w:val="24"/>
          <w:vertAlign w:val="superscript"/>
        </w:rPr>
        <w:fldChar w:fldCharType="end"/>
      </w:r>
      <w:r w:rsidRPr="00CB177F">
        <w:rPr>
          <w:rFonts w:ascii="宋体" w:eastAsia="宋体" w:hAnsi="宋体" w:hint="eastAsia"/>
          <w:sz w:val="24"/>
          <w:szCs w:val="24"/>
        </w:rPr>
        <w:t>。</w:t>
      </w:r>
    </w:p>
    <w:p w14:paraId="6E7D51CA" w14:textId="38BB7C5E" w:rsidR="007862C7" w:rsidRPr="00032E4E" w:rsidRDefault="00CB177F" w:rsidP="009A4CE0">
      <w:pPr>
        <w:widowControl w:val="0"/>
        <w:adjustRightInd w:val="0"/>
        <w:snapToGrid w:val="0"/>
        <w:spacing w:before="0" w:beforeAutospacing="0" w:after="0" w:afterAutospacing="0" w:line="300" w:lineRule="auto"/>
        <w:ind w:firstLineChars="200" w:firstLine="480"/>
        <w:rPr>
          <w:rFonts w:ascii="宋体" w:eastAsia="宋体" w:hAnsi="宋体" w:hint="eastAsia"/>
          <w:sz w:val="24"/>
          <w:szCs w:val="24"/>
        </w:rPr>
      </w:pPr>
      <w:r w:rsidRPr="00CB177F">
        <w:rPr>
          <w:rFonts w:ascii="宋体" w:eastAsia="宋体" w:hAnsi="宋体" w:hint="eastAsia"/>
          <w:sz w:val="24"/>
          <w:szCs w:val="24"/>
        </w:rPr>
        <w:t>此外，瑞幸咖啡在微信、微博、抖音、小红书等主流社交媒体平台均有布局，通过发布优质内容、开展互动活动吸引年轻消费者关注，进行全域内容种草。在小红书平台，瑞幸通过</w:t>
      </w:r>
      <w:r w:rsidRPr="00CB177F">
        <w:rPr>
          <w:rFonts w:ascii="宋体" w:eastAsia="宋体" w:hAnsi="宋体"/>
          <w:sz w:val="24"/>
          <w:szCs w:val="24"/>
        </w:rPr>
        <w:t>KOC（关键意见消费者）铺设大量“隐藏喝法”、“减脂攻略”笔记；在抖音平台，建立“日不落”直播间，通过本地生活团购券锁定用户未来的消费行为。</w:t>
      </w:r>
    </w:p>
    <w:p w14:paraId="5F6D4240" w14:textId="36F53A34" w:rsidR="00032E4E" w:rsidRPr="00CB177F" w:rsidRDefault="00032E4E" w:rsidP="009A4CE0">
      <w:pPr>
        <w:pStyle w:val="b63ee27f-4cf3-414c-9275-d88e3f90795e"/>
        <w:ind w:firstLineChars="0"/>
      </w:pPr>
      <w:r w:rsidRPr="00CB177F">
        <w:t>3.2.</w:t>
      </w:r>
      <w:r w:rsidRPr="00CB177F">
        <w:rPr>
          <w:rFonts w:hint="eastAsia"/>
        </w:rPr>
        <w:t>2</w:t>
      </w:r>
      <w:r w:rsidRPr="00CB177F">
        <w:t xml:space="preserve"> </w:t>
      </w:r>
      <w:r w:rsidRPr="00CB177F">
        <w:rPr>
          <w:rFonts w:hint="eastAsia"/>
        </w:rPr>
        <w:t>品牌推广策略</w:t>
      </w:r>
    </w:p>
    <w:p w14:paraId="1641B9F4" w14:textId="67B02292" w:rsidR="003C1881" w:rsidRDefault="003C1881"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3C1881">
        <w:rPr>
          <w:rFonts w:ascii="宋体" w:eastAsia="宋体" w:hAnsi="宋体" w:hint="eastAsia"/>
          <w:sz w:val="24"/>
          <w:szCs w:val="24"/>
        </w:rPr>
        <w:t>在品牌推广上，</w:t>
      </w:r>
      <w:proofErr w:type="gramStart"/>
      <w:r w:rsidRPr="003C1881">
        <w:rPr>
          <w:rFonts w:ascii="宋体" w:eastAsia="宋体" w:hAnsi="宋体" w:hint="eastAsia"/>
          <w:sz w:val="24"/>
          <w:szCs w:val="24"/>
        </w:rPr>
        <w:t>瑞幸咖啡</w:t>
      </w:r>
      <w:proofErr w:type="gramEnd"/>
      <w:r w:rsidRPr="003C1881">
        <w:rPr>
          <w:rFonts w:ascii="宋体" w:eastAsia="宋体" w:hAnsi="宋体" w:hint="eastAsia"/>
          <w:sz w:val="24"/>
          <w:szCs w:val="24"/>
        </w:rPr>
        <w:t>早期并未依赖传统电视广告，而是在写字楼、电梯间等线下场所投放带有明星（汤唯、张震）形象的集中式广告，通过“这一杯，谁不爱”的广告语抢占目标用户注意</w:t>
      </w:r>
      <w:r w:rsidR="00FD375A" w:rsidRPr="00FD375A">
        <w:rPr>
          <w:rFonts w:ascii="宋体" w:eastAsia="宋体" w:hAnsi="宋体"/>
          <w:sz w:val="24"/>
          <w:szCs w:val="24"/>
          <w:vertAlign w:val="superscript"/>
        </w:rPr>
        <w:fldChar w:fldCharType="begin"/>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hint="eastAsia"/>
          <w:sz w:val="24"/>
          <w:szCs w:val="24"/>
          <w:vertAlign w:val="superscript"/>
        </w:rPr>
        <w:instrText>REF _Ref217768546 \r \h</w:instrText>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sz w:val="24"/>
          <w:szCs w:val="24"/>
          <w:vertAlign w:val="superscript"/>
        </w:rPr>
      </w:r>
      <w:r w:rsidR="00FD375A">
        <w:rPr>
          <w:rFonts w:ascii="宋体" w:eastAsia="宋体" w:hAnsi="宋体"/>
          <w:sz w:val="24"/>
          <w:szCs w:val="24"/>
          <w:vertAlign w:val="superscript"/>
        </w:rPr>
        <w:instrText xml:space="preserve"> \* MERGEFORMAT </w:instrText>
      </w:r>
      <w:r w:rsidR="00FD375A" w:rsidRPr="00FD375A">
        <w:rPr>
          <w:rFonts w:ascii="宋体" w:eastAsia="宋体" w:hAnsi="宋体"/>
          <w:sz w:val="24"/>
          <w:szCs w:val="24"/>
          <w:vertAlign w:val="superscript"/>
        </w:rPr>
        <w:fldChar w:fldCharType="separate"/>
      </w:r>
      <w:r w:rsidR="008D366F">
        <w:rPr>
          <w:rFonts w:ascii="宋体" w:eastAsia="宋体" w:hAnsi="宋体"/>
          <w:sz w:val="24"/>
          <w:szCs w:val="24"/>
          <w:vertAlign w:val="superscript"/>
        </w:rPr>
        <w:t>[3]</w:t>
      </w:r>
      <w:r w:rsidR="00FD375A" w:rsidRPr="00FD375A">
        <w:rPr>
          <w:rFonts w:ascii="宋体" w:eastAsia="宋体" w:hAnsi="宋体"/>
          <w:sz w:val="24"/>
          <w:szCs w:val="24"/>
          <w:vertAlign w:val="superscript"/>
        </w:rPr>
        <w:fldChar w:fldCharType="end"/>
      </w:r>
      <w:r w:rsidRPr="003C1881">
        <w:rPr>
          <w:rFonts w:ascii="宋体" w:eastAsia="宋体" w:hAnsi="宋体" w:hint="eastAsia"/>
          <w:sz w:val="24"/>
          <w:szCs w:val="24"/>
        </w:rPr>
        <w:t>。线上方面瑞幸咖啡利用微信</w:t>
      </w:r>
      <w:r w:rsidRPr="003C1881">
        <w:rPr>
          <w:rFonts w:ascii="宋体" w:eastAsia="宋体" w:hAnsi="宋体"/>
          <w:sz w:val="24"/>
          <w:szCs w:val="24"/>
        </w:rPr>
        <w:t>LBS（基于定位的推广）等手段，向门店周边用户精准推送优惠信息，有效吸引附近消费者到店体验。线上线下联动的营销方式将瑞幸咖啡品牌快速融入用户日常生活。</w:t>
      </w:r>
    </w:p>
    <w:p w14:paraId="603153EB" w14:textId="3E63D07A" w:rsidR="00032E4E" w:rsidRPr="003C1881" w:rsidRDefault="00032E4E" w:rsidP="009A4CE0">
      <w:pPr>
        <w:pStyle w:val="b63ee27f-4cf3-414c-9275-d88e3f90795e"/>
        <w:ind w:firstLineChars="0"/>
      </w:pPr>
      <w:r w:rsidRPr="003C1881">
        <w:t>3.2.</w:t>
      </w:r>
      <w:r w:rsidRPr="003C1881">
        <w:rPr>
          <w:rFonts w:hint="eastAsia"/>
        </w:rPr>
        <w:t>3</w:t>
      </w:r>
      <w:r w:rsidRPr="003C1881">
        <w:t xml:space="preserve"> </w:t>
      </w:r>
      <w:r w:rsidRPr="003C1881">
        <w:rPr>
          <w:rFonts w:hint="eastAsia"/>
        </w:rPr>
        <w:t>跨界营销合作</w:t>
      </w:r>
    </w:p>
    <w:p w14:paraId="39D00AF2" w14:textId="748F6B10" w:rsidR="00B37805" w:rsidRPr="00B37805" w:rsidRDefault="00B37805"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B37805">
        <w:rPr>
          <w:rFonts w:ascii="宋体" w:eastAsia="宋体" w:hAnsi="宋体" w:hint="eastAsia"/>
          <w:sz w:val="24"/>
          <w:szCs w:val="24"/>
        </w:rPr>
        <w:t>瑞幸咖啡积极开展跨领域联名和合作营销。如</w:t>
      </w:r>
      <w:proofErr w:type="gramStart"/>
      <w:r w:rsidRPr="00B37805">
        <w:rPr>
          <w:rFonts w:ascii="宋体" w:eastAsia="宋体" w:hAnsi="宋体" w:hint="eastAsia"/>
          <w:sz w:val="24"/>
          <w:szCs w:val="24"/>
        </w:rPr>
        <w:t>与腾讯</w:t>
      </w:r>
      <w:proofErr w:type="gramEnd"/>
      <w:r w:rsidRPr="00B37805">
        <w:rPr>
          <w:rFonts w:ascii="宋体" w:eastAsia="宋体" w:hAnsi="宋体"/>
          <w:sz w:val="24"/>
          <w:szCs w:val="24"/>
        </w:rPr>
        <w:t>QQ合作推出“刷脸喝咖啡”人脸识别项目，根据用户年龄等个性化推荐咖啡；在高校与自动配送机器人成立“无人配送”服务；</w:t>
      </w:r>
      <w:proofErr w:type="gramStart"/>
      <w:r w:rsidRPr="00B37805">
        <w:rPr>
          <w:rFonts w:ascii="宋体" w:eastAsia="宋体" w:hAnsi="宋体"/>
          <w:sz w:val="24"/>
          <w:szCs w:val="24"/>
        </w:rPr>
        <w:t>与领英合作</w:t>
      </w:r>
      <w:proofErr w:type="gramEnd"/>
      <w:r w:rsidRPr="00B37805">
        <w:rPr>
          <w:rFonts w:ascii="宋体" w:eastAsia="宋体" w:hAnsi="宋体"/>
          <w:sz w:val="24"/>
          <w:szCs w:val="24"/>
        </w:rPr>
        <w:t>用户签到领优惠券；在华为</w:t>
      </w:r>
      <w:proofErr w:type="gramStart"/>
      <w:r w:rsidRPr="00B37805">
        <w:rPr>
          <w:rFonts w:ascii="宋体" w:eastAsia="宋体" w:hAnsi="宋体"/>
          <w:sz w:val="24"/>
          <w:szCs w:val="24"/>
        </w:rPr>
        <w:t>云大会</w:t>
      </w:r>
      <w:proofErr w:type="gramEnd"/>
      <w:r w:rsidRPr="00B37805">
        <w:rPr>
          <w:rFonts w:ascii="宋体" w:eastAsia="宋体" w:hAnsi="宋体"/>
          <w:sz w:val="24"/>
          <w:szCs w:val="24"/>
        </w:rPr>
        <w:t>等活动中设置免费咖啡互动体验</w:t>
      </w:r>
      <w:r w:rsidR="00FD375A" w:rsidRPr="00FD375A">
        <w:rPr>
          <w:rFonts w:ascii="宋体" w:eastAsia="宋体" w:hAnsi="宋体"/>
          <w:sz w:val="24"/>
          <w:szCs w:val="24"/>
          <w:vertAlign w:val="superscript"/>
        </w:rPr>
        <w:fldChar w:fldCharType="begin"/>
      </w:r>
      <w:r w:rsidR="00FD375A" w:rsidRPr="00FD375A">
        <w:rPr>
          <w:rFonts w:ascii="宋体" w:eastAsia="宋体" w:hAnsi="宋体"/>
          <w:sz w:val="24"/>
          <w:szCs w:val="24"/>
          <w:vertAlign w:val="superscript"/>
        </w:rPr>
        <w:instrText xml:space="preserve"> REF _Ref217768546 \r \h </w:instrText>
      </w:r>
      <w:r w:rsidR="00FD375A" w:rsidRPr="00FD375A">
        <w:rPr>
          <w:rFonts w:ascii="宋体" w:eastAsia="宋体" w:hAnsi="宋体"/>
          <w:sz w:val="24"/>
          <w:szCs w:val="24"/>
          <w:vertAlign w:val="superscript"/>
        </w:rPr>
      </w:r>
      <w:r w:rsidR="00FD375A">
        <w:rPr>
          <w:rFonts w:ascii="宋体" w:eastAsia="宋体" w:hAnsi="宋体"/>
          <w:sz w:val="24"/>
          <w:szCs w:val="24"/>
          <w:vertAlign w:val="superscript"/>
        </w:rPr>
        <w:instrText xml:space="preserve"> \* MERGEFORMAT </w:instrText>
      </w:r>
      <w:r w:rsidR="00FD375A" w:rsidRPr="00FD375A">
        <w:rPr>
          <w:rFonts w:ascii="宋体" w:eastAsia="宋体" w:hAnsi="宋体"/>
          <w:sz w:val="24"/>
          <w:szCs w:val="24"/>
          <w:vertAlign w:val="superscript"/>
        </w:rPr>
        <w:fldChar w:fldCharType="separate"/>
      </w:r>
      <w:r w:rsidR="008D366F">
        <w:rPr>
          <w:rFonts w:ascii="宋体" w:eastAsia="宋体" w:hAnsi="宋体"/>
          <w:sz w:val="24"/>
          <w:szCs w:val="24"/>
          <w:vertAlign w:val="superscript"/>
        </w:rPr>
        <w:t>[3]</w:t>
      </w:r>
      <w:r w:rsidR="00FD375A" w:rsidRPr="00FD375A">
        <w:rPr>
          <w:rFonts w:ascii="宋体" w:eastAsia="宋体" w:hAnsi="宋体"/>
          <w:sz w:val="24"/>
          <w:szCs w:val="24"/>
          <w:vertAlign w:val="superscript"/>
        </w:rPr>
        <w:fldChar w:fldCharType="end"/>
      </w:r>
      <w:r w:rsidRPr="00B37805">
        <w:rPr>
          <w:rFonts w:ascii="宋体" w:eastAsia="宋体" w:hAnsi="宋体"/>
          <w:sz w:val="24"/>
          <w:szCs w:val="24"/>
        </w:rPr>
        <w:t>。</w:t>
      </w:r>
    </w:p>
    <w:p w14:paraId="2BC7551B" w14:textId="77777777" w:rsidR="00B37805" w:rsidRDefault="00B37805"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B37805">
        <w:rPr>
          <w:rFonts w:ascii="宋体" w:eastAsia="宋体" w:hAnsi="宋体" w:hint="eastAsia"/>
          <w:sz w:val="24"/>
          <w:szCs w:val="24"/>
        </w:rPr>
        <w:t>此外，瑞幸在新媒体平台上展现了极强的“造梗”能力。从与贵州茅台联名的“酱香拿铁”刷爆朋友圈，到与《黑神话：悟空》、《猫和老鼠》等热门</w:t>
      </w:r>
      <w:r w:rsidRPr="00B37805">
        <w:rPr>
          <w:rFonts w:ascii="宋体" w:eastAsia="宋体" w:hAnsi="宋体"/>
          <w:sz w:val="24"/>
          <w:szCs w:val="24"/>
        </w:rPr>
        <w:t>IP合作，瑞幸通过制造反差感和情怀杀，将产品包装成了社交媒体上的“硬通货”。这些创新手段扩大了品牌影响，引发热议并将流量转化为销量。</w:t>
      </w:r>
    </w:p>
    <w:p w14:paraId="71061AA3" w14:textId="27F98DF2" w:rsidR="00774C83" w:rsidRPr="00B37805" w:rsidRDefault="00774C83" w:rsidP="009A4CE0">
      <w:pPr>
        <w:pStyle w:val="71e7dc79-1ff7-45e8-997d-0ebda3762b91"/>
        <w:ind w:firstLineChars="0"/>
      </w:pPr>
      <w:r w:rsidRPr="00B37805">
        <w:t>3.3 新媒体时代背景下网络营销策略原因分析</w:t>
      </w:r>
    </w:p>
    <w:p w14:paraId="788915B9" w14:textId="076A9E65" w:rsidR="00774C83" w:rsidRPr="00B37805" w:rsidRDefault="00774C83" w:rsidP="009A4CE0">
      <w:pPr>
        <w:pStyle w:val="b63ee27f-4cf3-414c-9275-d88e3f90795e"/>
        <w:ind w:firstLineChars="0"/>
      </w:pPr>
      <w:r w:rsidRPr="00B37805">
        <w:t xml:space="preserve">3.3.1 </w:t>
      </w:r>
      <w:r w:rsidR="008D5E5A" w:rsidRPr="00B37805">
        <w:rPr>
          <w:rFonts w:hint="eastAsia"/>
        </w:rPr>
        <w:t>公司发展模式</w:t>
      </w:r>
    </w:p>
    <w:p w14:paraId="09A9DA72" w14:textId="77777777" w:rsidR="00C60801" w:rsidRDefault="00C60801"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C60801">
        <w:rPr>
          <w:rFonts w:ascii="宋体" w:eastAsia="宋体" w:hAnsi="宋体" w:hint="eastAsia"/>
          <w:sz w:val="24"/>
          <w:szCs w:val="24"/>
        </w:rPr>
        <w:t>瑞幸咖啡从诞生之初就是一家具有互联网基因的公司，其创始团队来自神州租车，深谙互联网营销之道。其创始人认为移动互联网与补贴策略能打破传统行业格局，因此瑞幸咖啡大量投放补贴促销。这种自下而上的数字营销思维贯穿始终，为现有营销策略奠定基础。</w:t>
      </w:r>
    </w:p>
    <w:p w14:paraId="005E7F59" w14:textId="132B92C2" w:rsidR="008D5E5A" w:rsidRPr="00C60801" w:rsidRDefault="008D5E5A" w:rsidP="009A4CE0">
      <w:pPr>
        <w:pStyle w:val="b63ee27f-4cf3-414c-9275-d88e3f90795e"/>
        <w:ind w:firstLineChars="0"/>
      </w:pPr>
      <w:r w:rsidRPr="00C60801">
        <w:lastRenderedPageBreak/>
        <w:t>3.3.</w:t>
      </w:r>
      <w:r w:rsidRPr="00C60801">
        <w:rPr>
          <w:rFonts w:hint="eastAsia"/>
        </w:rPr>
        <w:t>2</w:t>
      </w:r>
      <w:r w:rsidRPr="00C60801">
        <w:t xml:space="preserve"> </w:t>
      </w:r>
      <w:r w:rsidRPr="00C60801">
        <w:rPr>
          <w:rFonts w:hint="eastAsia"/>
        </w:rPr>
        <w:t>消费者需求升级</w:t>
      </w:r>
    </w:p>
    <w:p w14:paraId="5DBC64DC" w14:textId="73B703F5" w:rsidR="0017680C" w:rsidRDefault="0017680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17680C">
        <w:rPr>
          <w:rFonts w:ascii="宋体" w:eastAsia="宋体" w:hAnsi="宋体" w:hint="eastAsia"/>
          <w:sz w:val="24"/>
          <w:szCs w:val="24"/>
        </w:rPr>
        <w:t>随着中国中产阶级规模不断扩大和收入水平提高，消费者对品质、消费环境和个性化服务的需求日益增强</w:t>
      </w:r>
      <w:r w:rsidR="00FD375A" w:rsidRPr="00FD375A">
        <w:rPr>
          <w:rFonts w:ascii="宋体" w:eastAsia="宋体" w:hAnsi="宋体"/>
          <w:sz w:val="24"/>
          <w:szCs w:val="24"/>
          <w:vertAlign w:val="superscript"/>
        </w:rPr>
        <w:fldChar w:fldCharType="begin"/>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hint="eastAsia"/>
          <w:sz w:val="24"/>
          <w:szCs w:val="24"/>
          <w:vertAlign w:val="superscript"/>
        </w:rPr>
        <w:instrText>REF _Ref217768546 \r \h</w:instrText>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sz w:val="24"/>
          <w:szCs w:val="24"/>
          <w:vertAlign w:val="superscript"/>
        </w:rPr>
      </w:r>
      <w:r w:rsidR="00FD375A">
        <w:rPr>
          <w:rFonts w:ascii="宋体" w:eastAsia="宋体" w:hAnsi="宋体"/>
          <w:sz w:val="24"/>
          <w:szCs w:val="24"/>
          <w:vertAlign w:val="superscript"/>
        </w:rPr>
        <w:instrText xml:space="preserve"> \* MERGEFORMAT </w:instrText>
      </w:r>
      <w:r w:rsidR="00FD375A" w:rsidRPr="00FD375A">
        <w:rPr>
          <w:rFonts w:ascii="宋体" w:eastAsia="宋体" w:hAnsi="宋体"/>
          <w:sz w:val="24"/>
          <w:szCs w:val="24"/>
          <w:vertAlign w:val="superscript"/>
        </w:rPr>
        <w:fldChar w:fldCharType="separate"/>
      </w:r>
      <w:r w:rsidR="008D366F">
        <w:rPr>
          <w:rFonts w:ascii="宋体" w:eastAsia="宋体" w:hAnsi="宋体"/>
          <w:sz w:val="24"/>
          <w:szCs w:val="24"/>
          <w:vertAlign w:val="superscript"/>
        </w:rPr>
        <w:t>[3]</w:t>
      </w:r>
      <w:r w:rsidR="00FD375A" w:rsidRPr="00FD375A">
        <w:rPr>
          <w:rFonts w:ascii="宋体" w:eastAsia="宋体" w:hAnsi="宋体"/>
          <w:sz w:val="24"/>
          <w:szCs w:val="24"/>
          <w:vertAlign w:val="superscript"/>
        </w:rPr>
        <w:fldChar w:fldCharType="end"/>
      </w:r>
      <w:r w:rsidRPr="0017680C">
        <w:rPr>
          <w:rFonts w:ascii="宋体" w:eastAsia="宋体" w:hAnsi="宋体" w:hint="eastAsia"/>
          <w:sz w:val="24"/>
          <w:szCs w:val="24"/>
        </w:rPr>
        <w:t>。人们越来越追求精致、多样的生活方式，对咖啡等消费品提出了更高要求。这种消费升级趋势促使瑞幸咖啡开发多元创新产品、强调消费体验。</w:t>
      </w:r>
    </w:p>
    <w:p w14:paraId="44481DD2" w14:textId="3953C514" w:rsidR="008D5E5A" w:rsidRPr="0017680C" w:rsidRDefault="008D5E5A" w:rsidP="009A4CE0">
      <w:pPr>
        <w:pStyle w:val="b63ee27f-4cf3-414c-9275-d88e3f90795e"/>
        <w:ind w:firstLineChars="0"/>
      </w:pPr>
      <w:r w:rsidRPr="0017680C">
        <w:t>3.3.</w:t>
      </w:r>
      <w:r w:rsidRPr="0017680C">
        <w:rPr>
          <w:rFonts w:hint="eastAsia"/>
        </w:rPr>
        <w:t>3</w:t>
      </w:r>
      <w:r w:rsidRPr="0017680C">
        <w:t xml:space="preserve"> </w:t>
      </w:r>
      <w:r w:rsidRPr="0017680C">
        <w:rPr>
          <w:rFonts w:hint="eastAsia"/>
        </w:rPr>
        <w:t>政策与行业趋势</w:t>
      </w:r>
    </w:p>
    <w:p w14:paraId="4259A719" w14:textId="1000528E" w:rsidR="0017680C" w:rsidRDefault="0017680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17680C">
        <w:rPr>
          <w:rFonts w:ascii="宋体" w:eastAsia="宋体" w:hAnsi="宋体" w:hint="eastAsia"/>
          <w:sz w:val="24"/>
          <w:szCs w:val="24"/>
        </w:rPr>
        <w:t>国家推动“互联网</w:t>
      </w:r>
      <w:r w:rsidRPr="0017680C">
        <w:rPr>
          <w:rFonts w:ascii="宋体" w:eastAsia="宋体" w:hAnsi="宋体"/>
          <w:sz w:val="24"/>
          <w:szCs w:val="24"/>
        </w:rPr>
        <w:t>+”与“新零售”升级改造传统零售业，为企业创新营销提供了强大政策支持。政府要求广泛运用大数据、云计算、移动互联网等技术，打造新平台、新业态，</w:t>
      </w:r>
      <w:proofErr w:type="gramStart"/>
      <w:r w:rsidRPr="0017680C">
        <w:rPr>
          <w:rFonts w:ascii="宋体" w:eastAsia="宋体" w:hAnsi="宋体"/>
          <w:sz w:val="24"/>
          <w:szCs w:val="24"/>
        </w:rPr>
        <w:t>促进线</w:t>
      </w:r>
      <w:proofErr w:type="gramEnd"/>
      <w:r w:rsidRPr="0017680C">
        <w:rPr>
          <w:rFonts w:ascii="宋体" w:eastAsia="宋体" w:hAnsi="宋体"/>
          <w:sz w:val="24"/>
          <w:szCs w:val="24"/>
        </w:rPr>
        <w:t>上线下深度融合</w:t>
      </w:r>
      <w:r w:rsidR="00FD375A" w:rsidRPr="00FD375A">
        <w:rPr>
          <w:rFonts w:ascii="宋体" w:eastAsia="宋体" w:hAnsi="宋体"/>
          <w:sz w:val="24"/>
          <w:szCs w:val="24"/>
          <w:vertAlign w:val="superscript"/>
        </w:rPr>
        <w:fldChar w:fldCharType="begin"/>
      </w:r>
      <w:r w:rsidR="00FD375A" w:rsidRPr="00FD375A">
        <w:rPr>
          <w:rFonts w:ascii="宋体" w:eastAsia="宋体" w:hAnsi="宋体"/>
          <w:sz w:val="24"/>
          <w:szCs w:val="24"/>
          <w:vertAlign w:val="superscript"/>
        </w:rPr>
        <w:instrText xml:space="preserve"> REF _Ref217768546 \r \h </w:instrText>
      </w:r>
      <w:r w:rsidR="00FD375A" w:rsidRPr="00FD375A">
        <w:rPr>
          <w:rFonts w:ascii="宋体" w:eastAsia="宋体" w:hAnsi="宋体"/>
          <w:sz w:val="24"/>
          <w:szCs w:val="24"/>
          <w:vertAlign w:val="superscript"/>
        </w:rPr>
      </w:r>
      <w:r w:rsidR="00FD375A">
        <w:rPr>
          <w:rFonts w:ascii="宋体" w:eastAsia="宋体" w:hAnsi="宋体"/>
          <w:sz w:val="24"/>
          <w:szCs w:val="24"/>
          <w:vertAlign w:val="superscript"/>
        </w:rPr>
        <w:instrText xml:space="preserve"> \* MERGEFORMAT </w:instrText>
      </w:r>
      <w:r w:rsidR="00FD375A" w:rsidRPr="00FD375A">
        <w:rPr>
          <w:rFonts w:ascii="宋体" w:eastAsia="宋体" w:hAnsi="宋体"/>
          <w:sz w:val="24"/>
          <w:szCs w:val="24"/>
          <w:vertAlign w:val="superscript"/>
        </w:rPr>
        <w:fldChar w:fldCharType="separate"/>
      </w:r>
      <w:r w:rsidR="008D366F">
        <w:rPr>
          <w:rFonts w:ascii="宋体" w:eastAsia="宋体" w:hAnsi="宋体"/>
          <w:sz w:val="24"/>
          <w:szCs w:val="24"/>
          <w:vertAlign w:val="superscript"/>
        </w:rPr>
        <w:t>[3]</w:t>
      </w:r>
      <w:r w:rsidR="00FD375A" w:rsidRPr="00FD375A">
        <w:rPr>
          <w:rFonts w:ascii="宋体" w:eastAsia="宋体" w:hAnsi="宋体"/>
          <w:sz w:val="24"/>
          <w:szCs w:val="24"/>
          <w:vertAlign w:val="superscript"/>
        </w:rPr>
        <w:fldChar w:fldCharType="end"/>
      </w:r>
      <w:r w:rsidRPr="0017680C">
        <w:rPr>
          <w:rFonts w:ascii="宋体" w:eastAsia="宋体" w:hAnsi="宋体"/>
          <w:sz w:val="24"/>
          <w:szCs w:val="24"/>
        </w:rPr>
        <w:t>。这一背景下，瑞幸咖啡响应号召，以科技赋能咖啡零售。</w:t>
      </w:r>
    </w:p>
    <w:p w14:paraId="1DACECBD" w14:textId="1A97886E" w:rsidR="008D5E5A" w:rsidRPr="0017680C" w:rsidRDefault="008D5E5A" w:rsidP="009A4CE0">
      <w:pPr>
        <w:pStyle w:val="b63ee27f-4cf3-414c-9275-d88e3f90795e"/>
        <w:ind w:firstLineChars="0"/>
        <w:rPr>
          <w:rFonts w:hint="eastAsia"/>
        </w:rPr>
      </w:pPr>
      <w:r w:rsidRPr="0017680C">
        <w:t>3.3.</w:t>
      </w:r>
      <w:r w:rsidRPr="0017680C">
        <w:rPr>
          <w:rFonts w:hint="eastAsia"/>
        </w:rPr>
        <w:t>4</w:t>
      </w:r>
      <w:r w:rsidRPr="0017680C">
        <w:t xml:space="preserve"> </w:t>
      </w:r>
      <w:r w:rsidRPr="0017680C">
        <w:rPr>
          <w:rFonts w:hint="eastAsia"/>
        </w:rPr>
        <w:t>竞争环境</w:t>
      </w:r>
    </w:p>
    <w:p w14:paraId="3277EACB" w14:textId="7F67C678" w:rsidR="00B60F1F" w:rsidRDefault="00B60F1F"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B60F1F">
        <w:rPr>
          <w:rFonts w:ascii="宋体" w:eastAsia="宋体" w:hAnsi="宋体" w:hint="eastAsia"/>
          <w:sz w:val="24"/>
          <w:szCs w:val="24"/>
        </w:rPr>
        <w:t>在传统咖啡市场</w:t>
      </w:r>
      <w:proofErr w:type="gramStart"/>
      <w:r w:rsidRPr="00B60F1F">
        <w:rPr>
          <w:rFonts w:ascii="宋体" w:eastAsia="宋体" w:hAnsi="宋体" w:hint="eastAsia"/>
          <w:sz w:val="24"/>
          <w:szCs w:val="24"/>
        </w:rPr>
        <w:t>被星巴克</w:t>
      </w:r>
      <w:proofErr w:type="gramEnd"/>
      <w:r w:rsidRPr="00B60F1F">
        <w:rPr>
          <w:rFonts w:ascii="宋体" w:eastAsia="宋体" w:hAnsi="宋体" w:hint="eastAsia"/>
          <w:sz w:val="24"/>
          <w:szCs w:val="24"/>
        </w:rPr>
        <w:t>等外资品牌主导的情况下，</w:t>
      </w:r>
      <w:proofErr w:type="gramStart"/>
      <w:r w:rsidRPr="00B60F1F">
        <w:rPr>
          <w:rFonts w:ascii="宋体" w:eastAsia="宋体" w:hAnsi="宋体" w:hint="eastAsia"/>
          <w:sz w:val="24"/>
          <w:szCs w:val="24"/>
        </w:rPr>
        <w:t>瑞幸咖啡</w:t>
      </w:r>
      <w:proofErr w:type="gramEnd"/>
      <w:r w:rsidRPr="00B60F1F">
        <w:rPr>
          <w:rFonts w:ascii="宋体" w:eastAsia="宋体" w:hAnsi="宋体" w:hint="eastAsia"/>
          <w:sz w:val="24"/>
          <w:szCs w:val="24"/>
        </w:rPr>
        <w:t>定位于“高性价比”市场空白，通过低价高便利策略快速吸引消费者</w:t>
      </w:r>
      <w:r w:rsidR="00FD375A" w:rsidRPr="00FD375A">
        <w:rPr>
          <w:rFonts w:ascii="宋体" w:eastAsia="宋体" w:hAnsi="宋体"/>
          <w:sz w:val="24"/>
          <w:szCs w:val="24"/>
          <w:vertAlign w:val="superscript"/>
        </w:rPr>
        <w:fldChar w:fldCharType="begin"/>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hint="eastAsia"/>
          <w:sz w:val="24"/>
          <w:szCs w:val="24"/>
          <w:vertAlign w:val="superscript"/>
        </w:rPr>
        <w:instrText>REF _Ref217767793 \r \h</w:instrText>
      </w:r>
      <w:r w:rsidR="00FD375A" w:rsidRPr="00FD375A">
        <w:rPr>
          <w:rFonts w:ascii="宋体" w:eastAsia="宋体" w:hAnsi="宋体"/>
          <w:sz w:val="24"/>
          <w:szCs w:val="24"/>
          <w:vertAlign w:val="superscript"/>
        </w:rPr>
        <w:instrText xml:space="preserve"> </w:instrText>
      </w:r>
      <w:r w:rsidR="00FD375A" w:rsidRPr="00FD375A">
        <w:rPr>
          <w:rFonts w:ascii="宋体" w:eastAsia="宋体" w:hAnsi="宋体"/>
          <w:sz w:val="24"/>
          <w:szCs w:val="24"/>
          <w:vertAlign w:val="superscript"/>
        </w:rPr>
      </w:r>
      <w:r w:rsidR="00FD375A">
        <w:rPr>
          <w:rFonts w:ascii="宋体" w:eastAsia="宋体" w:hAnsi="宋体"/>
          <w:sz w:val="24"/>
          <w:szCs w:val="24"/>
          <w:vertAlign w:val="superscript"/>
        </w:rPr>
        <w:instrText xml:space="preserve"> \* MERGEFORMAT </w:instrText>
      </w:r>
      <w:r w:rsidR="00FD375A" w:rsidRPr="00FD375A">
        <w:rPr>
          <w:rFonts w:ascii="宋体" w:eastAsia="宋体" w:hAnsi="宋体"/>
          <w:sz w:val="24"/>
          <w:szCs w:val="24"/>
          <w:vertAlign w:val="superscript"/>
        </w:rPr>
        <w:fldChar w:fldCharType="separate"/>
      </w:r>
      <w:r w:rsidR="008D366F">
        <w:rPr>
          <w:rFonts w:ascii="宋体" w:eastAsia="宋体" w:hAnsi="宋体"/>
          <w:sz w:val="24"/>
          <w:szCs w:val="24"/>
          <w:vertAlign w:val="superscript"/>
        </w:rPr>
        <w:t>[4]</w:t>
      </w:r>
      <w:r w:rsidR="00FD375A" w:rsidRPr="00FD375A">
        <w:rPr>
          <w:rFonts w:ascii="宋体" w:eastAsia="宋体" w:hAnsi="宋体"/>
          <w:sz w:val="24"/>
          <w:szCs w:val="24"/>
          <w:vertAlign w:val="superscript"/>
        </w:rPr>
        <w:fldChar w:fldCharType="end"/>
      </w:r>
      <w:r w:rsidRPr="00B60F1F">
        <w:rPr>
          <w:rFonts w:ascii="宋体" w:eastAsia="宋体" w:hAnsi="宋体" w:hint="eastAsia"/>
          <w:sz w:val="24"/>
          <w:szCs w:val="24"/>
        </w:rPr>
        <w:t>。市场竞争激烈也推动瑞幸咖啡频繁通过营销活动和扩张门店来抢占市场。</w:t>
      </w:r>
    </w:p>
    <w:p w14:paraId="00167837" w14:textId="21541A0B" w:rsidR="008D5E5A" w:rsidRPr="00B60F1F" w:rsidRDefault="008D5E5A" w:rsidP="009A4CE0">
      <w:pPr>
        <w:pStyle w:val="21bc9c4b-6a32-43e5-beaa-fd2d792c5735"/>
        <w:ind w:firstLineChars="0"/>
      </w:pPr>
      <w:r w:rsidRPr="00B60F1F">
        <w:t>4. 新媒体背景下瑞幸咖啡网络营销优化建议</w:t>
      </w:r>
    </w:p>
    <w:p w14:paraId="579E5F49" w14:textId="77777777" w:rsidR="008D5E5A" w:rsidRPr="00B60F1F" w:rsidRDefault="008D5E5A" w:rsidP="009A4CE0">
      <w:pPr>
        <w:pStyle w:val="71e7dc79-1ff7-45e8-997d-0ebda3762b91"/>
        <w:ind w:firstLineChars="0"/>
      </w:pPr>
      <w:r w:rsidRPr="00B60F1F">
        <w:t>4.1产品策略方面</w:t>
      </w:r>
    </w:p>
    <w:p w14:paraId="544EE9B8" w14:textId="0C73999C" w:rsidR="008D5E5A" w:rsidRPr="00B60F1F" w:rsidRDefault="0082495F" w:rsidP="009A4CE0">
      <w:pPr>
        <w:pStyle w:val="b63ee27f-4cf3-414c-9275-d88e3f90795e"/>
        <w:ind w:firstLineChars="0"/>
      </w:pPr>
      <w:r w:rsidRPr="00B60F1F">
        <w:t>4.1.1 现存问题分析</w:t>
      </w:r>
    </w:p>
    <w:p w14:paraId="44BE8A93" w14:textId="2AAEC283" w:rsidR="009622A6" w:rsidRPr="009622A6" w:rsidRDefault="009622A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622A6">
        <w:rPr>
          <w:rFonts w:ascii="宋体" w:eastAsia="宋体" w:hAnsi="宋体" w:hint="eastAsia"/>
          <w:sz w:val="24"/>
          <w:szCs w:val="24"/>
        </w:rPr>
        <w:t>联名产品同质化严重，缺乏差异化竞争力</w:t>
      </w:r>
      <w:r w:rsidR="009B5494">
        <w:rPr>
          <w:rFonts w:ascii="宋体" w:eastAsia="宋体" w:hAnsi="宋体" w:hint="eastAsia"/>
          <w:sz w:val="24"/>
          <w:szCs w:val="24"/>
        </w:rPr>
        <w:t>。</w:t>
      </w:r>
      <w:r w:rsidRPr="009622A6">
        <w:rPr>
          <w:rFonts w:ascii="宋体" w:eastAsia="宋体" w:hAnsi="宋体" w:hint="eastAsia"/>
          <w:sz w:val="24"/>
          <w:szCs w:val="24"/>
        </w:rPr>
        <w:t>瑞幸咖啡虽然联名频繁，但许多联名产品在口味和形式上与常规产品差异不大，仅是包装和营销概念的改变。这导致消费者对联名产品产生审美疲劳，联名效果逐渐递减。</w:t>
      </w:r>
      <w:r w:rsidRPr="009622A6">
        <w:rPr>
          <w:rFonts w:ascii="宋体" w:eastAsia="宋体" w:hAnsi="宋体"/>
          <w:sz w:val="24"/>
          <w:szCs w:val="24"/>
        </w:rPr>
        <w:t xml:space="preserve">2024年的多次联名活动，无论是网络热度还是销量带动，都较2023年的“酱香拿铁”和“线条小狗”首次合作有明显下降。 </w:t>
      </w:r>
    </w:p>
    <w:p w14:paraId="5CD6FB39" w14:textId="6CD5DA2F" w:rsidR="009622A6" w:rsidRPr="009622A6" w:rsidRDefault="009622A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622A6">
        <w:rPr>
          <w:rFonts w:ascii="宋体" w:eastAsia="宋体" w:hAnsi="宋体" w:hint="eastAsia"/>
          <w:sz w:val="24"/>
          <w:szCs w:val="24"/>
        </w:rPr>
        <w:t>产品研发速度快</w:t>
      </w:r>
      <w:r w:rsidR="002B6F9C">
        <w:rPr>
          <w:rFonts w:ascii="宋体" w:eastAsia="宋体" w:hAnsi="宋体" w:hint="eastAsia"/>
          <w:sz w:val="24"/>
          <w:szCs w:val="24"/>
        </w:rPr>
        <w:t>，</w:t>
      </w:r>
      <w:r w:rsidRPr="009622A6">
        <w:rPr>
          <w:rFonts w:ascii="宋体" w:eastAsia="宋体" w:hAnsi="宋体" w:hint="eastAsia"/>
          <w:sz w:val="24"/>
          <w:szCs w:val="24"/>
        </w:rPr>
        <w:t>但品质控制风险增加</w:t>
      </w:r>
      <w:r w:rsidR="009B5494">
        <w:rPr>
          <w:rFonts w:ascii="宋体" w:eastAsia="宋体" w:hAnsi="宋体" w:hint="eastAsia"/>
          <w:sz w:val="24"/>
          <w:szCs w:val="24"/>
        </w:rPr>
        <w:t>。</w:t>
      </w:r>
      <w:r w:rsidRPr="009622A6">
        <w:rPr>
          <w:rFonts w:ascii="宋体" w:eastAsia="宋体" w:hAnsi="宋体" w:hint="eastAsia"/>
          <w:sz w:val="24"/>
          <w:szCs w:val="24"/>
        </w:rPr>
        <w:t>瑞幸咖啡高频的产品迭代虽然保持了品牌新鲜度，但也增加了品质控制的难度。部分联名产品甚至存在品质不稳定问题（如</w:t>
      </w:r>
      <w:proofErr w:type="gramStart"/>
      <w:r w:rsidRPr="009622A6">
        <w:rPr>
          <w:rFonts w:ascii="宋体" w:eastAsia="宋体" w:hAnsi="宋体" w:hint="eastAsia"/>
          <w:sz w:val="24"/>
          <w:szCs w:val="24"/>
        </w:rPr>
        <w:t>酱香拿铁</w:t>
      </w:r>
      <w:proofErr w:type="gramEnd"/>
      <w:r w:rsidRPr="009622A6">
        <w:rPr>
          <w:rFonts w:ascii="宋体" w:eastAsia="宋体" w:hAnsi="宋体" w:hint="eastAsia"/>
          <w:sz w:val="24"/>
          <w:szCs w:val="24"/>
        </w:rPr>
        <w:t>风味不一），影响消费者信任和品牌形象</w:t>
      </w:r>
      <w:r w:rsidR="00716279" w:rsidRPr="00716279">
        <w:rPr>
          <w:rFonts w:ascii="宋体" w:eastAsia="宋体" w:hAnsi="宋体"/>
          <w:sz w:val="24"/>
          <w:szCs w:val="24"/>
          <w:vertAlign w:val="superscript"/>
        </w:rPr>
        <w:fldChar w:fldCharType="begin"/>
      </w:r>
      <w:r w:rsidR="00716279" w:rsidRPr="00716279">
        <w:rPr>
          <w:rFonts w:ascii="宋体" w:eastAsia="宋体" w:hAnsi="宋体"/>
          <w:sz w:val="24"/>
          <w:szCs w:val="24"/>
          <w:vertAlign w:val="superscript"/>
        </w:rPr>
        <w:instrText xml:space="preserve"> </w:instrText>
      </w:r>
      <w:r w:rsidR="00716279" w:rsidRPr="00716279">
        <w:rPr>
          <w:rFonts w:ascii="宋体" w:eastAsia="宋体" w:hAnsi="宋体" w:hint="eastAsia"/>
          <w:sz w:val="24"/>
          <w:szCs w:val="24"/>
          <w:vertAlign w:val="superscript"/>
        </w:rPr>
        <w:instrText>REF _Ref217768944 \r \h</w:instrText>
      </w:r>
      <w:r w:rsidR="00716279" w:rsidRPr="00716279">
        <w:rPr>
          <w:rFonts w:ascii="宋体" w:eastAsia="宋体" w:hAnsi="宋体"/>
          <w:sz w:val="24"/>
          <w:szCs w:val="24"/>
          <w:vertAlign w:val="superscript"/>
        </w:rPr>
        <w:instrText xml:space="preserve"> </w:instrText>
      </w:r>
      <w:r w:rsidR="00716279" w:rsidRPr="00716279">
        <w:rPr>
          <w:rFonts w:ascii="宋体" w:eastAsia="宋体" w:hAnsi="宋体"/>
          <w:sz w:val="24"/>
          <w:szCs w:val="24"/>
          <w:vertAlign w:val="superscript"/>
        </w:rPr>
      </w:r>
      <w:r w:rsidR="00716279">
        <w:rPr>
          <w:rFonts w:ascii="宋体" w:eastAsia="宋体" w:hAnsi="宋体"/>
          <w:sz w:val="24"/>
          <w:szCs w:val="24"/>
          <w:vertAlign w:val="superscript"/>
        </w:rPr>
        <w:instrText xml:space="preserve"> \* MERGEFORMAT </w:instrText>
      </w:r>
      <w:r w:rsidR="00716279" w:rsidRPr="00716279">
        <w:rPr>
          <w:rFonts w:ascii="宋体" w:eastAsia="宋体" w:hAnsi="宋体"/>
          <w:sz w:val="24"/>
          <w:szCs w:val="24"/>
          <w:vertAlign w:val="superscript"/>
        </w:rPr>
        <w:fldChar w:fldCharType="separate"/>
      </w:r>
      <w:r w:rsidR="008D366F">
        <w:rPr>
          <w:rFonts w:ascii="宋体" w:eastAsia="宋体" w:hAnsi="宋体"/>
          <w:sz w:val="24"/>
          <w:szCs w:val="24"/>
          <w:vertAlign w:val="superscript"/>
        </w:rPr>
        <w:t>[5]</w:t>
      </w:r>
      <w:r w:rsidR="00716279" w:rsidRPr="00716279">
        <w:rPr>
          <w:rFonts w:ascii="宋体" w:eastAsia="宋体" w:hAnsi="宋体"/>
          <w:sz w:val="24"/>
          <w:szCs w:val="24"/>
          <w:vertAlign w:val="superscript"/>
        </w:rPr>
        <w:fldChar w:fldCharType="end"/>
      </w:r>
      <w:r w:rsidRPr="009622A6">
        <w:rPr>
          <w:rFonts w:ascii="宋体" w:eastAsia="宋体" w:hAnsi="宋体" w:hint="eastAsia"/>
          <w:sz w:val="24"/>
          <w:szCs w:val="24"/>
        </w:rPr>
        <w:t>。</w:t>
      </w:r>
    </w:p>
    <w:p w14:paraId="00CB1415" w14:textId="2037722F" w:rsidR="009622A6" w:rsidRDefault="009622A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622A6">
        <w:rPr>
          <w:rFonts w:ascii="宋体" w:eastAsia="宋体" w:hAnsi="宋体" w:hint="eastAsia"/>
          <w:sz w:val="24"/>
          <w:szCs w:val="24"/>
        </w:rPr>
        <w:t>爆款生命周期缩短</w:t>
      </w:r>
      <w:r w:rsidR="002B6F9C">
        <w:rPr>
          <w:rFonts w:ascii="宋体" w:eastAsia="宋体" w:hAnsi="宋体" w:hint="eastAsia"/>
          <w:sz w:val="24"/>
          <w:szCs w:val="24"/>
        </w:rPr>
        <w:t>，</w:t>
      </w:r>
      <w:r w:rsidRPr="009622A6">
        <w:rPr>
          <w:rFonts w:ascii="宋体" w:eastAsia="宋体" w:hAnsi="宋体" w:hint="eastAsia"/>
          <w:sz w:val="24"/>
          <w:szCs w:val="24"/>
        </w:rPr>
        <w:t>且爆款产品后续运营不足</w:t>
      </w:r>
      <w:r w:rsidR="009B5494">
        <w:rPr>
          <w:rFonts w:ascii="宋体" w:eastAsia="宋体" w:hAnsi="宋体" w:hint="eastAsia"/>
          <w:sz w:val="24"/>
          <w:szCs w:val="24"/>
        </w:rPr>
        <w:t>。</w:t>
      </w:r>
      <w:r w:rsidRPr="009622A6">
        <w:rPr>
          <w:rFonts w:ascii="宋体" w:eastAsia="宋体" w:hAnsi="宋体" w:hint="eastAsia"/>
          <w:sz w:val="24"/>
          <w:szCs w:val="24"/>
        </w:rPr>
        <w:t>依托联名带来的爆款往往是“一阵风”。例如“酱香拿铁”虽然首日火爆，但后续复购率难以维持高位。过度依赖联名</w:t>
      </w:r>
      <w:r w:rsidRPr="009622A6">
        <w:rPr>
          <w:rFonts w:ascii="宋体" w:eastAsia="宋体" w:hAnsi="宋体"/>
          <w:sz w:val="24"/>
          <w:szCs w:val="24"/>
        </w:rPr>
        <w:t>IP可能导致品牌自身资产的空心化，消费者记住的是茅台或Tom &amp; Jerry，而非瑞幸咖啡本身的品质。此外，瑞幸咖啡虽善于打造爆款，但对爆款产品的后续运营和IP价值挖掘不足。例如，泡泡玛特旗下的Labubu在2024年下半年至2025年全球爆火，但瑞幸在2023年已与泡泡玛特有过合作，却未在Labubu大火时跟进深度合作，错失了蹭热度的机会。这说明瑞幸在联名IP的长</w:t>
      </w:r>
      <w:r w:rsidRPr="009622A6">
        <w:rPr>
          <w:rFonts w:ascii="宋体" w:eastAsia="宋体" w:hAnsi="宋体" w:hint="eastAsia"/>
          <w:sz w:val="24"/>
          <w:szCs w:val="24"/>
        </w:rPr>
        <w:t>期价值挖掘和持续运营方面还有欠缺。</w:t>
      </w:r>
    </w:p>
    <w:p w14:paraId="212002F0" w14:textId="3D7D08E5" w:rsidR="008E0964" w:rsidRPr="009622A6" w:rsidRDefault="008E0964" w:rsidP="009A4CE0">
      <w:pPr>
        <w:pStyle w:val="b63ee27f-4cf3-414c-9275-d88e3f90795e"/>
        <w:ind w:firstLineChars="0"/>
      </w:pPr>
      <w:r w:rsidRPr="009622A6">
        <w:lastRenderedPageBreak/>
        <w:t>4.1.2 针对性优化建议</w:t>
      </w:r>
    </w:p>
    <w:p w14:paraId="44FD8C68" w14:textId="645A9B4D" w:rsidR="00873421" w:rsidRPr="00873421" w:rsidRDefault="00873421"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73421">
        <w:rPr>
          <w:rFonts w:ascii="宋体" w:eastAsia="宋体" w:hAnsi="宋体" w:hint="eastAsia"/>
          <w:sz w:val="24"/>
          <w:szCs w:val="24"/>
        </w:rPr>
        <w:t>提升联名产品的创新度，强化产品差异化</w:t>
      </w:r>
      <w:r w:rsidR="002B6F9C">
        <w:rPr>
          <w:rFonts w:ascii="宋体" w:eastAsia="宋体" w:hAnsi="宋体" w:hint="eastAsia"/>
          <w:sz w:val="24"/>
          <w:szCs w:val="24"/>
        </w:rPr>
        <w:t>。</w:t>
      </w:r>
      <w:r w:rsidRPr="00873421">
        <w:rPr>
          <w:rFonts w:ascii="宋体" w:eastAsia="宋体" w:hAnsi="宋体" w:hint="eastAsia"/>
          <w:sz w:val="24"/>
          <w:szCs w:val="24"/>
        </w:rPr>
        <w:t>在选择联名</w:t>
      </w:r>
      <w:r w:rsidRPr="00873421">
        <w:rPr>
          <w:rFonts w:ascii="宋体" w:eastAsia="宋体" w:hAnsi="宋体"/>
          <w:sz w:val="24"/>
          <w:szCs w:val="24"/>
        </w:rPr>
        <w:t>IP时，不仅要考虑IP的热度和话题性，更要注重IP与产品的深度结合。坚持以用户需求为核心，避免单纯贴标联名</w:t>
      </w:r>
      <w:r w:rsidR="002B6F9C" w:rsidRPr="002B6F9C">
        <w:rPr>
          <w:rFonts w:ascii="宋体" w:eastAsia="宋体" w:hAnsi="宋体"/>
          <w:sz w:val="24"/>
          <w:szCs w:val="24"/>
          <w:vertAlign w:val="superscript"/>
        </w:rPr>
        <w:fldChar w:fldCharType="begin"/>
      </w:r>
      <w:r w:rsidR="002B6F9C" w:rsidRPr="002B6F9C">
        <w:rPr>
          <w:rFonts w:ascii="宋体" w:eastAsia="宋体" w:hAnsi="宋体"/>
          <w:sz w:val="24"/>
          <w:szCs w:val="24"/>
          <w:vertAlign w:val="superscript"/>
        </w:rPr>
        <w:instrText xml:space="preserve"> REF _Ref217768944 \r \h </w:instrText>
      </w:r>
      <w:r w:rsidR="002B6F9C" w:rsidRPr="002B6F9C">
        <w:rPr>
          <w:rFonts w:ascii="宋体" w:eastAsia="宋体" w:hAnsi="宋体"/>
          <w:sz w:val="24"/>
          <w:szCs w:val="24"/>
          <w:vertAlign w:val="superscript"/>
        </w:rPr>
      </w:r>
      <w:r w:rsidR="002B6F9C">
        <w:rPr>
          <w:rFonts w:ascii="宋体" w:eastAsia="宋体" w:hAnsi="宋体"/>
          <w:sz w:val="24"/>
          <w:szCs w:val="24"/>
          <w:vertAlign w:val="superscript"/>
        </w:rPr>
        <w:instrText xml:space="preserve"> \* MERGEFORMAT </w:instrText>
      </w:r>
      <w:r w:rsidR="002B6F9C" w:rsidRPr="002B6F9C">
        <w:rPr>
          <w:rFonts w:ascii="宋体" w:eastAsia="宋体" w:hAnsi="宋体"/>
          <w:sz w:val="24"/>
          <w:szCs w:val="24"/>
          <w:vertAlign w:val="superscript"/>
        </w:rPr>
        <w:fldChar w:fldCharType="separate"/>
      </w:r>
      <w:r w:rsidR="008D366F">
        <w:rPr>
          <w:rFonts w:ascii="宋体" w:eastAsia="宋体" w:hAnsi="宋体"/>
          <w:sz w:val="24"/>
          <w:szCs w:val="24"/>
          <w:vertAlign w:val="superscript"/>
        </w:rPr>
        <w:t>[5]</w:t>
      </w:r>
      <w:r w:rsidR="002B6F9C" w:rsidRPr="002B6F9C">
        <w:rPr>
          <w:rFonts w:ascii="宋体" w:eastAsia="宋体" w:hAnsi="宋体"/>
          <w:sz w:val="24"/>
          <w:szCs w:val="24"/>
          <w:vertAlign w:val="superscript"/>
        </w:rPr>
        <w:fldChar w:fldCharType="end"/>
      </w:r>
      <w:r w:rsidRPr="00873421">
        <w:rPr>
          <w:rFonts w:ascii="宋体" w:eastAsia="宋体" w:hAnsi="宋体"/>
          <w:sz w:val="24"/>
          <w:szCs w:val="24"/>
        </w:rPr>
        <w:t>。建议瑞幸咖啡组建专门的联名产品研发团队，针对不同IP的特点开发独特口味和呈现形式。例如，可以学习“酱香拿铁”的成功经验，将IP的核心元素融入产品配方中，而不仅仅是外包装的改变。同时，对于联名产品的周边设计，应追求更高的创意水平和制作品质，提升周边的收藏价值和社交传播力。</w:t>
      </w:r>
    </w:p>
    <w:p w14:paraId="4E005E0D" w14:textId="6BB908C5" w:rsidR="00873421" w:rsidRPr="00873421" w:rsidRDefault="00873421"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73421">
        <w:rPr>
          <w:rFonts w:ascii="宋体" w:eastAsia="宋体" w:hAnsi="宋体" w:hint="eastAsia"/>
          <w:sz w:val="24"/>
          <w:szCs w:val="24"/>
        </w:rPr>
        <w:t>建立产品质量管理体系，确保新品品质稳定</w:t>
      </w:r>
      <w:r w:rsidR="002B6F9C">
        <w:rPr>
          <w:rFonts w:ascii="宋体" w:eastAsia="宋体" w:hAnsi="宋体" w:hint="eastAsia"/>
          <w:sz w:val="24"/>
          <w:szCs w:val="24"/>
        </w:rPr>
        <w:t>。</w:t>
      </w:r>
      <w:r w:rsidRPr="00873421">
        <w:rPr>
          <w:rFonts w:ascii="宋体" w:eastAsia="宋体" w:hAnsi="宋体" w:hint="eastAsia"/>
          <w:sz w:val="24"/>
          <w:szCs w:val="24"/>
        </w:rPr>
        <w:t>面对</w:t>
      </w:r>
      <w:proofErr w:type="gramStart"/>
      <w:r w:rsidRPr="00873421">
        <w:rPr>
          <w:rFonts w:ascii="宋体" w:eastAsia="宋体" w:hAnsi="宋体" w:hint="eastAsia"/>
          <w:sz w:val="24"/>
          <w:szCs w:val="24"/>
        </w:rPr>
        <w:t>高频上</w:t>
      </w:r>
      <w:proofErr w:type="gramEnd"/>
      <w:r w:rsidRPr="00873421">
        <w:rPr>
          <w:rFonts w:ascii="宋体" w:eastAsia="宋体" w:hAnsi="宋体" w:hint="eastAsia"/>
          <w:sz w:val="24"/>
          <w:szCs w:val="24"/>
        </w:rPr>
        <w:t>新的压力，</w:t>
      </w:r>
      <w:proofErr w:type="gramStart"/>
      <w:r w:rsidRPr="00873421">
        <w:rPr>
          <w:rFonts w:ascii="宋体" w:eastAsia="宋体" w:hAnsi="宋体" w:hint="eastAsia"/>
          <w:sz w:val="24"/>
          <w:szCs w:val="24"/>
        </w:rPr>
        <w:t>瑞幸应</w:t>
      </w:r>
      <w:proofErr w:type="gramEnd"/>
      <w:r w:rsidRPr="00873421">
        <w:rPr>
          <w:rFonts w:ascii="宋体" w:eastAsia="宋体" w:hAnsi="宋体" w:hint="eastAsia"/>
          <w:sz w:val="24"/>
          <w:szCs w:val="24"/>
        </w:rPr>
        <w:t>建立更完善的产品质量管理体系，加大研发投入与质量把控，完善原料采购和生产全链条质量追溯体系，确保新品质量稳定</w:t>
      </w:r>
      <w:r w:rsidR="002B6F9C" w:rsidRPr="002B6F9C">
        <w:rPr>
          <w:rFonts w:ascii="宋体" w:eastAsia="宋体" w:hAnsi="宋体"/>
          <w:sz w:val="24"/>
          <w:szCs w:val="24"/>
          <w:vertAlign w:val="superscript"/>
        </w:rPr>
        <w:fldChar w:fldCharType="begin"/>
      </w:r>
      <w:r w:rsidR="002B6F9C" w:rsidRPr="002B6F9C">
        <w:rPr>
          <w:rFonts w:ascii="宋体" w:eastAsia="宋体" w:hAnsi="宋体"/>
          <w:sz w:val="24"/>
          <w:szCs w:val="24"/>
          <w:vertAlign w:val="superscript"/>
        </w:rPr>
        <w:instrText xml:space="preserve"> </w:instrText>
      </w:r>
      <w:r w:rsidR="002B6F9C" w:rsidRPr="002B6F9C">
        <w:rPr>
          <w:rFonts w:ascii="宋体" w:eastAsia="宋体" w:hAnsi="宋体" w:hint="eastAsia"/>
          <w:sz w:val="24"/>
          <w:szCs w:val="24"/>
          <w:vertAlign w:val="superscript"/>
        </w:rPr>
        <w:instrText>REF _Ref217768944 \r \h</w:instrText>
      </w:r>
      <w:r w:rsidR="002B6F9C" w:rsidRPr="002B6F9C">
        <w:rPr>
          <w:rFonts w:ascii="宋体" w:eastAsia="宋体" w:hAnsi="宋体"/>
          <w:sz w:val="24"/>
          <w:szCs w:val="24"/>
          <w:vertAlign w:val="superscript"/>
        </w:rPr>
        <w:instrText xml:space="preserve"> </w:instrText>
      </w:r>
      <w:r w:rsidR="002B6F9C" w:rsidRPr="002B6F9C">
        <w:rPr>
          <w:rFonts w:ascii="宋体" w:eastAsia="宋体" w:hAnsi="宋体"/>
          <w:sz w:val="24"/>
          <w:szCs w:val="24"/>
          <w:vertAlign w:val="superscript"/>
        </w:rPr>
      </w:r>
      <w:r w:rsidR="002B6F9C">
        <w:rPr>
          <w:rFonts w:ascii="宋体" w:eastAsia="宋体" w:hAnsi="宋体"/>
          <w:sz w:val="24"/>
          <w:szCs w:val="24"/>
          <w:vertAlign w:val="superscript"/>
        </w:rPr>
        <w:instrText xml:space="preserve"> \* MERGEFORMAT </w:instrText>
      </w:r>
      <w:r w:rsidR="002B6F9C" w:rsidRPr="002B6F9C">
        <w:rPr>
          <w:rFonts w:ascii="宋体" w:eastAsia="宋体" w:hAnsi="宋体"/>
          <w:sz w:val="24"/>
          <w:szCs w:val="24"/>
          <w:vertAlign w:val="superscript"/>
        </w:rPr>
        <w:fldChar w:fldCharType="separate"/>
      </w:r>
      <w:r w:rsidR="008D366F">
        <w:rPr>
          <w:rFonts w:ascii="宋体" w:eastAsia="宋体" w:hAnsi="宋体"/>
          <w:sz w:val="24"/>
          <w:szCs w:val="24"/>
          <w:vertAlign w:val="superscript"/>
        </w:rPr>
        <w:t>[5]</w:t>
      </w:r>
      <w:r w:rsidR="002B6F9C" w:rsidRPr="002B6F9C">
        <w:rPr>
          <w:rFonts w:ascii="宋体" w:eastAsia="宋体" w:hAnsi="宋体"/>
          <w:sz w:val="24"/>
          <w:szCs w:val="24"/>
          <w:vertAlign w:val="superscript"/>
        </w:rPr>
        <w:fldChar w:fldCharType="end"/>
      </w:r>
      <w:r w:rsidRPr="00873421">
        <w:rPr>
          <w:rFonts w:ascii="宋体" w:eastAsia="宋体" w:hAnsi="宋体" w:hint="eastAsia"/>
          <w:sz w:val="24"/>
          <w:szCs w:val="24"/>
        </w:rPr>
        <w:t>。首先，在产品研发阶段就要进行充分的市场测试和用户调研，确保新品符合目标消费者口味偏好。其次，要加强对门店的培训和监督，确保新品制作流程标准化，避免因门店执行问题导致的品质不稳定。再次，建立用户反馈快速响应机制，对新品上市后的用户评价进行实时监控，发现问题及时调整。</w:t>
      </w:r>
    </w:p>
    <w:p w14:paraId="458054C6" w14:textId="222FB869" w:rsidR="00873421" w:rsidRDefault="00873421"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73421">
        <w:rPr>
          <w:rFonts w:ascii="宋体" w:eastAsia="宋体" w:hAnsi="宋体" w:hint="eastAsia"/>
          <w:sz w:val="24"/>
          <w:szCs w:val="24"/>
        </w:rPr>
        <w:t>延长爆款产品生命周期，深度挖掘</w:t>
      </w:r>
      <w:r w:rsidRPr="00873421">
        <w:rPr>
          <w:rFonts w:ascii="宋体" w:eastAsia="宋体" w:hAnsi="宋体"/>
          <w:sz w:val="24"/>
          <w:szCs w:val="24"/>
        </w:rPr>
        <w:t>IP价值</w:t>
      </w:r>
      <w:r w:rsidR="002B6F9C">
        <w:rPr>
          <w:rFonts w:ascii="宋体" w:eastAsia="宋体" w:hAnsi="宋体" w:hint="eastAsia"/>
          <w:sz w:val="24"/>
          <w:szCs w:val="24"/>
        </w:rPr>
        <w:t>。</w:t>
      </w:r>
      <w:r w:rsidRPr="00873421">
        <w:rPr>
          <w:rFonts w:ascii="宋体" w:eastAsia="宋体" w:hAnsi="宋体"/>
          <w:sz w:val="24"/>
          <w:szCs w:val="24"/>
        </w:rPr>
        <w:t>对于已经成功的联名IP，瑞幸应建立长期合作机制，持续推出系列产品和活动。例如，可以将“线条小狗”、“黄油小熊”等受欢迎的IP纳入常态化产品线，在重要节日或纪念日推出特别版本。同时，可以开发这些IP的衍生周边产品，如马克杯、保温杯、帆布袋等，作为会员积分兑换礼品或限量发售商品，进一步提升IP的商业价值和用户粘性。对于像Labubu这样的潜在爆款IP，应建立敏锐的市场洞察机制，及时把握热度窗口期。</w:t>
      </w:r>
    </w:p>
    <w:p w14:paraId="71BA6449" w14:textId="4E23910C" w:rsidR="008D5E5A" w:rsidRPr="00873421" w:rsidRDefault="008D5E5A" w:rsidP="009A4CE0">
      <w:pPr>
        <w:pStyle w:val="71e7dc79-1ff7-45e8-997d-0ebda3762b91"/>
        <w:ind w:firstLineChars="0"/>
      </w:pPr>
      <w:r w:rsidRPr="00873421">
        <w:t>4.2价格策略方面</w:t>
      </w:r>
    </w:p>
    <w:p w14:paraId="1B2FCA41" w14:textId="2D488E54" w:rsidR="008E0964" w:rsidRPr="00873421" w:rsidRDefault="009D49E2" w:rsidP="009A4CE0">
      <w:pPr>
        <w:pStyle w:val="b63ee27f-4cf3-414c-9275-d88e3f90795e"/>
        <w:ind w:firstLineChars="0"/>
      </w:pPr>
      <w:r w:rsidRPr="00873421">
        <w:t>4.2.1 现存问题分析</w:t>
      </w:r>
    </w:p>
    <w:p w14:paraId="69FD0B20" w14:textId="07D229F9" w:rsidR="004F2F26" w:rsidRPr="004F2F26" w:rsidRDefault="004F2F2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4F2F26">
        <w:rPr>
          <w:rFonts w:ascii="宋体" w:eastAsia="宋体" w:hAnsi="宋体" w:hint="eastAsia"/>
          <w:sz w:val="24"/>
          <w:szCs w:val="24"/>
        </w:rPr>
        <w:t>长期价格补贴侵蚀利润，财务压力增大</w:t>
      </w:r>
      <w:r w:rsidR="002B6F9C">
        <w:rPr>
          <w:rFonts w:ascii="宋体" w:eastAsia="宋体" w:hAnsi="宋体" w:hint="eastAsia"/>
          <w:sz w:val="24"/>
          <w:szCs w:val="24"/>
        </w:rPr>
        <w:t>。</w:t>
      </w:r>
      <w:r w:rsidRPr="004F2F26">
        <w:rPr>
          <w:rFonts w:ascii="宋体" w:eastAsia="宋体" w:hAnsi="宋体" w:hint="eastAsia"/>
          <w:sz w:val="24"/>
          <w:szCs w:val="24"/>
        </w:rPr>
        <w:t>瑞幸咖啡的</w:t>
      </w:r>
      <w:r w:rsidRPr="004F2F26">
        <w:rPr>
          <w:rFonts w:ascii="宋体" w:eastAsia="宋体" w:hAnsi="宋体"/>
          <w:sz w:val="24"/>
          <w:szCs w:val="24"/>
        </w:rPr>
        <w:t>9.9元活动虽然有效扩大了用户规模，但也带来了巨大的财务压力。这种“以价换量”的策略虽然在短期内能够冲击市场份额，但长期来看不利于企业的可持续发展。</w:t>
      </w:r>
    </w:p>
    <w:p w14:paraId="0B6F9613" w14:textId="37CB0EF9" w:rsidR="004F2F26" w:rsidRDefault="004F2F2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4F2F26">
        <w:rPr>
          <w:rFonts w:ascii="宋体" w:eastAsia="宋体" w:hAnsi="宋体" w:hint="eastAsia"/>
          <w:sz w:val="24"/>
          <w:szCs w:val="24"/>
        </w:rPr>
        <w:t>价格战导致品牌定位模糊，影响品牌价值提升</w:t>
      </w:r>
      <w:r w:rsidR="00A50489">
        <w:rPr>
          <w:rFonts w:ascii="宋体" w:eastAsia="宋体" w:hAnsi="宋体" w:hint="eastAsia"/>
          <w:sz w:val="24"/>
          <w:szCs w:val="24"/>
        </w:rPr>
        <w:t>。</w:t>
      </w:r>
      <w:r w:rsidRPr="004F2F26">
        <w:rPr>
          <w:rFonts w:ascii="宋体" w:eastAsia="宋体" w:hAnsi="宋体" w:hint="eastAsia"/>
          <w:sz w:val="24"/>
          <w:szCs w:val="24"/>
        </w:rPr>
        <w:t>持续的低价促销容易让消费者形成“瑞幸</w:t>
      </w:r>
      <w:r w:rsidRPr="004F2F26">
        <w:rPr>
          <w:rFonts w:ascii="宋体" w:eastAsia="宋体" w:hAnsi="宋体"/>
          <w:sz w:val="24"/>
          <w:szCs w:val="24"/>
        </w:rPr>
        <w:t>=便宜”的品牌认知，这与瑞幸咖啡希望树立的“高品质平价咖啡”形象存在偏差。当价格成为消费者选择瑞幸的主要原因时，品牌忠诚度就会降低，用户很容易因为更低的价格转向竞争对手。这在2024年瑞幸与库迪的价格战中表现得尤为明显。</w:t>
      </w:r>
    </w:p>
    <w:p w14:paraId="4A94C4EE" w14:textId="6C797AF9" w:rsidR="009D49E2" w:rsidRPr="004F2F26" w:rsidRDefault="009D49E2" w:rsidP="009A4CE0">
      <w:pPr>
        <w:pStyle w:val="b63ee27f-4cf3-414c-9275-d88e3f90795e"/>
        <w:ind w:firstLineChars="0"/>
      </w:pPr>
      <w:r w:rsidRPr="004F2F26">
        <w:t>4.2.2 针对性优化建议</w:t>
      </w:r>
    </w:p>
    <w:p w14:paraId="78500E90" w14:textId="19DB4391" w:rsidR="004F2F26" w:rsidRPr="004F2F26" w:rsidRDefault="004F2F2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4F2F26">
        <w:rPr>
          <w:rFonts w:ascii="宋体" w:eastAsia="宋体" w:hAnsi="宋体" w:hint="eastAsia"/>
          <w:sz w:val="24"/>
          <w:szCs w:val="24"/>
        </w:rPr>
        <w:t>实施差异化定价策略，平衡规模与利润</w:t>
      </w:r>
      <w:r w:rsidR="00A50489">
        <w:rPr>
          <w:rFonts w:ascii="宋体" w:eastAsia="宋体" w:hAnsi="宋体" w:hint="eastAsia"/>
          <w:sz w:val="24"/>
          <w:szCs w:val="24"/>
        </w:rPr>
        <w:t>。</w:t>
      </w:r>
      <w:r w:rsidRPr="004F2F26">
        <w:rPr>
          <w:rFonts w:ascii="宋体" w:eastAsia="宋体" w:hAnsi="宋体" w:hint="eastAsia"/>
          <w:sz w:val="24"/>
          <w:szCs w:val="24"/>
        </w:rPr>
        <w:t>瑞幸应该逐步调整价格策略，从</w:t>
      </w:r>
      <w:r w:rsidRPr="004F2F26">
        <w:rPr>
          <w:rFonts w:ascii="宋体" w:eastAsia="宋体" w:hAnsi="宋体" w:hint="eastAsia"/>
          <w:sz w:val="24"/>
          <w:szCs w:val="24"/>
        </w:rPr>
        <w:lastRenderedPageBreak/>
        <w:t>单一的低价补贴向差异化定价转变。根据市场细分优化套餐和会员价格，比如提升套餐性价比、推出高端咖啡系列定价，与核心产品形成联动。适度减少过度频繁的低价券发放，避免长期低价策略反噬利润和品牌形象。</w:t>
      </w:r>
    </w:p>
    <w:p w14:paraId="40F4147F" w14:textId="563146EA" w:rsidR="004F2F26" w:rsidRDefault="004F2F26"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4F2F26">
        <w:rPr>
          <w:rFonts w:ascii="宋体" w:eastAsia="宋体" w:hAnsi="宋体" w:hint="eastAsia"/>
          <w:sz w:val="24"/>
          <w:szCs w:val="24"/>
        </w:rPr>
        <w:t>强化品质感知，提升品牌溢价能力</w:t>
      </w:r>
      <w:r w:rsidR="00A75601">
        <w:rPr>
          <w:rFonts w:ascii="宋体" w:eastAsia="宋体" w:hAnsi="宋体" w:hint="eastAsia"/>
          <w:sz w:val="24"/>
          <w:szCs w:val="24"/>
        </w:rPr>
        <w:t>。</w:t>
      </w:r>
      <w:r w:rsidRPr="004F2F26">
        <w:rPr>
          <w:rFonts w:ascii="宋体" w:eastAsia="宋体" w:hAnsi="宋体" w:hint="eastAsia"/>
          <w:sz w:val="24"/>
          <w:szCs w:val="24"/>
        </w:rPr>
        <w:t>要改变消费者“瑞幸</w:t>
      </w:r>
      <w:r w:rsidRPr="004F2F26">
        <w:rPr>
          <w:rFonts w:ascii="宋体" w:eastAsia="宋体" w:hAnsi="宋体"/>
          <w:sz w:val="24"/>
          <w:szCs w:val="24"/>
        </w:rPr>
        <w:t>=便宜”的单一认知，需要在产品品质和品牌形象上持续投入。首先，加强咖啡豆品质和来源的宣传，例如瑞幸已签订百亿巴西原产咖啡豆，在云南建立咖啡鲜果加工处理厂，这些都是品质保障的体现，应该通过新媒体渠道广泛传播。其次，可推出高端咖啡系列，主打精品咖啡豆和创新口味。</w:t>
      </w:r>
    </w:p>
    <w:p w14:paraId="16A62C86" w14:textId="17F584CB" w:rsidR="008D5E5A" w:rsidRPr="004F2F26" w:rsidRDefault="008D5E5A" w:rsidP="009A4CE0">
      <w:pPr>
        <w:pStyle w:val="71e7dc79-1ff7-45e8-997d-0ebda3762b91"/>
        <w:ind w:firstLineChars="0"/>
      </w:pPr>
      <w:r w:rsidRPr="004F2F26">
        <w:t>4.3渠道策略方面</w:t>
      </w:r>
    </w:p>
    <w:p w14:paraId="13AF7F24" w14:textId="78D07985" w:rsidR="0069533A" w:rsidRPr="004F2F26" w:rsidRDefault="0069533A" w:rsidP="009A4CE0">
      <w:pPr>
        <w:pStyle w:val="b63ee27f-4cf3-414c-9275-d88e3f90795e"/>
        <w:ind w:firstLineChars="0"/>
      </w:pPr>
      <w:r w:rsidRPr="004F2F26">
        <w:t>4.3.1 现存问题分析</w:t>
      </w:r>
    </w:p>
    <w:p w14:paraId="6E2F724C" w14:textId="6321C6CD" w:rsidR="00836EDC" w:rsidRPr="00836EDC" w:rsidRDefault="00836ED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36EDC">
        <w:rPr>
          <w:rFonts w:ascii="宋体" w:eastAsia="宋体" w:hAnsi="宋体" w:hint="eastAsia"/>
          <w:sz w:val="24"/>
          <w:szCs w:val="24"/>
        </w:rPr>
        <w:t>线下体验不足，难以满足多元化需求</w:t>
      </w:r>
      <w:r w:rsidR="00A75601">
        <w:rPr>
          <w:rFonts w:ascii="宋体" w:eastAsia="宋体" w:hAnsi="宋体" w:hint="eastAsia"/>
          <w:sz w:val="24"/>
          <w:szCs w:val="24"/>
        </w:rPr>
        <w:t>。</w:t>
      </w:r>
      <w:r w:rsidRPr="00836EDC">
        <w:rPr>
          <w:rFonts w:ascii="宋体" w:eastAsia="宋体" w:hAnsi="宋体" w:hint="eastAsia"/>
          <w:sz w:val="24"/>
          <w:szCs w:val="24"/>
        </w:rPr>
        <w:t>瑞幸多为“快取店”，缺乏星巴克式的“第三空间”体验。这导致用户在新媒体上分享的内容多局限于杯身照片，缺乏对门店环境、氛围的传播。线下触点的体验感薄弱，使得品牌与用户之间缺乏深度的情感连接，这在一定程度上影响了瑞幸在高端市场的竞争力。</w:t>
      </w:r>
    </w:p>
    <w:p w14:paraId="036802A8" w14:textId="30877353" w:rsidR="00836EDC" w:rsidRDefault="00836ED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36EDC">
        <w:rPr>
          <w:rFonts w:ascii="宋体" w:eastAsia="宋体" w:hAnsi="宋体" w:hint="eastAsia"/>
          <w:sz w:val="24"/>
          <w:szCs w:val="24"/>
        </w:rPr>
        <w:t>线上流量爆发与线下承接能力的错配</w:t>
      </w:r>
      <w:r w:rsidR="009B0A3D">
        <w:rPr>
          <w:rFonts w:ascii="宋体" w:eastAsia="宋体" w:hAnsi="宋体" w:hint="eastAsia"/>
          <w:sz w:val="24"/>
          <w:szCs w:val="24"/>
        </w:rPr>
        <w:t>。</w:t>
      </w:r>
      <w:r w:rsidRPr="00836EDC">
        <w:rPr>
          <w:rFonts w:ascii="宋体" w:eastAsia="宋体" w:hAnsi="宋体" w:hint="eastAsia"/>
          <w:sz w:val="24"/>
          <w:szCs w:val="24"/>
        </w:rPr>
        <w:t>在一些联名活动中，由于大量流量涌入，导致小程序崩溃、门店爆单、周边备货不足，引发了大量社交媒体负面舆情。这暴露了瑞幸在新媒体营销引爆流量后，线下供应链和技术系统的承接能力仍有短板。</w:t>
      </w:r>
    </w:p>
    <w:p w14:paraId="66F065BB" w14:textId="36129EEF" w:rsidR="0069533A" w:rsidRPr="00836EDC" w:rsidRDefault="00ED0888" w:rsidP="009A4CE0">
      <w:pPr>
        <w:pStyle w:val="b63ee27f-4cf3-414c-9275-d88e3f90795e"/>
        <w:ind w:firstLineChars="0"/>
      </w:pPr>
      <w:r w:rsidRPr="00836EDC">
        <w:t>4.3.2 针对性优化建议</w:t>
      </w:r>
    </w:p>
    <w:p w14:paraId="7FA8C4D6" w14:textId="17F7DA4C" w:rsidR="00836EDC" w:rsidRPr="00836EDC" w:rsidRDefault="00836ED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36EDC">
        <w:rPr>
          <w:rFonts w:ascii="宋体" w:eastAsia="宋体" w:hAnsi="宋体" w:hint="eastAsia"/>
          <w:sz w:val="24"/>
          <w:szCs w:val="24"/>
        </w:rPr>
        <w:t>打造多元化门店形态，丰富消费场景</w:t>
      </w:r>
      <w:r w:rsidR="009B0A3D">
        <w:rPr>
          <w:rFonts w:ascii="宋体" w:eastAsia="宋体" w:hAnsi="宋体" w:hint="eastAsia"/>
          <w:sz w:val="24"/>
          <w:szCs w:val="24"/>
        </w:rPr>
        <w:t>。</w:t>
      </w:r>
      <w:r w:rsidRPr="00836EDC">
        <w:rPr>
          <w:rFonts w:ascii="宋体" w:eastAsia="宋体" w:hAnsi="宋体" w:hint="eastAsia"/>
          <w:sz w:val="24"/>
          <w:szCs w:val="24"/>
        </w:rPr>
        <w:t>瑞幸应该突破单一的快取店模式，根据不同区域和消费者需求，开发多元化的门店形态。例如，可以在大学城、创意产业园区等年轻人聚集的区域开设“社交店”，提供更多座位、</w:t>
      </w:r>
      <w:r w:rsidRPr="00836EDC">
        <w:rPr>
          <w:rFonts w:ascii="宋体" w:eastAsia="宋体" w:hAnsi="宋体"/>
          <w:sz w:val="24"/>
          <w:szCs w:val="24"/>
        </w:rPr>
        <w:t>Wi-Fi和充电设施，鼓励消费者停留社交或办公。此外，还可以尝试跨界合作，在便利店、书店、健身房等场景开设“店中店”，扩大品牌触达范围。还可以开发移动咖啡车，在音乐节、马拉松等大型活动现场提供服务，既能增加销量，又能提升品牌曝光度和年轻化形象。</w:t>
      </w:r>
    </w:p>
    <w:p w14:paraId="413DB038" w14:textId="7CAC414B" w:rsidR="00836EDC" w:rsidRDefault="00836EDC"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836EDC">
        <w:rPr>
          <w:rFonts w:ascii="宋体" w:eastAsia="宋体" w:hAnsi="宋体" w:hint="eastAsia"/>
          <w:sz w:val="24"/>
          <w:szCs w:val="24"/>
        </w:rPr>
        <w:t>建立社交媒体危机预警与库存透明机制</w:t>
      </w:r>
      <w:r w:rsidR="009B0A3D">
        <w:rPr>
          <w:rFonts w:ascii="宋体" w:eastAsia="宋体" w:hAnsi="宋体" w:hint="eastAsia"/>
          <w:sz w:val="24"/>
          <w:szCs w:val="24"/>
        </w:rPr>
        <w:t>。</w:t>
      </w:r>
      <w:r w:rsidRPr="00836EDC">
        <w:rPr>
          <w:rFonts w:ascii="宋体" w:eastAsia="宋体" w:hAnsi="宋体" w:hint="eastAsia"/>
          <w:sz w:val="24"/>
          <w:szCs w:val="24"/>
        </w:rPr>
        <w:t>在新媒体端（</w:t>
      </w:r>
      <w:r w:rsidRPr="00836EDC">
        <w:rPr>
          <w:rFonts w:ascii="宋体" w:eastAsia="宋体" w:hAnsi="宋体"/>
          <w:sz w:val="24"/>
          <w:szCs w:val="24"/>
        </w:rPr>
        <w:t>App/小程序）建立透明的库存查询机制，避免用户跑空。同时，密切监测社交媒体情绪，一旦出现爆单预兆，立即触发供应链的应急响应。</w:t>
      </w:r>
    </w:p>
    <w:p w14:paraId="55F765A6" w14:textId="3A1E8E16" w:rsidR="008D5E5A" w:rsidRPr="00836EDC" w:rsidRDefault="008D5E5A" w:rsidP="009A4CE0">
      <w:pPr>
        <w:pStyle w:val="71e7dc79-1ff7-45e8-997d-0ebda3762b91"/>
        <w:ind w:firstLineChars="0"/>
      </w:pPr>
      <w:r w:rsidRPr="00836EDC">
        <w:t>4.4促销策略方面</w:t>
      </w:r>
    </w:p>
    <w:p w14:paraId="3F2E4C74" w14:textId="530EDB01" w:rsidR="007E0D55" w:rsidRPr="00836EDC" w:rsidRDefault="00C94056" w:rsidP="009A4CE0">
      <w:pPr>
        <w:pStyle w:val="b63ee27f-4cf3-414c-9275-d88e3f90795e"/>
        <w:ind w:firstLineChars="0"/>
      </w:pPr>
      <w:r w:rsidRPr="00836EDC">
        <w:t>4.4.1 现存问题分析</w:t>
      </w:r>
    </w:p>
    <w:p w14:paraId="79FF4589" w14:textId="1BC8AD6C" w:rsidR="00DA0628" w:rsidRPr="00DA0628" w:rsidRDefault="00DA0628"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DA0628">
        <w:rPr>
          <w:rFonts w:ascii="宋体" w:eastAsia="宋体" w:hAnsi="宋体" w:hint="eastAsia"/>
          <w:sz w:val="24"/>
          <w:szCs w:val="24"/>
        </w:rPr>
        <w:t>社群运营工具化</w:t>
      </w:r>
      <w:r w:rsidRPr="00DA0628">
        <w:rPr>
          <w:rFonts w:ascii="宋体" w:eastAsia="宋体" w:hAnsi="宋体"/>
          <w:sz w:val="24"/>
          <w:szCs w:val="24"/>
        </w:rPr>
        <w:t>,用户情感连接薄弱</w:t>
      </w:r>
      <w:r w:rsidR="009B0A3D">
        <w:rPr>
          <w:rFonts w:ascii="宋体" w:eastAsia="宋体" w:hAnsi="宋体" w:hint="eastAsia"/>
          <w:sz w:val="24"/>
          <w:szCs w:val="24"/>
        </w:rPr>
        <w:t>。</w:t>
      </w:r>
      <w:r w:rsidRPr="00DA0628">
        <w:rPr>
          <w:rFonts w:ascii="宋体" w:eastAsia="宋体" w:hAnsi="宋体"/>
          <w:sz w:val="24"/>
          <w:szCs w:val="24"/>
        </w:rPr>
        <w:t>瑞幸的社群运营以优惠券推送为主, 群内缺乏实质性互动，大量用户为了避免打扰而屏蔽群消息，导致触达率和转</w:t>
      </w:r>
      <w:r w:rsidRPr="00DA0628">
        <w:rPr>
          <w:rFonts w:ascii="宋体" w:eastAsia="宋体" w:hAnsi="宋体"/>
          <w:sz w:val="24"/>
          <w:szCs w:val="24"/>
        </w:rPr>
        <w:lastRenderedPageBreak/>
        <w:t>化率下降。</w:t>
      </w:r>
    </w:p>
    <w:p w14:paraId="168C2796" w14:textId="6B62A2AD" w:rsidR="00DA0628" w:rsidRDefault="00DA0628"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DA0628">
        <w:rPr>
          <w:rFonts w:ascii="宋体" w:eastAsia="宋体" w:hAnsi="宋体" w:hint="eastAsia"/>
          <w:sz w:val="24"/>
          <w:szCs w:val="24"/>
        </w:rPr>
        <w:t>“联名成瘾”导致审美疲劳</w:t>
      </w:r>
      <w:r w:rsidR="009B0A3D">
        <w:rPr>
          <w:rFonts w:ascii="宋体" w:eastAsia="宋体" w:hAnsi="宋体" w:hint="eastAsia"/>
          <w:sz w:val="24"/>
          <w:szCs w:val="24"/>
        </w:rPr>
        <w:t>。</w:t>
      </w:r>
      <w:proofErr w:type="gramStart"/>
      <w:r w:rsidRPr="00DA0628">
        <w:rPr>
          <w:rFonts w:ascii="宋体" w:eastAsia="宋体" w:hAnsi="宋体" w:hint="eastAsia"/>
          <w:sz w:val="24"/>
          <w:szCs w:val="24"/>
        </w:rPr>
        <w:t>瑞幸的</w:t>
      </w:r>
      <w:proofErr w:type="gramEnd"/>
      <w:r w:rsidRPr="00DA0628">
        <w:rPr>
          <w:rFonts w:ascii="宋体" w:eastAsia="宋体" w:hAnsi="宋体" w:hint="eastAsia"/>
          <w:sz w:val="24"/>
          <w:szCs w:val="24"/>
        </w:rPr>
        <w:t>联名营销已成常态，但频繁的联名（几乎每月一次）让消费者产生了脱敏反应和审美疲劳</w:t>
      </w:r>
      <w:r w:rsidR="00B54705" w:rsidRPr="00B54705">
        <w:rPr>
          <w:rFonts w:ascii="宋体" w:eastAsia="宋体" w:hAnsi="宋体"/>
          <w:sz w:val="24"/>
          <w:szCs w:val="24"/>
          <w:vertAlign w:val="superscript"/>
        </w:rPr>
        <w:fldChar w:fldCharType="begin"/>
      </w:r>
      <w:r w:rsidR="00B54705" w:rsidRPr="00B54705">
        <w:rPr>
          <w:rFonts w:ascii="宋体" w:eastAsia="宋体" w:hAnsi="宋体"/>
          <w:sz w:val="24"/>
          <w:szCs w:val="24"/>
          <w:vertAlign w:val="superscript"/>
        </w:rPr>
        <w:instrText xml:space="preserve"> </w:instrText>
      </w:r>
      <w:r w:rsidR="00B54705" w:rsidRPr="00B54705">
        <w:rPr>
          <w:rFonts w:ascii="宋体" w:eastAsia="宋体" w:hAnsi="宋体" w:hint="eastAsia"/>
          <w:sz w:val="24"/>
          <w:szCs w:val="24"/>
          <w:vertAlign w:val="superscript"/>
        </w:rPr>
        <w:instrText>REF _Ref217768944 \r \h</w:instrText>
      </w:r>
      <w:r w:rsidR="00B54705" w:rsidRPr="00B54705">
        <w:rPr>
          <w:rFonts w:ascii="宋体" w:eastAsia="宋体" w:hAnsi="宋体"/>
          <w:sz w:val="24"/>
          <w:szCs w:val="24"/>
          <w:vertAlign w:val="superscript"/>
        </w:rPr>
        <w:instrText xml:space="preserve"> </w:instrText>
      </w:r>
      <w:r w:rsidR="00B54705" w:rsidRPr="00B54705">
        <w:rPr>
          <w:rFonts w:ascii="宋体" w:eastAsia="宋体" w:hAnsi="宋体"/>
          <w:sz w:val="24"/>
          <w:szCs w:val="24"/>
          <w:vertAlign w:val="superscript"/>
        </w:rPr>
      </w:r>
      <w:r w:rsidR="00B54705">
        <w:rPr>
          <w:rFonts w:ascii="宋体" w:eastAsia="宋体" w:hAnsi="宋体"/>
          <w:sz w:val="24"/>
          <w:szCs w:val="24"/>
          <w:vertAlign w:val="superscript"/>
        </w:rPr>
        <w:instrText xml:space="preserve"> \* MERGEFORMAT </w:instrText>
      </w:r>
      <w:r w:rsidR="00B54705" w:rsidRPr="00B54705">
        <w:rPr>
          <w:rFonts w:ascii="宋体" w:eastAsia="宋体" w:hAnsi="宋体"/>
          <w:sz w:val="24"/>
          <w:szCs w:val="24"/>
          <w:vertAlign w:val="superscript"/>
        </w:rPr>
        <w:fldChar w:fldCharType="separate"/>
      </w:r>
      <w:r w:rsidR="008D366F">
        <w:rPr>
          <w:rFonts w:ascii="宋体" w:eastAsia="宋体" w:hAnsi="宋体"/>
          <w:sz w:val="24"/>
          <w:szCs w:val="24"/>
          <w:vertAlign w:val="superscript"/>
        </w:rPr>
        <w:t>[5]</w:t>
      </w:r>
      <w:r w:rsidR="00B54705" w:rsidRPr="00B54705">
        <w:rPr>
          <w:rFonts w:ascii="宋体" w:eastAsia="宋体" w:hAnsi="宋体"/>
          <w:sz w:val="24"/>
          <w:szCs w:val="24"/>
          <w:vertAlign w:val="superscript"/>
        </w:rPr>
        <w:fldChar w:fldCharType="end"/>
      </w:r>
      <w:r w:rsidRPr="00DA0628">
        <w:rPr>
          <w:rFonts w:ascii="宋体" w:eastAsia="宋体" w:hAnsi="宋体" w:hint="eastAsia"/>
          <w:sz w:val="24"/>
          <w:szCs w:val="24"/>
        </w:rPr>
        <w:t>。除了茅台、黑神话等少数案例外，许多联名活动声量平平。部分消费者甚至表示“只想要周边，不想喝咖啡”，导致产品沦为赠品。</w:t>
      </w:r>
    </w:p>
    <w:p w14:paraId="7190BF44" w14:textId="7F0FA725" w:rsidR="00C94056" w:rsidRPr="00DA0628" w:rsidRDefault="00C94056" w:rsidP="009A4CE0">
      <w:pPr>
        <w:pStyle w:val="b63ee27f-4cf3-414c-9275-d88e3f90795e"/>
        <w:ind w:firstLineChars="0"/>
      </w:pPr>
      <w:r w:rsidRPr="00DA0628">
        <w:t>4.4.2 针对性优化建议</w:t>
      </w:r>
    </w:p>
    <w:p w14:paraId="6D2B8338" w14:textId="34ECF593" w:rsidR="00DA0628" w:rsidRPr="00DA0628" w:rsidRDefault="00DA0628"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DA0628">
        <w:rPr>
          <w:rFonts w:ascii="宋体" w:eastAsia="宋体" w:hAnsi="宋体" w:hint="eastAsia"/>
          <w:sz w:val="24"/>
          <w:szCs w:val="24"/>
        </w:rPr>
        <w:t>升级社群运营，打造有温度的品牌社区</w:t>
      </w:r>
      <w:r w:rsidR="00B54705">
        <w:rPr>
          <w:rFonts w:ascii="宋体" w:eastAsia="宋体" w:hAnsi="宋体" w:hint="eastAsia"/>
          <w:sz w:val="24"/>
          <w:szCs w:val="24"/>
        </w:rPr>
        <w:t>。</w:t>
      </w:r>
      <w:r w:rsidRPr="00DA0628">
        <w:rPr>
          <w:rFonts w:ascii="宋体" w:eastAsia="宋体" w:hAnsi="宋体" w:hint="eastAsia"/>
          <w:sz w:val="24"/>
          <w:szCs w:val="24"/>
        </w:rPr>
        <w:t>瑞幸应该将社群从单纯的促销工具升级为品牌与用户深度连接的平台。在内容上，除了优惠券推送，还应该增加咖啡知识科普、生活方式分享、用户故事征集等内容，让社群具有更多价值。在互动上，可以定期开展话题讨论、投票调查、创意征集等活动，邀请用户参与产品研发和品牌建设。例如，让用户为新品命名、设计杯套图案、分享自己与瑞幸的故事等。对于优质</w:t>
      </w:r>
      <w:r w:rsidRPr="00DA0628">
        <w:rPr>
          <w:rFonts w:ascii="宋体" w:eastAsia="宋体" w:hAnsi="宋体"/>
          <w:sz w:val="24"/>
          <w:szCs w:val="24"/>
        </w:rPr>
        <w:t>UGC内容，可以给予奖励并在官方渠道进行传播，增强用户的参与感和成就感。</w:t>
      </w:r>
    </w:p>
    <w:p w14:paraId="3955E8F7" w14:textId="18458862" w:rsidR="00DA0628" w:rsidRPr="00DA0628" w:rsidRDefault="00DA0628"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DA0628">
        <w:rPr>
          <w:rFonts w:ascii="宋体" w:eastAsia="宋体" w:hAnsi="宋体" w:hint="eastAsia"/>
          <w:sz w:val="24"/>
          <w:szCs w:val="24"/>
        </w:rPr>
        <w:t>从“流量联名”转向“精神联名”</w:t>
      </w:r>
      <w:r w:rsidR="000F2C05">
        <w:rPr>
          <w:rFonts w:ascii="宋体" w:eastAsia="宋体" w:hAnsi="宋体" w:hint="eastAsia"/>
          <w:sz w:val="24"/>
          <w:szCs w:val="24"/>
        </w:rPr>
        <w:t>。</w:t>
      </w:r>
      <w:r w:rsidRPr="00DA0628">
        <w:rPr>
          <w:rFonts w:ascii="宋体" w:eastAsia="宋体" w:hAnsi="宋体" w:hint="eastAsia"/>
          <w:sz w:val="24"/>
          <w:szCs w:val="24"/>
        </w:rPr>
        <w:t>减少联名频次，提升联名质量。选择与品牌精神高度契合的</w:t>
      </w:r>
      <w:r w:rsidRPr="00DA0628">
        <w:rPr>
          <w:rFonts w:ascii="宋体" w:eastAsia="宋体" w:hAnsi="宋体"/>
          <w:sz w:val="24"/>
          <w:szCs w:val="24"/>
        </w:rPr>
        <w:t>IP进行深度合作，不仅仅是换个杯套，更要深入挖掘IP背后的文化价值。</w:t>
      </w:r>
    </w:p>
    <w:p w14:paraId="0C861F10" w14:textId="6121CB05" w:rsidR="00DA0628" w:rsidRDefault="00DA0628"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DA0628">
        <w:rPr>
          <w:rFonts w:ascii="宋体" w:eastAsia="宋体" w:hAnsi="宋体" w:hint="eastAsia"/>
          <w:sz w:val="24"/>
          <w:szCs w:val="24"/>
        </w:rPr>
        <w:t>强化情感与社会责任营销</w:t>
      </w:r>
      <w:r w:rsidR="000F2C05">
        <w:rPr>
          <w:rFonts w:ascii="宋体" w:eastAsia="宋体" w:hAnsi="宋体" w:hint="eastAsia"/>
          <w:sz w:val="24"/>
          <w:szCs w:val="24"/>
        </w:rPr>
        <w:t>。</w:t>
      </w:r>
      <w:r w:rsidRPr="00DA0628">
        <w:rPr>
          <w:rFonts w:ascii="宋体" w:eastAsia="宋体" w:hAnsi="宋体" w:hint="eastAsia"/>
          <w:sz w:val="24"/>
          <w:szCs w:val="24"/>
        </w:rPr>
        <w:t>减少硬广输出，增加有温度的内容。例如拍摄咖啡豆原产地助农纪录片、职场人奋斗故事微电影等，在视频号和</w:t>
      </w:r>
      <w:r w:rsidRPr="00DA0628">
        <w:rPr>
          <w:rFonts w:ascii="宋体" w:eastAsia="宋体" w:hAnsi="宋体"/>
          <w:sz w:val="24"/>
          <w:szCs w:val="24"/>
        </w:rPr>
        <w:t>B站进行传播。通过讲述品牌背后的社会责任，在新媒体端建立“有温度、有担当”的品牌形象，通过情感共鸣留住用户。</w:t>
      </w:r>
    </w:p>
    <w:p w14:paraId="36FDB7EC" w14:textId="6DA27597" w:rsidR="002405C0" w:rsidRPr="00DA0628" w:rsidRDefault="002405C0" w:rsidP="009A4CE0">
      <w:pPr>
        <w:pStyle w:val="21bc9c4b-6a32-43e5-beaa-fd2d792c5735"/>
        <w:ind w:firstLineChars="0"/>
      </w:pPr>
      <w:r w:rsidRPr="00DA0628">
        <w:t>5. 结语</w:t>
      </w:r>
    </w:p>
    <w:p w14:paraId="6D4FE167" w14:textId="77777777" w:rsidR="00970E2B" w:rsidRPr="00970E2B" w:rsidRDefault="00970E2B"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70E2B">
        <w:rPr>
          <w:rFonts w:ascii="宋体" w:eastAsia="宋体" w:hAnsi="宋体" w:hint="eastAsia"/>
          <w:sz w:val="24"/>
          <w:szCs w:val="24"/>
        </w:rPr>
        <w:t>瑞幸咖啡作为中国本土咖啡品牌的代表，在新媒体营销领域进行了大胆创新和积极探索，通过社交裂变、私域运营、</w:t>
      </w:r>
      <w:r w:rsidRPr="00970E2B">
        <w:rPr>
          <w:rFonts w:ascii="宋体" w:eastAsia="宋体" w:hAnsi="宋体"/>
          <w:sz w:val="24"/>
          <w:szCs w:val="24"/>
        </w:rPr>
        <w:t>IP联名等策略实现了快速崛起。然而，在高速发展的同时，也暴露出一些问题，如过度依赖价格战、联名产品同质化、品牌价值感知不足等。</w:t>
      </w:r>
    </w:p>
    <w:p w14:paraId="2C871BB0" w14:textId="77777777" w:rsidR="00970E2B" w:rsidRPr="00970E2B" w:rsidRDefault="00970E2B"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70E2B">
        <w:rPr>
          <w:rFonts w:ascii="宋体" w:eastAsia="宋体" w:hAnsi="宋体" w:hint="eastAsia"/>
          <w:sz w:val="24"/>
          <w:szCs w:val="24"/>
        </w:rPr>
        <w:t>面对日益激烈的市场竞争和不断变化的消费需求，瑞幸咖啡需要在保持营销活力的同时，更加注重品质提升、品牌建设和可持续发展。本文提出的优化建议涵盖产品、价格、渠道、促销四个方面，核心思想是：在产品上追求差异化和高品质，在价格上实现从“低价”向“高性价比”转变，在渠道上拓展多元化场景，在促销上从“工具化”向“情感化”升级。</w:t>
      </w:r>
    </w:p>
    <w:p w14:paraId="563DFEBC" w14:textId="77777777" w:rsidR="00970E2B" w:rsidRPr="00970E2B" w:rsidRDefault="00970E2B"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70E2B">
        <w:rPr>
          <w:rFonts w:ascii="宋体" w:eastAsia="宋体" w:hAnsi="宋体" w:hint="eastAsia"/>
          <w:sz w:val="24"/>
          <w:szCs w:val="24"/>
        </w:rPr>
        <w:t>新媒体时代为企业营销带来了前所未有的机遇，但也提出了更高的要求。瑞幸咖啡只有不断创新营销策略，深化用户连接，提升品牌价值，才能在激烈的市场竞争中保持领先地位，实现从“中国第一”到“世界知名”的跨越。</w:t>
      </w:r>
    </w:p>
    <w:p w14:paraId="1F5EBE24" w14:textId="77777777" w:rsidR="00970E2B" w:rsidRDefault="00970E2B" w:rsidP="009A4CE0">
      <w:pPr>
        <w:widowControl w:val="0"/>
        <w:adjustRightInd w:val="0"/>
        <w:snapToGrid w:val="0"/>
        <w:spacing w:before="0" w:beforeAutospacing="0" w:after="0" w:afterAutospacing="0" w:line="300" w:lineRule="auto"/>
        <w:ind w:firstLineChars="200" w:firstLine="480"/>
        <w:rPr>
          <w:rFonts w:ascii="宋体" w:eastAsia="宋体" w:hAnsi="宋体"/>
          <w:sz w:val="24"/>
          <w:szCs w:val="24"/>
        </w:rPr>
      </w:pPr>
      <w:r w:rsidRPr="00970E2B">
        <w:rPr>
          <w:rFonts w:ascii="宋体" w:eastAsia="宋体" w:hAnsi="宋体" w:hint="eastAsia"/>
          <w:sz w:val="24"/>
          <w:szCs w:val="24"/>
        </w:rPr>
        <w:t>随着中国咖啡市场的持续发展和消费者需求的不断升级，相信通过战略调整和持续优化，瑞幸咖啡能够在新媒体营销的道路上走得更远，为中国咖啡产</w:t>
      </w:r>
      <w:r w:rsidRPr="00970E2B">
        <w:rPr>
          <w:rFonts w:ascii="宋体" w:eastAsia="宋体" w:hAnsi="宋体" w:hint="eastAsia"/>
          <w:sz w:val="24"/>
          <w:szCs w:val="24"/>
        </w:rPr>
        <w:lastRenderedPageBreak/>
        <w:t>业的发展树立新的标杆。本文的研究也为其他新消费品牌的网络营销实践提供了参考和启示：在追求规模增长的同时，不能忽视品质和品牌的建设；在运用新媒体工具的同时，要始终以用户价值为中心；在面对竞争压力时，要保持战略定力，坚持长期主义。</w:t>
      </w:r>
    </w:p>
    <w:p w14:paraId="710758AE" w14:textId="6804E8AA" w:rsidR="008524EB" w:rsidRPr="00970E2B" w:rsidRDefault="008524EB" w:rsidP="00442315">
      <w:pPr>
        <w:pStyle w:val="21bc9c4b-6a32-43e5-beaa-fd2d792c5735"/>
        <w:ind w:firstLineChars="0"/>
      </w:pPr>
      <w:r w:rsidRPr="00970E2B">
        <w:rPr>
          <w:rFonts w:hint="eastAsia"/>
        </w:rPr>
        <w:t>参考文献</w:t>
      </w:r>
    </w:p>
    <w:p w14:paraId="56529701" w14:textId="77777777" w:rsidR="00BA61CC" w:rsidRPr="0054112E" w:rsidRDefault="00BA61CC" w:rsidP="009A4CE0">
      <w:pPr>
        <w:pStyle w:val="a3"/>
        <w:widowControl w:val="0"/>
        <w:numPr>
          <w:ilvl w:val="0"/>
          <w:numId w:val="1"/>
        </w:numPr>
        <w:adjustRightInd w:val="0"/>
        <w:snapToGrid w:val="0"/>
        <w:spacing w:before="0" w:beforeAutospacing="0" w:after="0" w:afterAutospacing="0" w:line="300" w:lineRule="auto"/>
        <w:ind w:firstLineChars="0"/>
        <w:rPr>
          <w:rFonts w:ascii="宋体" w:eastAsia="宋体" w:hAnsi="宋体"/>
          <w:sz w:val="24"/>
          <w:szCs w:val="24"/>
        </w:rPr>
      </w:pPr>
      <w:bookmarkStart w:id="0" w:name="_Ref217767130"/>
      <w:bookmarkStart w:id="1" w:name="_Ref217768479"/>
      <w:r w:rsidRPr="0054112E">
        <w:rPr>
          <w:rFonts w:ascii="宋体" w:eastAsia="宋体" w:hAnsi="宋体" w:hint="eastAsia"/>
          <w:sz w:val="24"/>
          <w:szCs w:val="24"/>
        </w:rPr>
        <w:t>姚佳丽</w:t>
      </w:r>
      <w:r w:rsidRPr="0054112E">
        <w:rPr>
          <w:rFonts w:ascii="宋体" w:eastAsia="宋体" w:hAnsi="宋体"/>
          <w:sz w:val="24"/>
          <w:szCs w:val="24"/>
        </w:rPr>
        <w:t>, 黄自然. 基于4I理论的瑞幸咖啡营销策略研究[J]. 电子商务评论, 2025, 14(02).</w:t>
      </w:r>
      <w:bookmarkEnd w:id="1"/>
    </w:p>
    <w:p w14:paraId="42912C05" w14:textId="5EA459B1" w:rsidR="00BA61CC" w:rsidRPr="00BA61CC" w:rsidRDefault="00BA61CC" w:rsidP="009A4CE0">
      <w:pPr>
        <w:pStyle w:val="a3"/>
        <w:widowControl w:val="0"/>
        <w:numPr>
          <w:ilvl w:val="0"/>
          <w:numId w:val="1"/>
        </w:numPr>
        <w:adjustRightInd w:val="0"/>
        <w:snapToGrid w:val="0"/>
        <w:spacing w:before="0" w:beforeAutospacing="0" w:after="0" w:afterAutospacing="0" w:line="300" w:lineRule="auto"/>
        <w:ind w:firstLineChars="0"/>
        <w:rPr>
          <w:rFonts w:ascii="宋体" w:eastAsia="宋体" w:hAnsi="宋体" w:hint="eastAsia"/>
          <w:sz w:val="24"/>
          <w:szCs w:val="24"/>
        </w:rPr>
      </w:pPr>
      <w:bookmarkStart w:id="2" w:name="_Ref217768503"/>
      <w:r w:rsidRPr="0054112E">
        <w:rPr>
          <w:rFonts w:ascii="宋体" w:eastAsia="宋体" w:hAnsi="宋体" w:hint="eastAsia"/>
          <w:sz w:val="24"/>
          <w:szCs w:val="24"/>
        </w:rPr>
        <w:t>杨钧婷</w:t>
      </w:r>
      <w:r w:rsidRPr="0054112E">
        <w:rPr>
          <w:rFonts w:ascii="宋体" w:eastAsia="宋体" w:hAnsi="宋体"/>
          <w:sz w:val="24"/>
          <w:szCs w:val="24"/>
        </w:rPr>
        <w:t>. 瑞幸咖啡营销研究——基于新4P营销理论视角[J]. 电子商务评论, 2024, 13(04).</w:t>
      </w:r>
      <w:bookmarkEnd w:id="2"/>
    </w:p>
    <w:p w14:paraId="3C68DFD0" w14:textId="7FA6F1A4" w:rsidR="008524EB" w:rsidRPr="0054112E" w:rsidRDefault="00FD279A" w:rsidP="009A4CE0">
      <w:pPr>
        <w:pStyle w:val="a3"/>
        <w:widowControl w:val="0"/>
        <w:numPr>
          <w:ilvl w:val="0"/>
          <w:numId w:val="1"/>
        </w:numPr>
        <w:adjustRightInd w:val="0"/>
        <w:snapToGrid w:val="0"/>
        <w:spacing w:before="0" w:beforeAutospacing="0" w:after="0" w:afterAutospacing="0" w:line="300" w:lineRule="auto"/>
        <w:ind w:firstLineChars="0"/>
        <w:rPr>
          <w:rFonts w:ascii="宋体" w:eastAsia="宋体" w:hAnsi="宋体"/>
          <w:sz w:val="24"/>
          <w:szCs w:val="24"/>
        </w:rPr>
      </w:pPr>
      <w:bookmarkStart w:id="3" w:name="_Ref217768546"/>
      <w:r w:rsidRPr="0054112E">
        <w:rPr>
          <w:rFonts w:ascii="宋体" w:eastAsia="宋体" w:hAnsi="宋体" w:hint="eastAsia"/>
          <w:sz w:val="24"/>
          <w:szCs w:val="24"/>
        </w:rPr>
        <w:t>周迅</w:t>
      </w:r>
      <w:r w:rsidRPr="0054112E">
        <w:rPr>
          <w:rFonts w:ascii="宋体" w:eastAsia="宋体" w:hAnsi="宋体"/>
          <w:sz w:val="24"/>
          <w:szCs w:val="24"/>
        </w:rPr>
        <w:t>. 瑞幸咖啡“互联网+新零售”营销策略的探究[J]. 电子商务评论, 2024, 13(02).</w:t>
      </w:r>
      <w:bookmarkEnd w:id="0"/>
      <w:bookmarkEnd w:id="3"/>
    </w:p>
    <w:p w14:paraId="0BFC630B" w14:textId="1BDFFC7C" w:rsidR="00FD279A" w:rsidRPr="0054112E" w:rsidRDefault="00311BD6" w:rsidP="009A4CE0">
      <w:pPr>
        <w:pStyle w:val="a3"/>
        <w:widowControl w:val="0"/>
        <w:numPr>
          <w:ilvl w:val="0"/>
          <w:numId w:val="1"/>
        </w:numPr>
        <w:adjustRightInd w:val="0"/>
        <w:snapToGrid w:val="0"/>
        <w:spacing w:before="0" w:beforeAutospacing="0" w:after="0" w:afterAutospacing="0" w:line="300" w:lineRule="auto"/>
        <w:ind w:firstLineChars="0"/>
        <w:rPr>
          <w:rFonts w:ascii="宋体" w:eastAsia="宋体" w:hAnsi="宋体"/>
          <w:sz w:val="24"/>
          <w:szCs w:val="24"/>
        </w:rPr>
      </w:pPr>
      <w:bookmarkStart w:id="4" w:name="_Ref217767793"/>
      <w:r w:rsidRPr="0054112E">
        <w:rPr>
          <w:rFonts w:ascii="宋体" w:eastAsia="宋体" w:hAnsi="宋体" w:hint="eastAsia"/>
          <w:sz w:val="24"/>
          <w:szCs w:val="24"/>
        </w:rPr>
        <w:t>社会化媒体研究中心</w:t>
      </w:r>
      <w:r w:rsidRPr="0054112E">
        <w:rPr>
          <w:rFonts w:ascii="宋体" w:eastAsia="宋体" w:hAnsi="宋体"/>
          <w:sz w:val="24"/>
          <w:szCs w:val="24"/>
        </w:rPr>
        <w:t>. 数说：瑞幸咖啡品牌近半年社交媒体表现分析报告[R]. 北京: 社会化媒体研究中心, 2025.</w:t>
      </w:r>
      <w:bookmarkEnd w:id="4"/>
    </w:p>
    <w:p w14:paraId="66CBBAAA" w14:textId="4A0E8C5C" w:rsidR="00BC75BC" w:rsidRPr="0054112E" w:rsidRDefault="000848BF" w:rsidP="009A4CE0">
      <w:pPr>
        <w:pStyle w:val="a3"/>
        <w:widowControl w:val="0"/>
        <w:numPr>
          <w:ilvl w:val="0"/>
          <w:numId w:val="1"/>
        </w:numPr>
        <w:adjustRightInd w:val="0"/>
        <w:snapToGrid w:val="0"/>
        <w:spacing w:before="0" w:beforeAutospacing="0" w:after="0" w:afterAutospacing="0" w:line="300" w:lineRule="auto"/>
        <w:ind w:firstLineChars="0"/>
        <w:rPr>
          <w:rFonts w:ascii="宋体" w:eastAsia="宋体" w:hAnsi="宋体" w:hint="eastAsia"/>
          <w:sz w:val="24"/>
          <w:szCs w:val="24"/>
        </w:rPr>
      </w:pPr>
      <w:bookmarkStart w:id="5" w:name="_Ref217768944"/>
      <w:r w:rsidRPr="0054112E">
        <w:rPr>
          <w:rFonts w:ascii="宋体" w:eastAsia="宋体" w:hAnsi="宋体" w:hint="eastAsia"/>
          <w:sz w:val="24"/>
          <w:szCs w:val="24"/>
        </w:rPr>
        <w:t>张倩</w:t>
      </w:r>
      <w:r w:rsidRPr="0054112E">
        <w:rPr>
          <w:rFonts w:ascii="宋体" w:eastAsia="宋体" w:hAnsi="宋体"/>
          <w:sz w:val="24"/>
          <w:szCs w:val="24"/>
        </w:rPr>
        <w:t>. 瑞幸咖啡跨界联名的电商营销策略研究[J]. 电子商务评论, 2023(10): 45-51.</w:t>
      </w:r>
      <w:bookmarkEnd w:id="5"/>
    </w:p>
    <w:sectPr w:rsidR="00BC75BC" w:rsidRPr="005411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12CEF"/>
    <w:multiLevelType w:val="hybridMultilevel"/>
    <w:tmpl w:val="18A4D4DC"/>
    <w:lvl w:ilvl="0" w:tplc="923D94FD">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0144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21D4"/>
    <w:rsid w:val="00015A67"/>
    <w:rsid w:val="00022E7B"/>
    <w:rsid w:val="00032E4E"/>
    <w:rsid w:val="00046F67"/>
    <w:rsid w:val="00067A2D"/>
    <w:rsid w:val="00076DBE"/>
    <w:rsid w:val="000848BF"/>
    <w:rsid w:val="000B5123"/>
    <w:rsid w:val="000E1343"/>
    <w:rsid w:val="000F2C05"/>
    <w:rsid w:val="00111632"/>
    <w:rsid w:val="00130B45"/>
    <w:rsid w:val="0017680C"/>
    <w:rsid w:val="001C546F"/>
    <w:rsid w:val="00217EF4"/>
    <w:rsid w:val="002400EC"/>
    <w:rsid w:val="002405C0"/>
    <w:rsid w:val="00241F90"/>
    <w:rsid w:val="00245D4D"/>
    <w:rsid w:val="00256206"/>
    <w:rsid w:val="00261CD1"/>
    <w:rsid w:val="002647FA"/>
    <w:rsid w:val="002B6F9C"/>
    <w:rsid w:val="002B7AB5"/>
    <w:rsid w:val="002C58A1"/>
    <w:rsid w:val="002C5A9E"/>
    <w:rsid w:val="002E2928"/>
    <w:rsid w:val="002F3DF8"/>
    <w:rsid w:val="00311BD6"/>
    <w:rsid w:val="0031467F"/>
    <w:rsid w:val="00354DFC"/>
    <w:rsid w:val="0037582F"/>
    <w:rsid w:val="0038411E"/>
    <w:rsid w:val="003C1881"/>
    <w:rsid w:val="003D15A9"/>
    <w:rsid w:val="003E2F87"/>
    <w:rsid w:val="003E670D"/>
    <w:rsid w:val="003F0DFF"/>
    <w:rsid w:val="00442315"/>
    <w:rsid w:val="00455AE2"/>
    <w:rsid w:val="00483F6E"/>
    <w:rsid w:val="004F2F26"/>
    <w:rsid w:val="00531BBB"/>
    <w:rsid w:val="0054112E"/>
    <w:rsid w:val="00547C9C"/>
    <w:rsid w:val="00557E0C"/>
    <w:rsid w:val="005D6422"/>
    <w:rsid w:val="00611A76"/>
    <w:rsid w:val="0062179C"/>
    <w:rsid w:val="00635CCD"/>
    <w:rsid w:val="006421D4"/>
    <w:rsid w:val="00657377"/>
    <w:rsid w:val="0069533A"/>
    <w:rsid w:val="006D7B3F"/>
    <w:rsid w:val="00711666"/>
    <w:rsid w:val="00716279"/>
    <w:rsid w:val="007701B4"/>
    <w:rsid w:val="00774C83"/>
    <w:rsid w:val="007862C7"/>
    <w:rsid w:val="007B0A6A"/>
    <w:rsid w:val="007C153D"/>
    <w:rsid w:val="007D0410"/>
    <w:rsid w:val="007D4A8E"/>
    <w:rsid w:val="007E0D55"/>
    <w:rsid w:val="007F359F"/>
    <w:rsid w:val="0082495F"/>
    <w:rsid w:val="00836EDC"/>
    <w:rsid w:val="008524EB"/>
    <w:rsid w:val="0086309D"/>
    <w:rsid w:val="00873421"/>
    <w:rsid w:val="008D366F"/>
    <w:rsid w:val="008D5E5A"/>
    <w:rsid w:val="008E0964"/>
    <w:rsid w:val="008E43F1"/>
    <w:rsid w:val="009622A6"/>
    <w:rsid w:val="00970E2B"/>
    <w:rsid w:val="00983864"/>
    <w:rsid w:val="009A2EB2"/>
    <w:rsid w:val="009A4CE0"/>
    <w:rsid w:val="009B0A3D"/>
    <w:rsid w:val="009B5494"/>
    <w:rsid w:val="009D49E2"/>
    <w:rsid w:val="009F0EF8"/>
    <w:rsid w:val="00A46DFD"/>
    <w:rsid w:val="00A50489"/>
    <w:rsid w:val="00A75601"/>
    <w:rsid w:val="00A811D1"/>
    <w:rsid w:val="00AC78C5"/>
    <w:rsid w:val="00AD56A7"/>
    <w:rsid w:val="00AF36F9"/>
    <w:rsid w:val="00B03096"/>
    <w:rsid w:val="00B04151"/>
    <w:rsid w:val="00B37805"/>
    <w:rsid w:val="00B54705"/>
    <w:rsid w:val="00B60F1F"/>
    <w:rsid w:val="00B61F08"/>
    <w:rsid w:val="00B73A38"/>
    <w:rsid w:val="00BA61CC"/>
    <w:rsid w:val="00BC75BC"/>
    <w:rsid w:val="00BD00EF"/>
    <w:rsid w:val="00BD2D71"/>
    <w:rsid w:val="00BD3D60"/>
    <w:rsid w:val="00BE5EC0"/>
    <w:rsid w:val="00BE79AD"/>
    <w:rsid w:val="00C378D1"/>
    <w:rsid w:val="00C60801"/>
    <w:rsid w:val="00C81A97"/>
    <w:rsid w:val="00C94056"/>
    <w:rsid w:val="00C9465D"/>
    <w:rsid w:val="00C9642D"/>
    <w:rsid w:val="00C96C93"/>
    <w:rsid w:val="00CB177F"/>
    <w:rsid w:val="00CB622B"/>
    <w:rsid w:val="00CC0FE9"/>
    <w:rsid w:val="00D04694"/>
    <w:rsid w:val="00D407CD"/>
    <w:rsid w:val="00D523F9"/>
    <w:rsid w:val="00DA0628"/>
    <w:rsid w:val="00DD25EE"/>
    <w:rsid w:val="00E5338A"/>
    <w:rsid w:val="00E60ABD"/>
    <w:rsid w:val="00E80809"/>
    <w:rsid w:val="00E82E1C"/>
    <w:rsid w:val="00EA5E3E"/>
    <w:rsid w:val="00EC42A4"/>
    <w:rsid w:val="00ED0888"/>
    <w:rsid w:val="00ED3A74"/>
    <w:rsid w:val="00ED4240"/>
    <w:rsid w:val="00F17465"/>
    <w:rsid w:val="00F81EB8"/>
    <w:rsid w:val="00FD279A"/>
    <w:rsid w:val="00FD3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67958"/>
  <w15:chartTrackingRefBased/>
  <w15:docId w15:val="{1DC275E8-3989-4705-BFF9-CA0E9D0A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5620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2562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8630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79AD"/>
    <w:pPr>
      <w:ind w:firstLineChars="200" w:firstLine="420"/>
    </w:pPr>
  </w:style>
  <w:style w:type="paragraph" w:customStyle="1" w:styleId="17babae4-54f0-44fa-a444-1068224df0ac">
    <w:name w:val="17babae4-54f0-44fa-a444-1068224df0ac"/>
    <w:basedOn w:val="a4"/>
    <w:next w:val="acbfdd8b-e11b-4d36-88ff-6049b138f862"/>
    <w:link w:val="17babae4-54f0-44fa-a444-1068224df0ac0"/>
    <w:rsid w:val="00256206"/>
    <w:pPr>
      <w:widowControl w:val="0"/>
      <w:adjustRightInd w:val="0"/>
      <w:snapToGrid w:val="0"/>
      <w:spacing w:before="0" w:beforeAutospacing="0" w:after="0" w:afterAutospacing="0" w:line="288" w:lineRule="auto"/>
    </w:pPr>
    <w:rPr>
      <w:rFonts w:ascii="微软雅黑" w:eastAsia="微软雅黑" w:hAnsi="微软雅黑"/>
      <w:bCs w:val="0"/>
      <w:color w:val="000000"/>
      <w:sz w:val="40"/>
      <w:szCs w:val="36"/>
    </w:rPr>
  </w:style>
  <w:style w:type="character" w:customStyle="1" w:styleId="17babae4-54f0-44fa-a444-1068224df0ac0">
    <w:name w:val="17babae4-54f0-44fa-a444-1068224df0ac 字符"/>
    <w:basedOn w:val="a0"/>
    <w:link w:val="17babae4-54f0-44fa-a444-1068224df0ac"/>
    <w:rsid w:val="00256206"/>
    <w:rPr>
      <w:rFonts w:ascii="微软雅黑" w:eastAsia="微软雅黑" w:hAnsi="微软雅黑" w:cstheme="majorBidi"/>
      <w:b/>
      <w:color w:val="000000"/>
      <w:sz w:val="40"/>
      <w:szCs w:val="36"/>
    </w:rPr>
  </w:style>
  <w:style w:type="paragraph" w:styleId="a4">
    <w:name w:val="Title"/>
    <w:basedOn w:val="a"/>
    <w:next w:val="a"/>
    <w:link w:val="a5"/>
    <w:uiPriority w:val="10"/>
    <w:qFormat/>
    <w:rsid w:val="0025620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256206"/>
    <w:rPr>
      <w:rFonts w:asciiTheme="majorHAnsi" w:eastAsiaTheme="majorEastAsia" w:hAnsiTheme="majorHAnsi" w:cstheme="majorBidi"/>
      <w:b/>
      <w:bCs/>
      <w:sz w:val="32"/>
      <w:szCs w:val="32"/>
    </w:rPr>
  </w:style>
  <w:style w:type="paragraph" w:customStyle="1" w:styleId="acbfdd8b-e11b-4d36-88ff-6049b138f862">
    <w:name w:val="acbfdd8b-e11b-4d36-88ff-6049b138f862"/>
    <w:basedOn w:val="a"/>
    <w:link w:val="acbfdd8b-e11b-4d36-88ff-6049b138f8620"/>
    <w:rsid w:val="00256206"/>
    <w:pPr>
      <w:widowControl w:val="0"/>
      <w:adjustRightInd w:val="0"/>
      <w:snapToGrid w:val="0"/>
      <w:spacing w:before="0" w:beforeAutospacing="0" w:after="0" w:afterAutospacing="0" w:line="288" w:lineRule="auto"/>
    </w:pPr>
    <w:rPr>
      <w:rFonts w:ascii="微软雅黑" w:eastAsia="微软雅黑" w:hAnsi="微软雅黑"/>
      <w:bCs/>
      <w:color w:val="000000"/>
      <w:sz w:val="22"/>
      <w:szCs w:val="36"/>
    </w:rPr>
  </w:style>
  <w:style w:type="character" w:customStyle="1" w:styleId="acbfdd8b-e11b-4d36-88ff-6049b138f8620">
    <w:name w:val="acbfdd8b-e11b-4d36-88ff-6049b138f862 字符"/>
    <w:basedOn w:val="a0"/>
    <w:link w:val="acbfdd8b-e11b-4d36-88ff-6049b138f862"/>
    <w:rsid w:val="00256206"/>
    <w:rPr>
      <w:rFonts w:ascii="微软雅黑" w:eastAsia="微软雅黑" w:hAnsi="微软雅黑"/>
      <w:bCs/>
      <w:color w:val="000000"/>
      <w:sz w:val="22"/>
      <w:szCs w:val="36"/>
    </w:rPr>
  </w:style>
  <w:style w:type="paragraph" w:customStyle="1" w:styleId="21bc9c4b-6a32-43e5-beaa-fd2d792c5735">
    <w:name w:val="21bc9c4b-6a32-43e5-beaa-fd2d792c5735"/>
    <w:basedOn w:val="1"/>
    <w:next w:val="acbfdd8b-e11b-4d36-88ff-6049b138f862"/>
    <w:link w:val="21bc9c4b-6a32-43e5-beaa-fd2d792c57350"/>
    <w:rsid w:val="00256206"/>
    <w:pPr>
      <w:widowControl w:val="0"/>
      <w:adjustRightInd w:val="0"/>
      <w:snapToGrid w:val="0"/>
      <w:spacing w:before="0" w:beforeAutospacing="0" w:after="0" w:afterAutospacing="0" w:line="288" w:lineRule="auto"/>
      <w:ind w:firstLineChars="200"/>
    </w:pPr>
    <w:rPr>
      <w:rFonts w:ascii="微软雅黑" w:eastAsia="微软雅黑" w:hAnsi="微软雅黑"/>
      <w:bCs w:val="0"/>
      <w:color w:val="000000"/>
      <w:sz w:val="32"/>
      <w:szCs w:val="28"/>
    </w:rPr>
  </w:style>
  <w:style w:type="character" w:customStyle="1" w:styleId="21bc9c4b-6a32-43e5-beaa-fd2d792c57350">
    <w:name w:val="21bc9c4b-6a32-43e5-beaa-fd2d792c5735 字符"/>
    <w:basedOn w:val="a0"/>
    <w:link w:val="21bc9c4b-6a32-43e5-beaa-fd2d792c5735"/>
    <w:rsid w:val="00256206"/>
    <w:rPr>
      <w:rFonts w:ascii="微软雅黑" w:eastAsia="微软雅黑" w:hAnsi="微软雅黑"/>
      <w:b/>
      <w:color w:val="000000"/>
      <w:kern w:val="44"/>
      <w:sz w:val="32"/>
      <w:szCs w:val="28"/>
    </w:rPr>
  </w:style>
  <w:style w:type="character" w:customStyle="1" w:styleId="10">
    <w:name w:val="标题 1 字符"/>
    <w:basedOn w:val="a0"/>
    <w:link w:val="1"/>
    <w:uiPriority w:val="9"/>
    <w:rsid w:val="00256206"/>
    <w:rPr>
      <w:b/>
      <w:bCs/>
      <w:kern w:val="44"/>
      <w:sz w:val="44"/>
      <w:szCs w:val="44"/>
    </w:rPr>
  </w:style>
  <w:style w:type="paragraph" w:customStyle="1" w:styleId="71e7dc79-1ff7-45e8-997d-0ebda3762b91">
    <w:name w:val="71e7dc79-1ff7-45e8-997d-0ebda3762b91"/>
    <w:basedOn w:val="2"/>
    <w:next w:val="acbfdd8b-e11b-4d36-88ff-6049b138f862"/>
    <w:link w:val="71e7dc79-1ff7-45e8-997d-0ebda3762b910"/>
    <w:rsid w:val="00256206"/>
    <w:pPr>
      <w:widowControl w:val="0"/>
      <w:adjustRightInd w:val="0"/>
      <w:snapToGrid w:val="0"/>
      <w:spacing w:before="0" w:beforeAutospacing="0" w:after="0" w:afterAutospacing="0" w:line="288" w:lineRule="auto"/>
      <w:ind w:firstLineChars="200"/>
    </w:pPr>
    <w:rPr>
      <w:rFonts w:ascii="微软雅黑" w:eastAsia="微软雅黑" w:hAnsi="微软雅黑"/>
      <w:bCs w:val="0"/>
      <w:color w:val="000000"/>
      <w:sz w:val="28"/>
      <w:szCs w:val="24"/>
    </w:rPr>
  </w:style>
  <w:style w:type="character" w:customStyle="1" w:styleId="71e7dc79-1ff7-45e8-997d-0ebda3762b910">
    <w:name w:val="71e7dc79-1ff7-45e8-997d-0ebda3762b91 字符"/>
    <w:basedOn w:val="a0"/>
    <w:link w:val="71e7dc79-1ff7-45e8-997d-0ebda3762b91"/>
    <w:rsid w:val="00256206"/>
    <w:rPr>
      <w:rFonts w:ascii="微软雅黑" w:eastAsia="微软雅黑" w:hAnsi="微软雅黑" w:cstheme="majorBidi"/>
      <w:b/>
      <w:color w:val="000000"/>
      <w:sz w:val="28"/>
      <w:szCs w:val="24"/>
    </w:rPr>
  </w:style>
  <w:style w:type="character" w:customStyle="1" w:styleId="20">
    <w:name w:val="标题 2 字符"/>
    <w:basedOn w:val="a0"/>
    <w:link w:val="2"/>
    <w:uiPriority w:val="9"/>
    <w:semiHidden/>
    <w:rsid w:val="00256206"/>
    <w:rPr>
      <w:rFonts w:asciiTheme="majorHAnsi" w:eastAsiaTheme="majorEastAsia" w:hAnsiTheme="majorHAnsi" w:cstheme="majorBidi"/>
      <w:b/>
      <w:bCs/>
      <w:sz w:val="32"/>
      <w:szCs w:val="32"/>
    </w:rPr>
  </w:style>
  <w:style w:type="paragraph" w:customStyle="1" w:styleId="b63ee27f-4cf3-414c-9275-d88e3f90795e">
    <w:name w:val="b63ee27f-4cf3-414c-9275-d88e3f90795e"/>
    <w:basedOn w:val="3"/>
    <w:next w:val="acbfdd8b-e11b-4d36-88ff-6049b138f862"/>
    <w:link w:val="b63ee27f-4cf3-414c-9275-d88e3f90795e0"/>
    <w:rsid w:val="0086309D"/>
    <w:pPr>
      <w:widowControl w:val="0"/>
      <w:adjustRightInd w:val="0"/>
      <w:snapToGrid w:val="0"/>
      <w:spacing w:before="0" w:beforeAutospacing="0" w:after="0" w:afterAutospacing="0" w:line="288" w:lineRule="auto"/>
      <w:ind w:firstLineChars="200"/>
    </w:pPr>
    <w:rPr>
      <w:rFonts w:ascii="微软雅黑" w:eastAsia="微软雅黑" w:hAnsi="微软雅黑"/>
      <w:bCs w:val="0"/>
      <w:color w:val="000000"/>
      <w:sz w:val="26"/>
      <w:szCs w:val="24"/>
    </w:rPr>
  </w:style>
  <w:style w:type="character" w:customStyle="1" w:styleId="b63ee27f-4cf3-414c-9275-d88e3f90795e0">
    <w:name w:val="b63ee27f-4cf3-414c-9275-d88e3f90795e 字符"/>
    <w:basedOn w:val="a0"/>
    <w:link w:val="b63ee27f-4cf3-414c-9275-d88e3f90795e"/>
    <w:rsid w:val="0086309D"/>
    <w:rPr>
      <w:rFonts w:ascii="微软雅黑" w:eastAsia="微软雅黑" w:hAnsi="微软雅黑"/>
      <w:b/>
      <w:color w:val="000000"/>
      <w:sz w:val="26"/>
      <w:szCs w:val="24"/>
    </w:rPr>
  </w:style>
  <w:style w:type="character" w:customStyle="1" w:styleId="30">
    <w:name w:val="标题 3 字符"/>
    <w:basedOn w:val="a0"/>
    <w:link w:val="3"/>
    <w:uiPriority w:val="9"/>
    <w:semiHidden/>
    <w:rsid w:val="0086309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5181D-335B-4094-9528-904B11279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8</Pages>
  <Words>3637</Words>
  <Characters>3784</Characters>
  <Application>Microsoft Office Word</Application>
  <DocSecurity>0</DocSecurity>
  <Lines>140</Lines>
  <Paragraphs>87</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阿琳Cx330</dc:creator>
  <cp:keywords/>
  <dc:description/>
  <cp:lastModifiedBy>阿琳Cx330</cp:lastModifiedBy>
  <cp:revision>113</cp:revision>
  <cp:lastPrinted>2025-12-27T15:27:00Z</cp:lastPrinted>
  <dcterms:created xsi:type="dcterms:W3CDTF">2025-12-27T06:26:00Z</dcterms:created>
  <dcterms:modified xsi:type="dcterms:W3CDTF">2025-12-27T15:28:00Z</dcterms:modified>
</cp:coreProperties>
</file>