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3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92"/>
        <w:gridCol w:w="239"/>
      </w:tblGrid>
      <w:tr>
        <w:trPr/>
        <w:tc>
          <w:tcPr>
            <w:tcW w:w="9592" w:type="dxa"/>
            <w:tcBorders/>
          </w:tcPr>
          <w:tbl>
            <w:tblPr>
              <w:tblW w:w="9376" w:type="dxa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597"/>
              <w:gridCol w:w="5779"/>
            </w:tblGrid>
            <w:tr>
              <w:trPr/>
              <w:tc>
                <w:tcPr>
                  <w:tcW w:w="3597" w:type="dxa"/>
                  <w:tcBorders/>
                </w:tcPr>
                <w:p>
                  <w:pPr>
                    <w:pStyle w:val="Heading2"/>
                    <w:spacing w:before="0" w:after="0"/>
                    <w:ind w:hanging="0" w:start="0"/>
                    <w:rPr>
                      <w:rFonts w:ascii="Times New Roman" w:hAnsi="Times New Roman" w:cs="Times New Roman"/>
                      <w:b w:val="false"/>
                      <w:sz w:val="26"/>
                      <w:szCs w:val="26"/>
                    </w:rPr>
                  </w:pPr>
                  <w:r>
                    <w:rPr>
                      <w:rFonts w:cs="Times New Roman" w:ascii="Times New Roman" w:hAnsi="Times New Roman"/>
                      <w:b w:val="false"/>
                      <w:sz w:val="26"/>
                      <w:szCs w:val="26"/>
                    </w:rPr>
                    <w:t xml:space="preserve">UBND {TEN_XA}</w:t>
                  </w:r>
                </w:p>
                <w:p>
                  <w:pPr>
                    <w:pStyle w:val="Normal"/>
                    <w:jc w:val="center"/>
                    <w:rPr>
                      <w:b/>
                      <w:sz w:val="26"/>
                      <w:szCs w:val="26"/>
                    </w:rPr>
                  </w:pPr>
                  <w:r>
                    <w:rPr>
                      <w:b/>
                      <w:sz w:val="26"/>
                      <w:szCs w:val="26"/>
                    </w:rPr>
                    <w:t xml:space="preserve">{TEN_PHONG}</w:t>
                  </w:r>
                </w:p>
                <w:p>
                  <w:pPr>
                    <w:pStyle w:val="Normal"/>
                    <w:spacing w:before="360" w:after="0"/>
                    <w:jc w:val="center"/>
                    <w:rPr>
                      <w:sz w:val="26"/>
                      <w:szCs w:val="26"/>
                    </w:rPr>
                  </w:pPr>
                  <w:r>
                    <mc:AlternateContent>
                      <mc:Choice Requires="wps">
                        <w:drawing>
                          <wp:anchor behindDoc="0" distT="0" distB="0" distL="114935" distR="114935" simplePos="0" locked="0" layoutInCell="1" allowOverlap="1" relativeHeight="2">
                            <wp:simplePos x="0" y="0"/>
                            <wp:positionH relativeFrom="column">
                              <wp:posOffset>731520</wp:posOffset>
                            </wp:positionH>
                            <wp:positionV relativeFrom="paragraph">
                              <wp:posOffset>1905</wp:posOffset>
                            </wp:positionV>
                            <wp:extent cx="651510" cy="0"/>
                            <wp:effectExtent l="0" t="5080" r="0" b="5080"/>
                            <wp:wrapNone/>
                            <wp:docPr id="1" name="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516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57.6pt,0.15pt" to="108.85pt,0.15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sz w:val="26"/>
                      <w:szCs w:val="26"/>
                    </w:rPr>
                    <w:t xml:space="preserve">Số: {so}/TTr-{ky_hieu_phong}</w:t>
                  </w:r>
                </w:p>
              </w:tc>
              <w:tc>
                <w:tcPr>
                  <w:tcW w:w="5779" w:type="dxa"/>
                  <w:tcBorders/>
                </w:tcPr>
                <w:p>
                  <w:pPr>
                    <w:pStyle w:val="Normal"/>
                    <w:jc w:val="center"/>
                    <w:rPr>
                      <w:b/>
                      <w:sz w:val="26"/>
                    </w:rPr>
                  </w:pPr>
                  <w:r>
                    <w:rPr>
                      <w:b/>
                      <w:sz w:val="26"/>
                    </w:rPr>
                    <w:t>CỘNG HOÀ XÃ HỘI CHỦ NGHĨA VIỆT NAM</w:t>
                  </w:r>
                </w:p>
                <w:p>
                  <w:pPr>
                    <w:pStyle w:val="Normal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Độc lập - Tự do - Hạnh phúc</w:t>
                  </w:r>
                </w:p>
                <w:p>
                  <w:pPr>
                    <w:pStyle w:val="Normal"/>
                    <w:ind w:firstLine="222" w:start="-222" w:end="0"/>
                    <w:jc w:val="center"/>
                    <w:rPr>
                      <w:b/>
                      <w:bCs/>
                      <w:sz w:val="8"/>
                      <w:szCs w:val="28"/>
                      <w:vertAlign w:val="superscript"/>
                      <w:lang w:val="en-US" w:eastAsia="Times New Roman"/>
                    </w:rPr>
                  </w:pPr>
                  <w:r>
                    <w:rPr>
                      <w:b/>
                      <w:bCs/>
                      <w:sz w:val="8"/>
                      <w:szCs w:val="28"/>
                      <w:vertAlign w:val="superscript"/>
                      <w:lang w:val="en-US" w:eastAsia="Times New Roman"/>
                    </w:rPr>
                    <mc:AlternateContent>
                      <mc:Choice Requires="wps">
                        <w:drawing>
                          <wp:anchor behindDoc="0" distT="0" distB="0" distL="114935" distR="114935" simplePos="0" locked="0" layoutInCell="1" allowOverlap="1" relativeHeight="4">
                            <wp:simplePos x="0" y="0"/>
                            <wp:positionH relativeFrom="column">
                              <wp:posOffset>704850</wp:posOffset>
                            </wp:positionH>
                            <wp:positionV relativeFrom="paragraph">
                              <wp:posOffset>9525</wp:posOffset>
                            </wp:positionV>
                            <wp:extent cx="2142490" cy="0"/>
                            <wp:effectExtent l="0" t="5080" r="0" b="5080"/>
                            <wp:wrapNone/>
                            <wp:docPr id="2" name="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14236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55.5pt,0.75pt" to="224.15pt,0.75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</w:p>
                <w:p>
                  <w:pPr>
                    <w:pStyle w:val="Normal"/>
                    <w:spacing w:before="240" w:after="0"/>
                    <w:jc w:val="center"/>
                    <w:rPr>
                      <w:i/>
                      <w:i/>
                      <w:sz w:val="28"/>
                      <w:szCs w:val="28"/>
                    </w:rPr>
                  </w:pPr>
                  <w:r>
                    <w:rPr>
                      <w:i/>
                      <w:sz w:val="28"/>
                      <w:szCs w:val="28"/>
                    </w:rPr>
                    <w:t>{dia_danh}, ngày {ngay} tháng {thang} năm {nam}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spacing w:before="120" w:after="0"/>
        <w:rPr>
          <w:sz w:val="2"/>
        </w:rPr>
      </w:pPr>
      <w:r>
        <w:rPr>
          <w:sz w:val="2"/>
        </w:rPr>
      </w:r>
    </w:p>
    <w:p>
      <w:pPr>
        <w:pStyle w:val="Normal"/>
        <w:spacing w:before="240" w:after="0"/>
        <w:jc w:val="center"/>
        <w:rPr>
          <w:b/>
          <w:sz w:val="28"/>
        </w:rPr>
      </w:pPr>
      <w:r>
        <w:rPr>
          <w:b/>
          <w:sz w:val="28"/>
        </w:rPr>
        <w:t>TỜ TRÌNH</w:t>
      </w:r>
    </w:p>
    <w:p>
      <w:pPr>
        <w:pStyle w:val="Normal"/>
        <w:jc w:val="center"/>
        <w:rPr>
          <w:b/>
          <w:spacing w:val="-4"/>
          <w:sz w:val="28"/>
          <w:szCs w:val="28"/>
        </w:rPr>
      </w:pPr>
      <w:r>
        <w:rPr>
          <w:b/>
          <w:spacing w:val="-4"/>
          <w:sz w:val="28"/>
          <w:szCs w:val="28"/>
        </w:rPr>
        <w:t xml:space="preserve">Đề nghị thu hồi đất để thực hiện dự án: {ten_du_an}</w:t>
      </w:r>
    </w:p>
    <w:p>
      <w:pPr>
        <w:pStyle w:val="Normal"/>
        <w:jc w:val="center"/>
        <w:rPr>
          <w:b/>
          <w:spacing w:val="-4"/>
          <w:sz w:val="28"/>
          <w:szCs w:val="28"/>
        </w:rPr>
      </w:pPr>
      <w:r>
        <w:rPr>
          <w:b/>
          <w:spacing w:val="-4"/>
          <w:sz w:val="28"/>
          <w:szCs w:val="28"/>
        </w:rPr>
        <w:t xml:space="preserve">{#co_pham_vi}({pham_vi_dot}){/co_pham_vi}</w:t>
      </w:r>
    </w:p>
    <w:p>
      <w:pPr>
        <w:pStyle w:val="Normal"/>
        <w:spacing w:before="0" w:after="60"/>
        <w:jc w:val="center"/>
        <w:rPr>
          <w:b/>
          <w:bCs/>
          <w:iCs/>
          <w:spacing w:val="-4"/>
          <w:sz w:val="28"/>
          <w:szCs w:val="28"/>
        </w:rPr>
      </w:pPr>
      <w:r>
        <w:rPr>
          <w:b/>
          <w:bCs/>
          <w:iCs/>
          <w:spacing w:val="-4"/>
          <w:sz w:val="28"/>
          <w:szCs w:val="28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2375535</wp:posOffset>
                </wp:positionH>
                <wp:positionV relativeFrom="paragraph">
                  <wp:posOffset>33655</wp:posOffset>
                </wp:positionV>
                <wp:extent cx="1520190" cy="0"/>
                <wp:effectExtent l="0" t="5080" r="0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7.05pt,2.65pt" to="306.7pt,2.6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exact" w:line="360" w:before="240" w:after="0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Kính gửi: Chủ tịch Ủy ban nhân dân {ten_xa}.</w:t>
      </w:r>
    </w:p>
    <w:p>
      <w:pPr>
        <w:pStyle w:val="Normal"/>
        <w:spacing w:lineRule="exact" w:line="360"/>
        <w:ind w:firstLine="709" w:end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</w:r>
    </w:p>
    <w:p>
      <w:pPr>
        <w:pStyle w:val="Normal"/>
        <w:tabs>
          <w:tab w:val="clear" w:pos="720"/>
          <w:tab w:val="left" w:pos="570" w:leader="none"/>
          <w:tab w:val="left" w:pos="7200" w:leader="none"/>
        </w:tabs>
        <w:spacing w:lineRule="auto" w:line="276" w:before="60" w:after="0"/>
        <w:ind w:firstLine="709" w:end="0"/>
        <w:jc w:val="both"/>
        <w:rPr/>
      </w:pPr>
      <w:r>
        <w:rPr>
          <w:sz w:val="28"/>
          <w:szCs w:val="28"/>
          <w:lang w:val="vi-VN"/>
        </w:rPr>
        <w:t xml:space="preserve">{#can_cu}</w:t>
      </w:r>
    </w:p>
    <w:p>
      <w:pPr>
        <w:pStyle w:val="Normal"/>
        <w:tabs>
          <w:tab w:val="clear" w:pos="720"/>
          <w:tab w:val="left" w:pos="570" w:leader="none"/>
          <w:tab w:val="left" w:pos="7200" w:leader="none"/>
        </w:tabs>
        <w:spacing w:lineRule="auto" w:line="276" w:before="60" w:after="0"/>
        <w:ind w:firstLine="709" w:end="0"/>
        <w:jc w:val="both"/>
        <w:rPr/>
      </w:pPr>
      <w:r>
        <w:rPr>
          <w:sz w:val="28"/>
          <w:szCs w:val="28"/>
          <w:lang w:val="vi-VN"/>
        </w:rPr>
        <w:t xml:space="preserve">{.}</w:t>
      </w:r>
    </w:p>
    <w:p>
      <w:pPr>
        <w:pStyle w:val="Normal"/>
        <w:tabs>
          <w:tab w:val="clear" w:pos="720"/>
          <w:tab w:val="left" w:pos="570" w:leader="none"/>
          <w:tab w:val="left" w:pos="7200" w:leader="none"/>
        </w:tabs>
        <w:spacing w:lineRule="auto" w:line="276" w:before="60" w:after="0"/>
        <w:ind w:firstLine="709" w:end="0"/>
        <w:jc w:val="both"/>
        <w:rPr/>
      </w:pPr>
      <w:r>
        <w:rPr>
          <w:sz w:val="28"/>
          <w:szCs w:val="28"/>
          <w:lang w:val="vi-VN"/>
        </w:rPr>
        <w:t xml:space="preserve">{/can_cu}</w:t>
      </w:r>
    </w:p>
    <w:p>
      <w:pPr>
        <w:pStyle w:val="Normal"/>
        <w:spacing w:lineRule="auto" w:line="276" w:before="60" w:after="0"/>
        <w:ind w:firstLine="709" w:end="0"/>
        <w:jc w:val="both"/>
        <w:rPr>
          <w:rStyle w:val="fontstyle31"/>
          <w:spacing w:val="-4"/>
          <w:sz w:val="28"/>
          <w:szCs w:val="28"/>
        </w:rPr>
      </w:pPr>
      <w:r>
        <w:rPr>
          <w:spacing w:val="-4"/>
          <w:sz w:val="28"/>
          <w:szCs w:val="28"/>
        </w:rPr>
        <w:t xml:space="preserve">Thực hiện Thông báo số {tb_thu_hoi_so} ngày {tb_thu_hoi_ngay} của UBND {ten_xa} về việc thông báo thu hồi đất dự án {ten_du_an}{#co_pham_vi} ({pham_vi_dot}){/co_pham_vi};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-2"/>
          <w:sz w:val="28"/>
          <w:szCs w:val="28"/>
        </w:rPr>
      </w:pPr>
      <w:r>
        <w:rPr>
          <w:rStyle w:val="fontstyle31"/>
          <w:spacing w:val="-2"/>
          <w:sz w:val="28"/>
          <w:szCs w:val="28"/>
        </w:rPr>
        <w:t xml:space="preserve">Theo đề nghị của {ten_don_vi_bt} tại Tờ trình số {tt_don_vi_so} ngày {tt_don_vi_ngay} về việc đề nghị thu hồi đất để thực hiện dự án: {ten_du_an}{#co_pham_vi} ({pham_vi_dot}){/co_pham_vi};</w:t>
      </w:r>
    </w:p>
    <w:p>
      <w:pPr>
        <w:pStyle w:val="Normal"/>
        <w:spacing w:lineRule="auto" w:line="276" w:before="60" w:after="0"/>
        <w:ind w:firstLine="709" w:end="0"/>
        <w:jc w:val="both"/>
        <w:rPr/>
      </w:pPr>
      <w:r>
        <w:rPr>
          <w:sz w:val="28"/>
          <w:szCs w:val="28"/>
          <w:lang w:val="nl-NL"/>
        </w:rPr>
        <w:t xml:space="preserve">{ten_phong} kính đề nghị Chủ tịch UBND {ten_xa} thu hồi đất của {so_doi_tuong_mo_ta} để thực hiện dự án: {ten_du_an}{#co_pham_vi} ({pham_vi_dot}){/co_pham_vi}, với các nội dung như sau:</w:t>
      </w:r>
    </w:p>
    <w:p>
      <w:pPr>
        <w:pStyle w:val="Normal"/>
        <w:spacing w:lineRule="auto" w:line="276" w:before="60" w:after="0"/>
        <w:ind w:firstLine="709" w:end="0"/>
        <w:jc w:val="both"/>
        <w:rPr/>
      </w:pPr>
      <w:r>
        <w:rPr>
          <w:sz w:val="28"/>
          <w:szCs w:val="28"/>
        </w:rPr>
        <w:t xml:space="preserve">1. Tổng diện tích đất thu hồi: {tong_dt_thu_hoi} m2, trong đó: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i/>
          <w:spacing w:val="2"/>
          <w:sz w:val="28"/>
          <w:szCs w:val="28"/>
        </w:rPr>
        <w:t xml:space="preserve">* Diện tích đất được bồi thường, hỗ trợ: {dt_duoc_bt} m2.</w:t>
      </w:r>
    </w:p>
    <w:p>
      <w:pPr>
        <w:pStyle w:val="Normal"/>
        <w:spacing w:lineRule="auto" w:line="276" w:before="60" w:after="0"/>
        <w:ind w:firstLine="709" w:end="0"/>
        <w:jc w:val="both"/>
        <w:rPr/>
      </w:pPr>
      <w:r>
        <w:rPr>
          <w:spacing w:val="2"/>
          <w:sz w:val="28"/>
          <w:szCs w:val="28"/>
        </w:rPr>
        <w:t xml:space="preserve">- Đất của hộ gia đình, cá nhân: {dt_duoc_bt_ho} m2{gom_ho}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{#dt_duoc_bt_ho_loai}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+ {ten}: {dien_tich} m2.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{/dt_duoc_bt_ho_loai}</w:t>
      </w:r>
    </w:p>
    <w:p>
      <w:pPr>
        <w:pStyle w:val="Normal"/>
        <w:spacing w:lineRule="auto" w:line="276" w:before="60" w:after="0"/>
        <w:ind w:firstLine="709" w:end="0"/>
        <w:jc w:val="both"/>
        <w:rPr/>
      </w:pPr>
      <w:r>
        <w:rPr>
          <w:spacing w:val="2"/>
          <w:sz w:val="28"/>
          <w:szCs w:val="28"/>
        </w:rPr>
        <w:t xml:space="preserve">- Đất của tổ chức: {dt_duoc_bt_tc} m2{gom_tc}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{#dt_duoc_bt_tc_loai}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+ {ten}: {dien_tich} m2.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{/dt_duoc_bt_tc_loai}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i/>
          <w:spacing w:val="2"/>
          <w:sz w:val="28"/>
          <w:szCs w:val="28"/>
        </w:rPr>
        <w:t xml:space="preserve">* Tổng diện tích đất không được bồi thường, hỗ trợ: {dt_khong_bt} m2{gom_khong}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{#dt_khong_bt_loai}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+ {ten}: {dien_tich} m2.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{/dt_khong_bt_loai}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{#co_phap_ly}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* Phân theo tình trạng pháp lý nguồn gốc đất (theo hồ sơ thửa đất):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{#dt_theo_phap_ly}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+ {ten}: {so_thua} thửa, {dien_tich} m2.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{/dt_theo_phap_ly}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{/co_phap_ly}</w:t>
      </w:r>
    </w:p>
    <w:p>
      <w:pPr>
        <w:pStyle w:val="Normal"/>
        <w:spacing w:lineRule="auto" w:line="276" w:before="60" w:after="0"/>
        <w:ind w:firstLine="709" w:end="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2. Địa điểm:</w:t>
      </w:r>
      <w:r>
        <w:rPr>
          <w:sz w:val="28"/>
          <w:szCs w:val="28"/>
        </w:rPr>
        <w:t xml:space="preserve"> {dia_diem_du_an}.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-2"/>
          <w:sz w:val="28"/>
          <w:szCs w:val="28"/>
          <w:lang w:val="vi-VN"/>
        </w:rPr>
      </w:pPr>
      <w:r>
        <w:rPr>
          <w:b/>
          <w:spacing w:val="-2"/>
          <w:sz w:val="28"/>
          <w:szCs w:val="28"/>
        </w:rPr>
        <w:t xml:space="preserve">3. Lý do thu hồi đất:</w:t>
      </w:r>
      <w:r>
        <w:rPr>
          <w:spacing w:val="-2"/>
          <w:sz w:val="28"/>
          <w:szCs w:val="28"/>
        </w:rPr>
        <w:t xml:space="preserve"> {ly_do_thu_hoi}.</w:t>
      </w:r>
    </w:p>
    <w:p>
      <w:pPr>
        <w:pStyle w:val="Normal"/>
        <w:spacing w:lineRule="auto" w:line="276" w:before="60" w:after="0"/>
        <w:jc w:val="center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(Có biểu tổng hợp chi tiết kèm theo)</w:t>
      </w:r>
    </w:p>
    <w:p>
      <w:pPr>
        <w:pStyle w:val="Normal"/>
        <w:widowControl w:val="false"/>
        <w:spacing w:before="20" w:after="120"/>
        <w:ind w:firstLine="709" w:end="0"/>
        <w:jc w:val="both"/>
        <w:rPr/>
      </w:pPr>
      <w:r>
        <w:rPr>
          <w:spacing w:val="-4"/>
          <w:sz w:val="28"/>
          <w:szCs w:val="28"/>
        </w:rPr>
        <w:t xml:space="preserve">{ten_phong} kính trình Chủ tịch UBND {ten_xa} xem xét, quyết định./.</w:t>
      </w:r>
    </w:p>
    <w:tbl>
      <w:tblPr>
        <w:tblW w:w="10347" w:type="dxa"/>
        <w:jc w:val="start"/>
        <w:tblInd w:w="-48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39"/>
        <w:gridCol w:w="4708"/>
      </w:tblGrid>
      <w:tr>
        <w:trPr/>
        <w:tc>
          <w:tcPr>
            <w:tcW w:w="5639" w:type="dxa"/>
            <w:tcBorders/>
          </w:tcPr>
          <w:p>
            <w:pPr>
              <w:pStyle w:val="Normal"/>
              <w:ind w:firstLine="284" w:end="0"/>
              <w:jc w:val="both"/>
              <w:rPr/>
            </w:pPr>
            <w:r>
              <w:rPr>
                <w:b/>
                <w:i/>
              </w:rPr>
              <w:t>Nơi nhận</w:t>
            </w:r>
            <w:r>
              <w:rPr>
                <w:b/>
              </w:rPr>
              <w:t>:</w:t>
            </w:r>
          </w:p>
          <w:p>
            <w:pPr>
              <w:pStyle w:val="Normal"/>
              <w:ind w:firstLine="284" w:end="0"/>
              <w:jc w:val="both"/>
              <w:rPr/>
            </w:pPr>
            <w:r>
              <w:rPr>
                <w:sz w:val="22"/>
              </w:rPr>
              <w:t xml:space="preserve">{#noi_nhan_ds}</w:t>
            </w:r>
          </w:p>
          <w:p>
            <w:pPr>
              <w:pStyle w:val="Normal"/>
              <w:ind w:firstLine="284" w:end="0"/>
              <w:jc w:val="both"/>
              <w:rPr/>
            </w:pPr>
            <w:r>
              <w:rPr>
                <w:sz w:val="22"/>
              </w:rPr>
              <w:t xml:space="preserve">{.}</w:t>
            </w:r>
          </w:p>
          <w:p>
            <w:pPr>
              <w:pStyle w:val="Normal"/>
              <w:ind w:firstLine="284" w:end="0"/>
              <w:jc w:val="both"/>
              <w:rPr/>
            </w:pPr>
            <w:r>
              <w:rPr>
                <w:sz w:val="22"/>
              </w:rPr>
              <w:t xml:space="preserve">{/noi_nhan_ds}</w:t>
            </w:r>
          </w:p>
        </w:tc>
        <w:tc>
          <w:tcPr>
            <w:tcW w:w="4708" w:type="dxa"/>
            <w:tcBorders/>
          </w:tcPr>
          <w:p>
            <w:pPr>
              <w:pStyle w:val="Normal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{quyen_han}</w:t>
            </w:r>
          </w:p>
          <w:p>
            <w:pPr>
              <w:pStyle w:val="Normal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Normal"/>
              <w:spacing w:before="120" w:after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Normal"/>
              <w:spacing w:before="120" w:after="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</w:r>
          </w:p>
          <w:p>
            <w:pPr>
              <w:pStyle w:val="Normal"/>
              <w:spacing w:before="120"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{nguoi_ky}</w:t>
            </w:r>
          </w:p>
        </w:tc>
      </w:tr>
    </w:tbl>
    <w:p>
      <w:pPr>
        <w:pStyle w:val="Normal"/>
        <w:tabs>
          <w:tab w:val="clear" w:pos="720"/>
          <w:tab w:val="center" w:pos="4275" w:leader="none"/>
          <w:tab w:val="right" w:pos="7638" w:leader="none"/>
        </w:tabs>
        <w:jc w:val="center"/>
        <w:rPr>
          <w:b/>
        </w:rPr>
      </w:pPr>
      <w:r>
        <w:rPr>
          <w:b/>
        </w:rPr>
      </w:r>
    </w:p>
    <w:p>
      <w:pPr>
        <w:sectPr>
          <w:headerReference w:type="default" r:id="rId2"/>
          <w:headerReference w:type="first" r:id="rId3"/>
          <w:type w:val="nextPage"/>
          <w:pgSz w:w="11906" w:h="16838"/>
          <w:pgMar w:left="1701" w:right="1134" w:gutter="0" w:header="454" w:top="1134" w:footer="0" w:bottom="1134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tabs>
          <w:tab w:val="clear" w:pos="720"/>
          <w:tab w:val="center" w:pos="4275" w:leader="none"/>
          <w:tab w:val="right" w:pos="7638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center" w:pos="4275" w:leader="none"/>
          <w:tab w:val="right" w:pos="7638" w:leader="none"/>
        </w:tabs>
        <w:jc w:val="center"/>
        <w:rPr>
          <w:b/>
          <w:bCs/>
        </w:rPr>
      </w:pPr>
      <w:r>
        <w:rPr>
          <w:b/>
          <w:bCs/>
        </w:rPr>
        <w:t>DANH SÁCH THU HỒI ĐẤT</w:t>
      </w:r>
    </w:p>
    <w:p>
      <w:pPr>
        <w:pStyle w:val="Normal"/>
        <w:tabs>
          <w:tab w:val="clear" w:pos="720"/>
          <w:tab w:val="center" w:pos="4275" w:leader="none"/>
          <w:tab w:val="right" w:pos="7638" w:leader="none"/>
        </w:tabs>
        <w:jc w:val="center"/>
        <w:rPr>
          <w:b/>
          <w:bCs/>
        </w:rPr>
      </w:pPr>
      <w:r>
        <w:rPr>
          <w:b/>
        </w:rPr>
        <w:t xml:space="preserve">Dự án: {ten_du_an}{#co_pham_vi} ({pham_vi_dot}){/co_pham_vi}</w:t>
      </w:r>
    </w:p>
    <w:p>
      <w:pPr>
        <w:pStyle w:val="Normal"/>
        <w:tabs>
          <w:tab w:val="clear" w:pos="720"/>
          <w:tab w:val="center" w:pos="4275" w:leader="none"/>
          <w:tab w:val="right" w:pos="7638" w:leader="none"/>
        </w:tabs>
        <w:spacing w:before="60" w:after="120"/>
        <w:jc w:val="center"/>
        <w:rPr>
          <w:i/>
          <w:i/>
          <w:iCs/>
        </w:rPr>
      </w:pPr>
      <w:r>
        <w:rPr>
          <w:i/>
          <w:iCs/>
        </w:rPr>
        <w:t xml:space="preserve">(Kèm theo Tờ trình số {so}/TTr-{ky_hieu_phong} ngày {ngay_ky_ngan} của {ten_phong} {ten_xa})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3"/>
        <w:gridCol w:w="1466"/>
        <w:gridCol w:w="1054"/>
        <w:gridCol w:w="645"/>
        <w:gridCol w:w="1086"/>
        <w:gridCol w:w="683"/>
        <w:gridCol w:w="1196"/>
        <w:gridCol w:w="864"/>
        <w:gridCol w:w="645"/>
        <w:gridCol w:w="864"/>
        <w:gridCol w:w="819"/>
        <w:gridCol w:w="974"/>
        <w:gridCol w:w="720"/>
        <w:gridCol w:w="973"/>
        <w:gridCol w:w="685"/>
        <w:gridCol w:w="829"/>
        <w:gridCol w:w="1578"/>
      </w:tblGrid>
      <w:tr>
        <w:trPr>
          <w:tblHeader w:val="true"/>
          <w:trHeight w:val="23" w:hRule="atLeast"/>
        </w:trPr>
        <w:tc>
          <w:tcPr>
            <w:tcW w:w="62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46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Họ Và Tên</w:t>
            </w:r>
          </w:p>
        </w:tc>
        <w:tc>
          <w:tcPr>
            <w:tcW w:w="346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Trong bản đồ thu hồi đất</w:t>
            </w:r>
          </w:p>
        </w:tc>
        <w:tc>
          <w:tcPr>
            <w:tcW w:w="608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Diện tích đất phải thu hồi có trong GCN</w:t>
            </w:r>
          </w:p>
        </w:tc>
        <w:tc>
          <w:tcPr>
            <w:tcW w:w="24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Diện tích đất không có trong GCN</w:t>
            </w:r>
          </w:p>
        </w:tc>
        <w:tc>
          <w:tcPr>
            <w:tcW w:w="157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Ghi chú</w:t>
            </w:r>
          </w:p>
        </w:tc>
      </w:tr>
      <w:tr>
        <w:trPr>
          <w:tblHeader w:val="true"/>
          <w:trHeight w:val="253" w:hRule="atLeast"/>
        </w:trPr>
        <w:tc>
          <w:tcPr>
            <w:tcW w:w="62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14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10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Số tờ</w:t>
              <w:br/>
              <w:t xml:space="preserve"> bản đồ</w:t>
            </w:r>
          </w:p>
        </w:tc>
        <w:tc>
          <w:tcPr>
            <w:tcW w:w="6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Số </w:t>
              <w:br/>
              <w:t>thửa</w:t>
            </w:r>
          </w:p>
        </w:tc>
        <w:tc>
          <w:tcPr>
            <w:tcW w:w="108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Diện tích</w:t>
              <w:br/>
              <w:t>(m2)</w:t>
            </w:r>
          </w:p>
        </w:tc>
        <w:tc>
          <w:tcPr>
            <w:tcW w:w="6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Loại</w:t>
              <w:br/>
              <w:t xml:space="preserve"> đất</w:t>
            </w:r>
          </w:p>
        </w:tc>
        <w:tc>
          <w:tcPr>
            <w:tcW w:w="119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Số sêri</w:t>
              <w:br/>
              <w:t xml:space="preserve"> bìa</w:t>
            </w:r>
          </w:p>
        </w:tc>
        <w:tc>
          <w:tcPr>
            <w:tcW w:w="8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Tờ bản đồ</w:t>
            </w:r>
          </w:p>
        </w:tc>
        <w:tc>
          <w:tcPr>
            <w:tcW w:w="6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Số thửa </w:t>
            </w:r>
          </w:p>
        </w:tc>
        <w:tc>
          <w:tcPr>
            <w:tcW w:w="8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Diện tích thửa đất </w:t>
            </w:r>
          </w:p>
        </w:tc>
        <w:tc>
          <w:tcPr>
            <w:tcW w:w="8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Loại đất (trong GCN)</w:t>
            </w:r>
          </w:p>
        </w:tc>
        <w:tc>
          <w:tcPr>
            <w:tcW w:w="9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DT phải thu hồi</w:t>
            </w:r>
          </w:p>
        </w:tc>
        <w:tc>
          <w:tcPr>
            <w:tcW w:w="7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Loại đất trong GCN</w:t>
            </w:r>
          </w:p>
        </w:tc>
        <w:tc>
          <w:tcPr>
            <w:tcW w:w="97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Diện tích thửa đất</w:t>
            </w:r>
          </w:p>
        </w:tc>
        <w:tc>
          <w:tcPr>
            <w:tcW w:w="6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Loại đất</w:t>
            </w:r>
          </w:p>
        </w:tc>
        <w:tc>
          <w:tcPr>
            <w:tcW w:w="82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Nguồn gốc</w:t>
            </w:r>
          </w:p>
        </w:tc>
        <w:tc>
          <w:tcPr>
            <w:tcW w:w="157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>
          <w:tblHeader w:val="true"/>
          <w:trHeight w:val="253" w:hRule="atLeast"/>
        </w:trPr>
        <w:tc>
          <w:tcPr>
            <w:tcW w:w="62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14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10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6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10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6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11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8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6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8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8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9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7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97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6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8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157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>
          <w:trHeight w:val="23" w:hRule="atLeast"/>
        </w:trPr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{ban_khu_dan_cu_bang}</w:t>
            </w:r>
          </w:p>
        </w:tc>
        <w:tc>
          <w:tcPr>
            <w:tcW w:w="10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1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{tong_dt_thu_hoi}</w:t>
            </w:r>
          </w:p>
        </w:tc>
        <w:tc>
          <w:tcPr>
            <w:tcW w:w="6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11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{tong_dt_co_gcn}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{tong_dt_khong_gcn}</w:t>
            </w:r>
          </w:p>
        </w:tc>
        <w:tc>
          <w:tcPr>
            <w:tcW w:w="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15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trHeight w:val="23" w:hRule="atLeast"/>
        </w:trPr>
        <w:tc>
          <w:tcPr>
            <w:tcW w:w="62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{#ds_thua_thu_hoi}{stt}</w:t>
            </w:r>
          </w:p>
        </w:tc>
        <w:tc>
          <w:tcPr>
            <w:tcW w:w="146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{ho_ten}</w:t>
            </w:r>
          </w:p>
        </w:tc>
        <w:tc>
          <w:tcPr>
            <w:tcW w:w="10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{so_to}</w:t>
            </w:r>
          </w:p>
        </w:tc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{so_thua}</w:t>
            </w:r>
          </w:p>
        </w:tc>
        <w:tc>
          <w:tcPr>
            <w:tcW w:w="1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{dt_thu_hoi}</w:t>
            </w:r>
          </w:p>
        </w:tc>
        <w:tc>
          <w:tcPr>
            <w:tcW w:w="6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{loai_dat}</w:t>
            </w:r>
          </w:p>
        </w:tc>
        <w:tc>
          <w:tcPr>
            <w:tcW w:w="11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{gcn_seri}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{gcn_to}</w:t>
            </w:r>
          </w:p>
        </w:tc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{gcn_thua}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{gcn_dien_tich}</w:t>
            </w:r>
          </w:p>
        </w:tc>
        <w:tc>
          <w:tcPr>
            <w:tcW w:w="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{gcn_loai_dat}</w:t>
            </w:r>
          </w:p>
        </w:tc>
        <w:tc>
          <w:tcPr>
            <w:tcW w:w="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{dt_co_gcn}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{loai_dat_co_gcn}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{dt_khong_gcn}</w:t>
            </w:r>
          </w:p>
        </w:tc>
        <w:tc>
          <w:tcPr>
            <w:tcW w:w="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{loai_dat_khong_gcn}</w:t>
            </w:r>
          </w:p>
        </w:tc>
        <w:tc>
          <w:tcPr>
            <w:tcW w:w="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{nguon_goc}</w:t>
            </w:r>
          </w:p>
        </w:tc>
        <w:tc>
          <w:tcPr>
            <w:tcW w:w="15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{ghi_chu}{/ds_thua_thu_hoi}</w:t>
            </w:r>
          </w:p>
        </w:tc>
      </w:tr>
    </w:tbl>
    <w:p>
      <w:pPr>
        <w:pStyle w:val="Normal"/>
        <w:tabs>
          <w:tab w:val="clear" w:pos="720"/>
          <w:tab w:val="center" w:pos="4275" w:leader="none"/>
          <w:tab w:val="right" w:pos="7638" w:leader="none"/>
        </w:tabs>
        <w:spacing w:before="60" w:after="60"/>
        <w:jc w:val="center"/>
        <w:rPr>
          <w:b/>
        </w:rPr>
      </w:pPr>
      <w:r>
        <w:rPr>
          <w:b/>
        </w:rPr>
      </w:r>
    </w:p>
    <w:sectPr>
      <w:headerReference w:type="default" r:id="rId4"/>
      <w:headerReference w:type="first" r:id="rId5"/>
      <w:type w:val="nextPage"/>
      <w:pgSz w:orient="landscape" w:w="16838" w:h="11906"/>
      <w:pgMar w:left="567" w:right="567" w:gutter="0" w:header="567" w:top="623" w:footer="0" w:bottom="56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.VnTimeH">
    <w:altName w:val="Courier New"/>
    <w:charset w:val="00" w:characterSet="windows-1252"/>
    <w:family w:val="swiss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Tahoma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3</w:t>
    </w:r>
    <w:r>
      <w:rPr>
        <w:sz w:val="28"/>
        <w:szCs w:val="28"/>
      </w:rPr>
      <w:fldChar w:fldCharType="end"/>
    </w:r>
  </w:p>
  <w:p>
    <w:pPr>
      <w:pStyle w:val="Header"/>
      <w:rPr>
        <w:sz w:val="28"/>
        <w:szCs w:val="28"/>
      </w:rPr>
    </w:pPr>
    <w:r>
      <w:rPr>
        <w:sz w:val="28"/>
        <w:szCs w:val="28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6</w:t>
    </w:r>
    <w:r>
      <w:rPr>
        <w:sz w:val="28"/>
        <w:szCs w:val="28"/>
      </w:rPr>
      <w:fldChar w:fldCharType="end"/>
    </w:r>
  </w:p>
  <w:p>
    <w:pPr>
      <w:pStyle w:val="Header"/>
      <w:rPr>
        <w:sz w:val="28"/>
        <w:szCs w:val="28"/>
      </w:rPr>
    </w:pPr>
    <w:r>
      <w:rPr>
        <w:sz w:val="28"/>
        <w:szCs w:val="28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Times New Roma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Times New Roma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60" w:after="60"/>
      <w:jc w:val="center"/>
      <w:outlineLvl w:val="0"/>
    </w:pPr>
    <w:rPr>
      <w:rFonts w:ascii="Times New Roman" w:hAnsi="Times New Roman" w:cs="Times New Roman"/>
      <w:b/>
      <w:sz w:val="36"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60" w:after="60"/>
      <w:jc w:val="center"/>
      <w:outlineLvl w:val="1"/>
    </w:pPr>
    <w:rPr>
      <w:rFonts w:ascii="Times New Roman" w:hAnsi="Times New Roman" w:cs="Times New Roman"/>
      <w:b/>
      <w:sz w:val="28"/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  <w:b/>
    </w:rPr>
  </w:style>
  <w:style w:type="character" w:styleId="WW8Num2z1">
    <w:name w:val="WW8Num2z1"/>
    <w:qFormat/>
    <w:rPr>
      <w:rFonts w:ascii="Times New Roman" w:hAnsi="Times New Roman" w:cs="Times New Roman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eastAsia="Times New Roman" w:cs="Times New Roman"/>
    </w:rPr>
  </w:style>
  <w:style w:type="character" w:styleId="WW8Num3z1">
    <w:name w:val="WW8Num3z1"/>
    <w:qFormat/>
    <w:rPr>
      <w:rFonts w:ascii="Times New Roman" w:hAnsi="Times New Roman" w:cs="Times New Roman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Times New Roman" w:hAnsi="Times New Roman" w:eastAsia="Times New Roman" w:cs="Times New Roman"/>
    </w:rPr>
  </w:style>
  <w:style w:type="character" w:styleId="WW8Num4z1">
    <w:name w:val="WW8Num4z1"/>
    <w:qFormat/>
    <w:rPr>
      <w:rFonts w:ascii="Times New Roman" w:hAnsi="Times New Roman" w:cs="Times New Roman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b/>
    </w:rPr>
  </w:style>
  <w:style w:type="character" w:styleId="WW8Num6z0">
    <w:name w:val="WW8Num6z0"/>
    <w:qFormat/>
    <w:rPr>
      <w:rFonts w:ascii="Times New Roman" w:hAnsi="Times New Roman" w:eastAsia="Times New Roman" w:cs="Times New Roman"/>
    </w:rPr>
  </w:style>
  <w:style w:type="character" w:styleId="WW8Num6z1">
    <w:name w:val="WW8Num6z1"/>
    <w:qFormat/>
    <w:rPr>
      <w:rFonts w:ascii="Times New Roman" w:hAnsi="Times New Roman" w:cs="Times New Roman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Times New Roman" w:hAnsi="Times New Roman" w:eastAsia="Times New Roman" w:cs="Times New Roman"/>
    </w:rPr>
  </w:style>
  <w:style w:type="character" w:styleId="WW8Num7z1">
    <w:name w:val="WW8Num7z1"/>
    <w:qFormat/>
    <w:rPr>
      <w:rFonts w:ascii="Times New Roman" w:hAnsi="Times New Roman" w:cs="Times New Roman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b/>
    </w:rPr>
  </w:style>
  <w:style w:type="character" w:styleId="WW8Num9z0">
    <w:name w:val="WW8Num9z0"/>
    <w:qFormat/>
    <w:rPr>
      <w:rFonts w:ascii="Times New Roman" w:hAnsi="Times New Roman" w:eastAsia="Times New Roman" w:cs="Times New Roman"/>
    </w:rPr>
  </w:style>
  <w:style w:type="character" w:styleId="WW8Num9z1">
    <w:name w:val="WW8Num9z1"/>
    <w:qFormat/>
    <w:rPr>
      <w:rFonts w:ascii="Times New Roman" w:hAnsi="Times New Roman" w:cs="Times New Roman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b/>
    </w:rPr>
  </w:style>
  <w:style w:type="character" w:styleId="WW8Num11z0">
    <w:name w:val="WW8Num11z0"/>
    <w:qFormat/>
    <w:rPr>
      <w:rFonts w:ascii="Times New Roman" w:hAnsi="Times New Roman" w:eastAsia="Times New Roman" w:cs="Times New Roman"/>
    </w:rPr>
  </w:style>
  <w:style w:type="character" w:styleId="WW8Num11z1">
    <w:name w:val="WW8Num11z1"/>
    <w:qFormat/>
    <w:rPr>
      <w:rFonts w:ascii="Times New Roman" w:hAnsi="Times New Roman" w:cs="Times New Roman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BodyTextIndentChar">
    <w:name w:val="Body Text Indent Char"/>
    <w:qFormat/>
    <w:rPr>
      <w:rFonts w:ascii="Times New Roman" w:hAnsi="Times New Roman" w:cs="Times New Roman"/>
      <w:sz w:val="28"/>
      <w:lang w:val="en-US" w:bidi="ar-SA"/>
    </w:rPr>
  </w:style>
  <w:style w:type="character" w:styleId="HeaderChar">
    <w:name w:val="Header Char"/>
    <w:qFormat/>
    <w:rPr>
      <w:sz w:val="24"/>
      <w:szCs w:val="24"/>
    </w:rPr>
  </w:style>
  <w:style w:type="character" w:styleId="fontstyle01">
    <w:name w:val="fontstyle01"/>
    <w:qFormat/>
    <w:rPr>
      <w:rFonts w:ascii="Times New Roman" w:hAnsi="Times New Roman" w:cs="Times New Roman"/>
      <w:b w:val="false"/>
      <w:bCs w:val="false"/>
      <w:i w:val="false"/>
      <w:iCs w:val="false"/>
      <w:color w:val="000000"/>
      <w:sz w:val="28"/>
      <w:szCs w:val="28"/>
    </w:rPr>
  </w:style>
  <w:style w:type="character" w:styleId="fontstyle21">
    <w:name w:val="fontstyle21"/>
    <w:qFormat/>
    <w:rPr>
      <w:rFonts w:ascii="Times New Roman" w:hAnsi="Times New Roman" w:cs="Times New Roman"/>
      <w:b w:val="false"/>
      <w:bCs w:val="false"/>
      <w:i/>
      <w:iCs/>
      <w:color w:val="000000"/>
      <w:sz w:val="28"/>
      <w:szCs w:val="28"/>
    </w:rPr>
  </w:style>
  <w:style w:type="character" w:styleId="FooterChar">
    <w:name w:val="Footer Char"/>
    <w:qFormat/>
    <w:rPr>
      <w:sz w:val="24"/>
      <w:szCs w:val="24"/>
    </w:rPr>
  </w:style>
  <w:style w:type="character" w:styleId="fontstyle31">
    <w:name w:val="fontstyle31"/>
    <w:qFormat/>
    <w:rPr>
      <w:rFonts w:ascii="Times New Roman" w:hAnsi="Times New Roman" w:cs="Times New Roman"/>
      <w:b w:val="false"/>
      <w:bCs w:val="false"/>
      <w:i w:val="false"/>
      <w:iCs w:val="false"/>
      <w:color w:val="000000"/>
      <w:sz w:val="26"/>
      <w:szCs w:val="26"/>
    </w:rPr>
  </w:style>
  <w:style w:type="character" w:styleId="BodyText2Char">
    <w:name w:val="Body Text 2 Char"/>
    <w:qFormat/>
    <w:rPr>
      <w:rFonts w:ascii="Times New Roman" w:hAnsi="Times New Roman" w:cs="Times New Roman"/>
      <w:sz w:val="28"/>
      <w:szCs w:val="24"/>
      <w:lang w:val="fr-FR"/>
    </w:rPr>
  </w:style>
  <w:style w:type="character" w:styleId="BalloonTextChar">
    <w:name w:val="Balloon Text Char"/>
    <w:qFormat/>
    <w:rPr>
      <w:rFonts w:ascii="Times New Roman" w:hAnsi="Times New Roman" w:cs="Times New Roman"/>
      <w:sz w:val="18"/>
      <w:szCs w:val="18"/>
    </w:rPr>
  </w:style>
  <w:style w:type="character" w:styleId="BodyTextChar">
    <w:name w:val="Body Text Char"/>
    <w:qFormat/>
    <w:rPr>
      <w:sz w:val="28"/>
      <w:szCs w:val="28"/>
    </w:rPr>
  </w:style>
  <w:style w:type="character" w:styleId="FollowedHyperlink">
    <w:name w:val="FollowedHyperlink"/>
    <w:rPr>
      <w:color w:val="800080"/>
      <w:u w:val="single"/>
    </w:rPr>
  </w:style>
  <w:style w:type="character" w:styleId="CharChar2">
    <w:name w:val="Char Char2"/>
    <w:qFormat/>
    <w:rPr>
      <w:rFonts w:ascii="Times New Roman" w:hAnsi="Times New Roman" w:cs="Times New Roman"/>
      <w:sz w:val="28"/>
      <w:lang w:val="en-US" w:bidi="ar-SA"/>
    </w:rPr>
  </w:style>
  <w:style w:type="character" w:styleId="Heading1Char">
    <w:name w:val="Heading 1 Char"/>
    <w:qFormat/>
    <w:rPr>
      <w:rFonts w:ascii="Times New Roman" w:hAnsi="Times New Roman" w:cs="Times New Roman"/>
      <w:b/>
      <w:sz w:val="36"/>
    </w:rPr>
  </w:style>
  <w:style w:type="character" w:styleId="Heading4Char">
    <w:name w:val="Heading 4 Char"/>
    <w:qFormat/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Times New Roman" w:cs="Times New Roman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sz w:val="28"/>
      <w:szCs w:val="28"/>
    </w:rPr>
  </w:style>
  <w:style w:type="paragraph" w:styleId="List">
    <w:name w:val="List"/>
    <w:basedOn w:val="BodyText"/>
    <w:pPr/>
    <w:rPr>
      <w:rFonts w:cs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imes New Roman"/>
    </w:rPr>
  </w:style>
  <w:style w:type="paragraph" w:styleId="BodyText2">
    <w:name w:val="Body Text 2"/>
    <w:basedOn w:val="Normal"/>
    <w:qFormat/>
    <w:pPr>
      <w:spacing w:lineRule="exact" w:line="360" w:before="120" w:after="0"/>
      <w:jc w:val="both"/>
    </w:pPr>
    <w:rPr>
      <w:rFonts w:ascii="Times New Roman" w:hAnsi="Times New Roman" w:cs="Times New Roman"/>
      <w:sz w:val="28"/>
      <w:lang w:val="fr-FR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before="60" w:after="60"/>
      <w:ind w:firstLine="720" w:start="0" w:end="0"/>
      <w:jc w:val="both"/>
    </w:pPr>
    <w:rPr>
      <w:rFonts w:ascii="Times New Roman" w:hAnsi="Times New Roman" w:cs="Times New Roman"/>
      <w:sz w:val="28"/>
      <w:szCs w:val="20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DocumentMap">
    <w:name w:val="Document Map"/>
    <w:basedOn w:val="Normal"/>
    <w:qFormat/>
    <w:pPr>
      <w:shd w:fill="000080" w:val="clear"/>
    </w:pPr>
    <w:rPr>
      <w:rFonts w:ascii="Times New Roman" w:hAnsi="Times New Roman" w:cs="Times New Roman"/>
      <w:sz w:val="20"/>
      <w:szCs w:val="20"/>
    </w:rPr>
  </w:style>
  <w:style w:type="paragraph" w:styleId="1Char">
    <w:name w:val="1 Char"/>
    <w:basedOn w:val="DocumentMap"/>
    <w:qFormat/>
    <w:pPr>
      <w:widowControl w:val="false"/>
      <w:jc w:val="both"/>
    </w:pPr>
    <w:rPr>
      <w:rFonts w:eastAsia="Times New Roman" w:cs="Times New Roman"/>
      <w:kern w:val="2"/>
      <w:sz w:val="24"/>
      <w:szCs w:val="24"/>
      <w:lang w:eastAsia="Times New Roman"/>
    </w:rPr>
  </w:style>
  <w:style w:type="paragraph" w:styleId="Char">
    <w:name w:val=" Char"/>
    <w:basedOn w:val="DocumentMap"/>
    <w:qFormat/>
    <w:pPr>
      <w:widowControl w:val="false"/>
      <w:jc w:val="both"/>
    </w:pPr>
    <w:rPr>
      <w:rFonts w:eastAsia="Times New Roman" w:cs="Times New Roman"/>
      <w:kern w:val="2"/>
      <w:sz w:val="24"/>
      <w:szCs w:val="24"/>
      <w:lang w:eastAsia="Times New Roman"/>
    </w:rPr>
  </w:style>
  <w:style w:type="paragraph" w:styleId="NormalWeb">
    <w:name w:val="Normal (Web)"/>
    <w:basedOn w:val="Normal"/>
    <w:qFormat/>
    <w:pPr>
      <w:spacing w:before="280" w:after="280"/>
    </w:pPr>
    <w:rPr/>
  </w:style>
  <w:style w:type="paragraph" w:styleId="BalloonText">
    <w:name w:val="Balloon Text"/>
    <w:basedOn w:val="Normal"/>
    <w:qFormat/>
    <w:pPr/>
    <w:rPr>
      <w:rFonts w:ascii="Times New Roman" w:hAnsi="Times New Roman" w:cs="Times New Roman"/>
      <w:sz w:val="18"/>
      <w:szCs w:val="18"/>
    </w:rPr>
  </w:style>
  <w:style w:type="paragraph" w:styleId="xl118">
    <w:name w:val="xl11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sz w:val="26"/>
      <w:szCs w:val="26"/>
    </w:rPr>
  </w:style>
  <w:style w:type="paragraph" w:styleId="xl119">
    <w:name w:val="xl11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20">
    <w:name w:val="xl120"/>
    <w:basedOn w:val="Normal"/>
    <w:qFormat/>
    <w:pPr>
      <w:spacing w:before="280" w:after="280"/>
    </w:pPr>
    <w:rPr>
      <w:b/>
      <w:bCs/>
      <w:sz w:val="26"/>
      <w:szCs w:val="26"/>
    </w:rPr>
  </w:style>
  <w:style w:type="paragraph" w:styleId="xl121">
    <w:name w:val="xl12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6"/>
      <w:szCs w:val="26"/>
    </w:rPr>
  </w:style>
  <w:style w:type="paragraph" w:styleId="xl122">
    <w:name w:val="xl12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6"/>
      <w:szCs w:val="26"/>
    </w:rPr>
  </w:style>
  <w:style w:type="paragraph" w:styleId="xl123">
    <w:name w:val="xl12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26"/>
      <w:szCs w:val="26"/>
    </w:rPr>
  </w:style>
  <w:style w:type="paragraph" w:styleId="xl124">
    <w:name w:val="xl12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26"/>
      <w:szCs w:val="26"/>
    </w:rPr>
  </w:style>
  <w:style w:type="paragraph" w:styleId="xl125">
    <w:name w:val="xl12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6"/>
      <w:szCs w:val="26"/>
    </w:rPr>
  </w:style>
  <w:style w:type="paragraph" w:styleId="xl126">
    <w:name w:val="xl126"/>
    <w:basedOn w:val="Normal"/>
    <w:qFormat/>
    <w:pPr>
      <w:spacing w:before="280" w:after="280"/>
      <w:textAlignment w:val="center"/>
    </w:pPr>
    <w:rPr>
      <w:b/>
      <w:bCs/>
      <w:sz w:val="26"/>
      <w:szCs w:val="26"/>
    </w:rPr>
  </w:style>
  <w:style w:type="paragraph" w:styleId="xl127">
    <w:name w:val="xl12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sz w:val="26"/>
      <w:szCs w:val="26"/>
    </w:rPr>
  </w:style>
  <w:style w:type="paragraph" w:styleId="xl128">
    <w:name w:val="xl12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6"/>
      <w:szCs w:val="26"/>
    </w:rPr>
  </w:style>
  <w:style w:type="paragraph" w:styleId="xl129">
    <w:name w:val="xl12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6"/>
      <w:szCs w:val="26"/>
    </w:rPr>
  </w:style>
  <w:style w:type="paragraph" w:styleId="xl130">
    <w:name w:val="xl13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color w:val="000000"/>
      <w:sz w:val="26"/>
      <w:szCs w:val="26"/>
    </w:rPr>
  </w:style>
  <w:style w:type="paragraph" w:styleId="xl131">
    <w:name w:val="xl13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32">
    <w:name w:val="xl132"/>
    <w:basedOn w:val="Normal"/>
    <w:qFormat/>
    <w:pPr>
      <w:spacing w:before="280" w:after="280"/>
      <w:jc w:val="center"/>
    </w:pPr>
    <w:rPr>
      <w:b/>
      <w:bCs/>
      <w:sz w:val="26"/>
      <w:szCs w:val="26"/>
    </w:rPr>
  </w:style>
  <w:style w:type="paragraph" w:styleId="xl133">
    <w:name w:val="xl13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textAlignment w:val="center"/>
    </w:pPr>
    <w:rPr>
      <w:b/>
      <w:bCs/>
      <w:sz w:val="26"/>
      <w:szCs w:val="26"/>
    </w:rPr>
  </w:style>
  <w:style w:type="paragraph" w:styleId="xl134">
    <w:name w:val="xl13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35">
    <w:name w:val="xl13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136">
    <w:name w:val="xl13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137">
    <w:name w:val="xl13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</w:pPr>
    <w:rPr>
      <w:sz w:val="26"/>
      <w:szCs w:val="26"/>
    </w:rPr>
  </w:style>
  <w:style w:type="paragraph" w:styleId="xl138">
    <w:name w:val="xl13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26"/>
      <w:szCs w:val="26"/>
    </w:rPr>
  </w:style>
  <w:style w:type="paragraph" w:styleId="xl139">
    <w:name w:val="xl13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6"/>
      <w:szCs w:val="26"/>
    </w:rPr>
  </w:style>
  <w:style w:type="paragraph" w:styleId="xl140">
    <w:name w:val="xl14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color w:val="000000"/>
      <w:sz w:val="26"/>
      <w:szCs w:val="26"/>
    </w:rPr>
  </w:style>
  <w:style w:type="paragraph" w:styleId="xl141">
    <w:name w:val="xl14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26"/>
      <w:szCs w:val="26"/>
    </w:rPr>
  </w:style>
  <w:style w:type="paragraph" w:styleId="xl142">
    <w:name w:val="xl14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26"/>
      <w:szCs w:val="26"/>
    </w:rPr>
  </w:style>
  <w:style w:type="paragraph" w:styleId="xl143">
    <w:name w:val="xl14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44">
    <w:name w:val="xl14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45">
    <w:name w:val="xl14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46">
    <w:name w:val="xl14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47">
    <w:name w:val="xl14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48">
    <w:name w:val="xl148"/>
    <w:basedOn w:val="Normal"/>
    <w:qFormat/>
    <w:pPr>
      <w:spacing w:before="280" w:after="280"/>
      <w:jc w:val="center"/>
    </w:pPr>
    <w:rPr>
      <w:color w:val="000000"/>
      <w:sz w:val="22"/>
      <w:szCs w:val="22"/>
    </w:rPr>
  </w:style>
  <w:style w:type="paragraph" w:styleId="xl149">
    <w:name w:val="xl149"/>
    <w:basedOn w:val="Normal"/>
    <w:qFormat/>
    <w:pPr>
      <w:spacing w:before="280" w:after="280"/>
    </w:pPr>
    <w:rPr>
      <w:color w:val="000000"/>
      <w:sz w:val="22"/>
      <w:szCs w:val="22"/>
    </w:rPr>
  </w:style>
  <w:style w:type="paragraph" w:styleId="xl150">
    <w:name w:val="xl150"/>
    <w:basedOn w:val="Normal"/>
    <w:qFormat/>
    <w:pPr>
      <w:spacing w:before="280" w:after="280"/>
    </w:pPr>
    <w:rPr>
      <w:color w:val="000000"/>
      <w:sz w:val="22"/>
      <w:szCs w:val="22"/>
    </w:rPr>
  </w:style>
  <w:style w:type="paragraph" w:styleId="xl151">
    <w:name w:val="xl151"/>
    <w:basedOn w:val="Normal"/>
    <w:qFormat/>
    <w:pPr>
      <w:spacing w:before="280" w:after="280"/>
    </w:pPr>
    <w:rPr>
      <w:b/>
      <w:bCs/>
      <w:color w:val="000000"/>
      <w:sz w:val="22"/>
      <w:szCs w:val="22"/>
    </w:rPr>
  </w:style>
  <w:style w:type="paragraph" w:styleId="xl152">
    <w:name w:val="xl152"/>
    <w:basedOn w:val="Normal"/>
    <w:qFormat/>
    <w:pPr>
      <w:spacing w:before="280" w:after="280"/>
    </w:pPr>
    <w:rPr/>
  </w:style>
  <w:style w:type="paragraph" w:styleId="xl153">
    <w:name w:val="xl153"/>
    <w:basedOn w:val="Normal"/>
    <w:qFormat/>
    <w:pPr>
      <w:shd w:fill="FFFFFF" w:val="clear"/>
      <w:spacing w:before="280" w:after="280"/>
    </w:pPr>
    <w:rPr/>
  </w:style>
  <w:style w:type="paragraph" w:styleId="xl154">
    <w:name w:val="xl154"/>
    <w:basedOn w:val="Normal"/>
    <w:qFormat/>
    <w:pPr>
      <w:shd w:fill="FFFF00" w:val="clear"/>
      <w:spacing w:before="280" w:after="280"/>
    </w:pPr>
    <w:rPr/>
  </w:style>
  <w:style w:type="paragraph" w:styleId="xl155">
    <w:name w:val="xl155"/>
    <w:basedOn w:val="Normal"/>
    <w:qFormat/>
    <w:pPr>
      <w:spacing w:before="280" w:after="280"/>
      <w:jc w:val="center"/>
    </w:pPr>
    <w:rPr/>
  </w:style>
  <w:style w:type="paragraph" w:styleId="xl156">
    <w:name w:val="xl156"/>
    <w:basedOn w:val="Normal"/>
    <w:qFormat/>
    <w:pPr>
      <w:spacing w:before="280" w:after="280"/>
    </w:pPr>
    <w:rPr/>
  </w:style>
  <w:style w:type="paragraph" w:styleId="xl157">
    <w:name w:val="xl157"/>
    <w:basedOn w:val="Normal"/>
    <w:qFormat/>
    <w:pPr>
      <w:spacing w:before="280" w:after="280"/>
    </w:pPr>
    <w:rPr>
      <w:b/>
      <w:bCs/>
    </w:rPr>
  </w:style>
  <w:style w:type="paragraph" w:styleId="xl158">
    <w:name w:val="xl15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b/>
      <w:bCs/>
    </w:rPr>
  </w:style>
  <w:style w:type="paragraph" w:styleId="xl159">
    <w:name w:val="xl15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160">
    <w:name w:val="xl16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161">
    <w:name w:val="xl16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sz w:val="26"/>
      <w:szCs w:val="26"/>
    </w:rPr>
  </w:style>
  <w:style w:type="paragraph" w:styleId="xl162">
    <w:name w:val="xl16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163">
    <w:name w:val="xl16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164">
    <w:name w:val="xl164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65">
    <w:name w:val="xl165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6"/>
      <w:szCs w:val="26"/>
    </w:rPr>
  </w:style>
  <w:style w:type="paragraph" w:styleId="xl166">
    <w:name w:val="xl166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67">
    <w:name w:val="xl16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textAlignment w:val="center"/>
    </w:pPr>
    <w:rPr>
      <w:b/>
      <w:bCs/>
      <w:sz w:val="26"/>
      <w:szCs w:val="26"/>
    </w:rPr>
  </w:style>
  <w:style w:type="paragraph" w:styleId="xl168">
    <w:name w:val="xl1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both"/>
      <w:textAlignment w:val="center"/>
    </w:pPr>
    <w:rPr>
      <w:b/>
      <w:bCs/>
      <w:sz w:val="26"/>
      <w:szCs w:val="26"/>
    </w:rPr>
  </w:style>
  <w:style w:type="paragraph" w:styleId="xl169">
    <w:name w:val="xl16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70">
    <w:name w:val="xl170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71">
    <w:name w:val="xl171"/>
    <w:basedOn w:val="Normal"/>
    <w:qFormat/>
    <w:pPr>
      <w:spacing w:before="280" w:after="280"/>
    </w:pPr>
    <w:rPr>
      <w:sz w:val="26"/>
      <w:szCs w:val="26"/>
    </w:rPr>
  </w:style>
  <w:style w:type="paragraph" w:styleId="xl172">
    <w:name w:val="xl17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6"/>
      <w:szCs w:val="26"/>
    </w:rPr>
  </w:style>
  <w:style w:type="paragraph" w:styleId="xl173">
    <w:name w:val="xl17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both"/>
      <w:textAlignment w:val="center"/>
    </w:pPr>
    <w:rPr>
      <w:sz w:val="26"/>
      <w:szCs w:val="26"/>
    </w:rPr>
  </w:style>
  <w:style w:type="paragraph" w:styleId="xl174">
    <w:name w:val="xl17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both"/>
      <w:textAlignment w:val="center"/>
    </w:pPr>
    <w:rPr>
      <w:color w:val="000000"/>
      <w:sz w:val="26"/>
      <w:szCs w:val="26"/>
    </w:rPr>
  </w:style>
  <w:style w:type="paragraph" w:styleId="xl175">
    <w:name w:val="xl17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both"/>
      <w:textAlignment w:val="center"/>
    </w:pPr>
    <w:rPr>
      <w:color w:val="FF0000"/>
      <w:sz w:val="26"/>
      <w:szCs w:val="26"/>
    </w:rPr>
  </w:style>
  <w:style w:type="paragraph" w:styleId="xl176">
    <w:name w:val="xl17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both"/>
      <w:textAlignment w:val="center"/>
    </w:pPr>
    <w:rPr>
      <w:b/>
      <w:bCs/>
      <w:color w:val="FF0000"/>
      <w:sz w:val="26"/>
      <w:szCs w:val="26"/>
    </w:rPr>
  </w:style>
  <w:style w:type="paragraph" w:styleId="xl177">
    <w:name w:val="xl177"/>
    <w:basedOn w:val="Normal"/>
    <w:qFormat/>
    <w:pPr>
      <w:spacing w:before="280" w:after="280"/>
    </w:pPr>
    <w:rPr>
      <w:b/>
      <w:bCs/>
      <w:sz w:val="26"/>
      <w:szCs w:val="26"/>
    </w:rPr>
  </w:style>
  <w:style w:type="paragraph" w:styleId="xl178">
    <w:name w:val="xl17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6"/>
      <w:szCs w:val="26"/>
    </w:rPr>
  </w:style>
  <w:style w:type="paragraph" w:styleId="xl179">
    <w:name w:val="xl179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80">
    <w:name w:val="xl18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81">
    <w:name w:val="xl181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82">
    <w:name w:val="xl182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hd w:fill="FFFF00" w:val="clear"/>
      <w:spacing w:before="280" w:after="280"/>
      <w:textAlignment w:val="center"/>
    </w:pPr>
    <w:rPr>
      <w:b/>
      <w:bCs/>
      <w:sz w:val="26"/>
      <w:szCs w:val="26"/>
    </w:rPr>
  </w:style>
  <w:style w:type="paragraph" w:styleId="xl183">
    <w:name w:val="xl18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textAlignment w:val="center"/>
    </w:pPr>
    <w:rPr>
      <w:b/>
      <w:bCs/>
      <w:sz w:val="26"/>
      <w:szCs w:val="26"/>
    </w:rPr>
  </w:style>
  <w:style w:type="paragraph" w:styleId="xl184">
    <w:name w:val="xl184"/>
    <w:basedOn w:val="Normal"/>
    <w:qFormat/>
    <w:pPr>
      <w:spacing w:before="280" w:after="280"/>
    </w:pPr>
    <w:rPr>
      <w:sz w:val="26"/>
      <w:szCs w:val="26"/>
    </w:rPr>
  </w:style>
  <w:style w:type="paragraph" w:styleId="xl185">
    <w:name w:val="xl18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186">
    <w:name w:val="xl18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87">
    <w:name w:val="xl187"/>
    <w:basedOn w:val="Normal"/>
    <w:qFormat/>
    <w:pPr>
      <w:spacing w:before="280" w:after="280"/>
      <w:jc w:val="center"/>
    </w:pPr>
    <w:rPr>
      <w:i/>
      <w:iCs/>
      <w:sz w:val="26"/>
      <w:szCs w:val="26"/>
    </w:rPr>
  </w:style>
  <w:style w:type="paragraph" w:styleId="xl188">
    <w:name w:val="xl18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i/>
      <w:iCs/>
      <w:sz w:val="26"/>
      <w:szCs w:val="26"/>
    </w:rPr>
  </w:style>
  <w:style w:type="paragraph" w:styleId="xl189">
    <w:name w:val="xl18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both"/>
      <w:textAlignment w:val="center"/>
    </w:pPr>
    <w:rPr>
      <w:b/>
      <w:bCs/>
      <w:i/>
      <w:iCs/>
      <w:color w:val="000000"/>
      <w:sz w:val="26"/>
      <w:szCs w:val="26"/>
    </w:rPr>
  </w:style>
  <w:style w:type="paragraph" w:styleId="xl190">
    <w:name w:val="xl190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i/>
      <w:iCs/>
      <w:sz w:val="26"/>
      <w:szCs w:val="26"/>
    </w:rPr>
  </w:style>
  <w:style w:type="paragraph" w:styleId="xl191">
    <w:name w:val="xl19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i/>
      <w:iCs/>
      <w:sz w:val="26"/>
      <w:szCs w:val="26"/>
    </w:rPr>
  </w:style>
  <w:style w:type="paragraph" w:styleId="xl192">
    <w:name w:val="xl19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i/>
      <w:iCs/>
      <w:sz w:val="26"/>
      <w:szCs w:val="26"/>
    </w:rPr>
  </w:style>
  <w:style w:type="paragraph" w:styleId="xl193">
    <w:name w:val="xl19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i/>
      <w:iCs/>
      <w:sz w:val="26"/>
      <w:szCs w:val="26"/>
    </w:rPr>
  </w:style>
  <w:style w:type="paragraph" w:styleId="xl194">
    <w:name w:val="xl19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b/>
      <w:bCs/>
      <w:i/>
      <w:iCs/>
      <w:sz w:val="26"/>
      <w:szCs w:val="26"/>
    </w:rPr>
  </w:style>
  <w:style w:type="paragraph" w:styleId="xl195">
    <w:name w:val="xl195"/>
    <w:basedOn w:val="Normal"/>
    <w:qFormat/>
    <w:pPr>
      <w:spacing w:before="280" w:after="280"/>
    </w:pPr>
    <w:rPr>
      <w:b/>
      <w:bCs/>
      <w:i/>
      <w:iCs/>
    </w:rPr>
  </w:style>
  <w:style w:type="paragraph" w:styleId="xl196">
    <w:name w:val="xl19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b/>
      <w:bCs/>
      <w:i/>
      <w:iCs/>
      <w:sz w:val="26"/>
      <w:szCs w:val="26"/>
    </w:rPr>
  </w:style>
  <w:style w:type="paragraph" w:styleId="xl197">
    <w:name w:val="xl19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both"/>
      <w:textAlignment w:val="center"/>
    </w:pPr>
    <w:rPr>
      <w:b/>
      <w:bCs/>
      <w:i/>
      <w:iCs/>
      <w:sz w:val="26"/>
      <w:szCs w:val="26"/>
    </w:rPr>
  </w:style>
  <w:style w:type="paragraph" w:styleId="xl198">
    <w:name w:val="xl19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i/>
      <w:iCs/>
      <w:sz w:val="26"/>
      <w:szCs w:val="26"/>
    </w:rPr>
  </w:style>
  <w:style w:type="paragraph" w:styleId="xl199">
    <w:name w:val="xl199"/>
    <w:basedOn w:val="Normal"/>
    <w:qFormat/>
    <w:pPr>
      <w:spacing w:before="280" w:after="280"/>
    </w:pPr>
    <w:rPr>
      <w:b/>
      <w:bCs/>
      <w:i/>
      <w:iCs/>
      <w:sz w:val="26"/>
      <w:szCs w:val="26"/>
    </w:rPr>
  </w:style>
  <w:style w:type="paragraph" w:styleId="xl200">
    <w:name w:val="xl20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b/>
      <w:bCs/>
      <w:i/>
      <w:iCs/>
      <w:sz w:val="26"/>
      <w:szCs w:val="26"/>
    </w:rPr>
  </w:style>
  <w:style w:type="paragraph" w:styleId="xl201">
    <w:name w:val="xl201"/>
    <w:basedOn w:val="Normal"/>
    <w:qFormat/>
    <w:pPr>
      <w:pBdr>
        <w:bottom w:val="single" w:sz="4" w:space="0" w:color="000000"/>
      </w:pBdr>
      <w:spacing w:before="280" w:after="280"/>
      <w:textAlignment w:val="center"/>
    </w:pPr>
    <w:rPr>
      <w:b/>
      <w:bCs/>
      <w:sz w:val="26"/>
      <w:szCs w:val="26"/>
    </w:rPr>
  </w:style>
  <w:style w:type="paragraph" w:styleId="xl202">
    <w:name w:val="xl202"/>
    <w:basedOn w:val="Normal"/>
    <w:qFormat/>
    <w:pPr>
      <w:spacing w:before="280" w:after="280"/>
    </w:pPr>
    <w:rPr>
      <w:b/>
      <w:bCs/>
      <w:sz w:val="26"/>
      <w:szCs w:val="26"/>
    </w:rPr>
  </w:style>
  <w:style w:type="paragraph" w:styleId="xl203">
    <w:name w:val="xl20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both"/>
      <w:textAlignment w:val="center"/>
    </w:pPr>
    <w:rPr>
      <w:sz w:val="26"/>
      <w:szCs w:val="26"/>
    </w:rPr>
  </w:style>
  <w:style w:type="paragraph" w:styleId="xl204">
    <w:name w:val="xl204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205">
    <w:name w:val="xl20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206">
    <w:name w:val="xl20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207">
    <w:name w:val="xl207"/>
    <w:basedOn w:val="Normal"/>
    <w:qFormat/>
    <w:pPr>
      <w:shd w:fill="FFFFFF" w:val="clear"/>
      <w:spacing w:before="280" w:after="280"/>
    </w:pPr>
    <w:rPr>
      <w:sz w:val="26"/>
      <w:szCs w:val="26"/>
    </w:rPr>
  </w:style>
  <w:style w:type="paragraph" w:styleId="xl208">
    <w:name w:val="xl208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09">
    <w:name w:val="xl20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both"/>
      <w:textAlignment w:val="center"/>
    </w:pPr>
    <w:rPr>
      <w:color w:val="000000"/>
      <w:sz w:val="26"/>
      <w:szCs w:val="26"/>
    </w:rPr>
  </w:style>
  <w:style w:type="paragraph" w:styleId="xl210">
    <w:name w:val="xl21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both"/>
      <w:textAlignment w:val="center"/>
    </w:pPr>
    <w:rPr>
      <w:color w:val="FF0000"/>
      <w:sz w:val="26"/>
      <w:szCs w:val="26"/>
    </w:rPr>
  </w:style>
  <w:style w:type="paragraph" w:styleId="xl211">
    <w:name w:val="xl21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textAlignment w:val="center"/>
    </w:pPr>
    <w:rPr>
      <w:b/>
      <w:bCs/>
      <w:sz w:val="26"/>
      <w:szCs w:val="26"/>
    </w:rPr>
  </w:style>
  <w:style w:type="paragraph" w:styleId="xl212">
    <w:name w:val="xl21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sz w:val="26"/>
      <w:szCs w:val="26"/>
    </w:rPr>
  </w:style>
  <w:style w:type="paragraph" w:styleId="xl213">
    <w:name w:val="xl21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214">
    <w:name w:val="xl21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215">
    <w:name w:val="xl21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16">
    <w:name w:val="xl21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217">
    <w:name w:val="xl21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218">
    <w:name w:val="xl21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19">
    <w:name w:val="xl21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20">
    <w:name w:val="xl220"/>
    <w:basedOn w:val="Normal"/>
    <w:qFormat/>
    <w:pP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21">
    <w:name w:val="xl22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22">
    <w:name w:val="xl222"/>
    <w:basedOn w:val="Normal"/>
    <w:qFormat/>
    <w:pPr>
      <w:pBdr>
        <w:top w:val="single" w:sz="4" w:space="0" w:color="000000"/>
        <w:bottom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23">
    <w:name w:val="xl223"/>
    <w:basedOn w:val="Normal"/>
    <w:qFormat/>
    <w:pPr>
      <w:spacing w:before="280" w:after="280"/>
      <w:jc w:val="center"/>
      <w:textAlignment w:val="center"/>
    </w:pPr>
    <w:rPr>
      <w:sz w:val="26"/>
      <w:szCs w:val="26"/>
    </w:rPr>
  </w:style>
  <w:style w:type="paragraph" w:styleId="xl224">
    <w:name w:val="xl224"/>
    <w:basedOn w:val="Normal"/>
    <w:qFormat/>
    <w:pP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25">
    <w:name w:val="xl225"/>
    <w:basedOn w:val="Normal"/>
    <w:qFormat/>
    <w:pPr>
      <w:spacing w:before="280" w:after="280"/>
      <w:jc w:val="center"/>
      <w:textAlignment w:val="center"/>
    </w:pPr>
    <w:rPr>
      <w:i/>
      <w:iCs/>
      <w:sz w:val="26"/>
      <w:szCs w:val="26"/>
    </w:rPr>
  </w:style>
  <w:style w:type="paragraph" w:styleId="xl226">
    <w:name w:val="xl22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27">
    <w:name w:val="xl22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28">
    <w:name w:val="xl228"/>
    <w:basedOn w:val="Normal"/>
    <w:qFormat/>
    <w:pPr>
      <w:pBdr>
        <w:top w:val="single" w:sz="4" w:space="0" w:color="000000"/>
        <w:bottom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29">
    <w:name w:val="xl229"/>
    <w:basedOn w:val="Normal"/>
    <w:qFormat/>
    <w:pPr>
      <w:spacing w:before="280" w:after="280"/>
      <w:jc w:val="center"/>
      <w:textAlignment w:val="center"/>
    </w:pPr>
    <w:rPr>
      <w:sz w:val="26"/>
      <w:szCs w:val="26"/>
    </w:rPr>
  </w:style>
  <w:style w:type="paragraph" w:styleId="xl230">
    <w:name w:val="xl230"/>
    <w:basedOn w:val="Normal"/>
    <w:qFormat/>
    <w:pP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31">
    <w:name w:val="xl23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32">
    <w:name w:val="xl232"/>
    <w:basedOn w:val="Normal"/>
    <w:qFormat/>
    <w:pP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33">
    <w:name w:val="xl233"/>
    <w:basedOn w:val="Normal"/>
    <w:qFormat/>
    <w:pPr>
      <w:spacing w:before="280" w:after="280"/>
      <w:jc w:val="center"/>
      <w:textAlignment w:val="center"/>
    </w:pPr>
    <w:rPr>
      <w:i/>
      <w:iCs/>
      <w:sz w:val="26"/>
      <w:szCs w:val="26"/>
    </w:rPr>
  </w:style>
  <w:style w:type="paragraph" w:styleId="1">
    <w:name w:val="1"/>
    <w:basedOn w:val="DocumentMap"/>
    <w:qFormat/>
    <w:pPr>
      <w:widowControl w:val="false"/>
      <w:jc w:val="both"/>
    </w:pPr>
    <w:rPr>
      <w:rFonts w:eastAsia="Times New Roman" w:cs="Times New Roman"/>
      <w:kern w:val="2"/>
      <w:sz w:val="24"/>
      <w:szCs w:val="24"/>
      <w:lang w:eastAsia="Times New Roman"/>
    </w:rPr>
  </w:style>
  <w:style w:type="paragraph" w:styleId="Char1">
    <w:name w:val="Char"/>
    <w:basedOn w:val="Normal"/>
    <w:qFormat/>
    <w:pPr>
      <w:spacing w:lineRule="exact" w:line="240" w:before="0" w:after="160"/>
    </w:pPr>
    <w:rPr>
      <w:rFonts w:ascii="Times New Roman" w:hAnsi="Times New Roman" w:cs="Times New Roman"/>
      <w:sz w:val="22"/>
      <w:szCs w:val="22"/>
    </w:rPr>
  </w:style>
  <w:style w:type="paragraph" w:styleId="xl68">
    <w:name w:val="xl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b/>
      <w:bCs/>
      <w:color w:val="000000"/>
    </w:rPr>
  </w:style>
  <w:style w:type="paragraph" w:styleId="xl69">
    <w:name w:val="xl69"/>
    <w:basedOn w:val="Normal"/>
    <w:qFormat/>
    <w:pPr>
      <w:shd w:fill="FFFFFF" w:val="clear"/>
      <w:spacing w:before="280" w:after="280"/>
      <w:jc w:val="center"/>
      <w:textAlignment w:val="center"/>
    </w:pPr>
    <w:rPr>
      <w:b/>
      <w:bCs/>
      <w:color w:val="000000"/>
    </w:rPr>
  </w:style>
  <w:style w:type="paragraph" w:styleId="xl70">
    <w:name w:val="xl7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color w:val="000000"/>
    </w:rPr>
  </w:style>
  <w:style w:type="paragraph" w:styleId="xl71">
    <w:name w:val="xl7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color w:val="000000"/>
    </w:rPr>
  </w:style>
  <w:style w:type="paragraph" w:styleId="xl72">
    <w:name w:val="xl7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color w:val="000000"/>
    </w:rPr>
  </w:style>
  <w:style w:type="paragraph" w:styleId="xl73">
    <w:name w:val="xl7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b/>
      <w:bCs/>
      <w:color w:val="000000"/>
    </w:rPr>
  </w:style>
  <w:style w:type="paragraph" w:styleId="xl74">
    <w:name w:val="xl7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color w:val="000000"/>
    </w:rPr>
  </w:style>
  <w:style w:type="paragraph" w:styleId="xl75">
    <w:name w:val="xl7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b/>
      <w:bCs/>
      <w:color w:val="000000"/>
    </w:rPr>
  </w:style>
  <w:style w:type="paragraph" w:styleId="xl76">
    <w:name w:val="xl7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color w:val="000000"/>
    </w:rPr>
  </w:style>
  <w:style w:type="paragraph" w:styleId="xl77">
    <w:name w:val="xl7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b/>
      <w:bCs/>
      <w:color w:val="000000"/>
    </w:rPr>
  </w:style>
  <w:style w:type="paragraph" w:styleId="xl78">
    <w:name w:val="xl78"/>
    <w:basedOn w:val="Normal"/>
    <w:qFormat/>
    <w:pPr>
      <w:spacing w:before="280" w:after="280"/>
      <w:textAlignment w:val="center"/>
    </w:pPr>
    <w:rPr>
      <w:b/>
      <w:bCs/>
    </w:rPr>
  </w:style>
  <w:style w:type="paragraph" w:styleId="xl79">
    <w:name w:val="xl79"/>
    <w:basedOn w:val="Normal"/>
    <w:qFormat/>
    <w:pPr>
      <w:spacing w:before="280" w:after="280"/>
      <w:textAlignment w:val="center"/>
    </w:pPr>
    <w:rPr/>
  </w:style>
  <w:style w:type="paragraph" w:styleId="xl80">
    <w:name w:val="xl80"/>
    <w:basedOn w:val="Normal"/>
    <w:qFormat/>
    <w:pPr>
      <w:shd w:fill="FFFFFF" w:val="clear"/>
      <w:spacing w:before="280" w:after="280"/>
      <w:textAlignment w:val="center"/>
    </w:pPr>
    <w:rPr/>
  </w:style>
  <w:style w:type="paragraph" w:styleId="xl81">
    <w:name w:val="xl81"/>
    <w:basedOn w:val="Normal"/>
    <w:qFormat/>
    <w:pPr>
      <w:spacing w:before="280" w:after="280"/>
      <w:jc w:val="center"/>
      <w:textAlignment w:val="center"/>
    </w:pPr>
    <w:rPr>
      <w:b/>
      <w:bCs/>
    </w:rPr>
  </w:style>
  <w:style w:type="paragraph" w:styleId="xl82">
    <w:name w:val="xl8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color w:val="000000"/>
    </w:rPr>
  </w:style>
  <w:style w:type="paragraph" w:styleId="xl83">
    <w:name w:val="xl8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color w:val="000000"/>
    </w:rPr>
  </w:style>
  <w:style w:type="paragraph" w:styleId="xl84">
    <w:name w:val="xl8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b/>
      <w:bCs/>
      <w:color w:val="000000"/>
    </w:rPr>
  </w:style>
  <w:style w:type="paragraph" w:styleId="xl85">
    <w:name w:val="xl8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b/>
      <w:bCs/>
      <w:color w:val="000000"/>
    </w:rPr>
  </w:style>
  <w:style w:type="paragraph" w:styleId="xl86">
    <w:name w:val="xl8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b/>
      <w:bCs/>
      <w:color w:val="000000"/>
    </w:rPr>
  </w:style>
  <w:style w:type="paragraph" w:styleId="xl87">
    <w:name w:val="xl8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color w:val="000000"/>
    </w:rPr>
  </w:style>
  <w:style w:type="paragraph" w:styleId="xl88">
    <w:name w:val="xl8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color w:val="000000"/>
    </w:rPr>
  </w:style>
  <w:style w:type="paragraph" w:styleId="xl89">
    <w:name w:val="xl8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b/>
      <w:bCs/>
      <w:color w:val="000000"/>
    </w:rPr>
  </w:style>
  <w:style w:type="paragraph" w:styleId="xl90">
    <w:name w:val="xl9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color w:val="000000"/>
    </w:rPr>
  </w:style>
  <w:style w:type="paragraph" w:styleId="xl91">
    <w:name w:val="xl9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color w:val="000000"/>
    </w:rPr>
  </w:style>
  <w:style w:type="paragraph" w:styleId="xl92">
    <w:name w:val="xl9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color w:val="000000"/>
    </w:rPr>
  </w:style>
  <w:style w:type="paragraph" w:styleId="xl93">
    <w:name w:val="xl9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color w:val="000000"/>
    </w:rPr>
  </w:style>
  <w:style w:type="paragraph" w:styleId="xl94">
    <w:name w:val="xl9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color w:val="000000"/>
    </w:rPr>
  </w:style>
  <w:style w:type="paragraph" w:styleId="xl95">
    <w:name w:val="xl9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color w:val="000000"/>
    </w:rPr>
  </w:style>
  <w:style w:type="paragraph" w:styleId="xl96">
    <w:name w:val="xl96"/>
    <w:basedOn w:val="Normal"/>
    <w:qFormat/>
    <w:pPr>
      <w:spacing w:before="280" w:after="280"/>
      <w:textAlignment w:val="center"/>
    </w:pPr>
    <w:rPr>
      <w:color w:val="000000"/>
    </w:rPr>
  </w:style>
  <w:style w:type="paragraph" w:styleId="xl97">
    <w:name w:val="xl97"/>
    <w:basedOn w:val="Normal"/>
    <w:qFormat/>
    <w:pPr>
      <w:spacing w:before="280" w:after="280"/>
      <w:textAlignment w:val="center"/>
    </w:pPr>
    <w:rPr>
      <w:color w:val="FF0000"/>
    </w:rPr>
  </w:style>
  <w:style w:type="paragraph" w:styleId="xl98">
    <w:name w:val="xl9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color w:val="000000"/>
    </w:rPr>
  </w:style>
  <w:style w:type="paragraph" w:styleId="xl99">
    <w:name w:val="xl9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color w:val="000000"/>
    </w:rPr>
  </w:style>
  <w:style w:type="paragraph" w:styleId="xl100">
    <w:name w:val="xl10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color w:val="000000"/>
    </w:rPr>
  </w:style>
  <w:style w:type="paragraph" w:styleId="xl101">
    <w:name w:val="xl10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color w:val="000000"/>
    </w:rPr>
  </w:style>
  <w:style w:type="paragraph" w:styleId="xl102">
    <w:name w:val="xl10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color w:val="000000"/>
    </w:rPr>
  </w:style>
  <w:style w:type="paragraph" w:styleId="xl103">
    <w:name w:val="xl10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color w:val="000000"/>
    </w:rPr>
  </w:style>
  <w:style w:type="paragraph" w:styleId="xl104">
    <w:name w:val="xl104"/>
    <w:basedOn w:val="Normal"/>
    <w:qFormat/>
    <w:pPr>
      <w:spacing w:before="280" w:after="280"/>
      <w:jc w:val="center"/>
      <w:textAlignment w:val="center"/>
    </w:pPr>
    <w:rPr/>
  </w:style>
  <w:style w:type="paragraph" w:styleId="xl105">
    <w:name w:val="xl105"/>
    <w:basedOn w:val="Normal"/>
    <w:qFormat/>
    <w:pPr>
      <w:shd w:fill="FFFFFF" w:val="clear"/>
      <w:spacing w:before="280" w:after="280"/>
      <w:jc w:val="center"/>
      <w:textAlignment w:val="center"/>
    </w:pPr>
    <w:rPr>
      <w:color w:val="000000"/>
    </w:rPr>
  </w:style>
  <w:style w:type="paragraph" w:styleId="xl106">
    <w:name w:val="xl106"/>
    <w:basedOn w:val="Normal"/>
    <w:qFormat/>
    <w:pPr>
      <w:shd w:fill="FFFFFF" w:val="clear"/>
      <w:spacing w:before="280" w:after="280"/>
      <w:jc w:val="center"/>
      <w:textAlignment w:val="center"/>
    </w:pPr>
    <w:rPr>
      <w:b/>
      <w:bCs/>
      <w:color w:val="000000"/>
    </w:rPr>
  </w:style>
  <w:style w:type="paragraph" w:styleId="xl107">
    <w:name w:val="xl10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b/>
      <w:bCs/>
      <w:color w:val="000000"/>
    </w:rPr>
  </w:style>
  <w:style w:type="paragraph" w:styleId="xl108">
    <w:name w:val="xl10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b/>
      <w:bCs/>
      <w:color w:val="000000"/>
    </w:rPr>
  </w:style>
  <w:style w:type="paragraph" w:styleId="xl109">
    <w:name w:val="xl10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b/>
      <w:bCs/>
      <w:color w:val="000000"/>
    </w:rPr>
  </w:style>
  <w:style w:type="paragraph" w:styleId="xl110">
    <w:name w:val="xl11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b/>
      <w:bCs/>
      <w:color w:val="000000"/>
    </w:rPr>
  </w:style>
  <w:style w:type="paragraph" w:styleId="xl111">
    <w:name w:val="xl11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b/>
      <w:bCs/>
      <w:color w:val="000000"/>
    </w:rPr>
  </w:style>
  <w:style w:type="paragraph" w:styleId="xl112">
    <w:name w:val="xl11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b/>
      <w:bCs/>
      <w:color w:val="00000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>GPMB Sơn La</cp:lastModifiedBy>
  <cp:revision>1</cp:revision>
  <dcterms:modified xsi:type="dcterms:W3CDTF">2026-09-27T10:54:05Z</dcterms:modified>
  <dc:creator>GPMB Sơn La</dc:creator>
  <dc:subject/>
  <cp:keywords/>
  <dc:description/>
  <cp:category/>
</cp:coreProperties>
</file>