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73E7" w:rsidRPr="00FB73E7" w:rsidRDefault="00FB73E7" w:rsidP="00FB73E7">
      <w:pPr>
        <w:jc w:val="center"/>
        <w:rPr>
          <w:rFonts w:asciiTheme="majorHAnsi" w:hAnsiTheme="majorHAnsi" w:cs="Arial"/>
          <w:sz w:val="21"/>
        </w:rPr>
      </w:pPr>
      <w:r w:rsidRPr="00FB73E7">
        <w:rPr>
          <w:rFonts w:asciiTheme="majorHAnsi" w:hAnsiTheme="majorHAnsi" w:cs="Arial"/>
          <w:sz w:val="21"/>
        </w:rPr>
        <w:t>UNIVERSITATEA ALEXANDRU IOAN CUZA IAŞI</w:t>
      </w:r>
    </w:p>
    <w:p w:rsidR="00FB73E7" w:rsidRPr="00FB73E7" w:rsidRDefault="00FB73E7" w:rsidP="00FB73E7">
      <w:pPr>
        <w:jc w:val="center"/>
        <w:rPr>
          <w:rFonts w:ascii="Arial Black" w:hAnsi="Arial Black"/>
          <w:b/>
          <w:sz w:val="28"/>
        </w:rPr>
      </w:pPr>
      <w:r w:rsidRPr="00FB73E7">
        <w:rPr>
          <w:rFonts w:ascii="Arial Black" w:hAnsi="Arial Black"/>
          <w:b/>
          <w:sz w:val="28"/>
        </w:rPr>
        <w:t>FACULTATEA DE INFORMATICĂ</w:t>
      </w:r>
    </w:p>
    <w:p w:rsidR="00FB73E7" w:rsidRDefault="00FB73E7" w:rsidP="00FB73E7">
      <w:pPr>
        <w:tabs>
          <w:tab w:val="left" w:pos="4025"/>
        </w:tabs>
        <w:rPr>
          <w:b/>
        </w:rPr>
      </w:pPr>
      <w:r>
        <w:rPr>
          <w:b/>
        </w:rPr>
        <w:tab/>
      </w:r>
    </w:p>
    <w:p w:rsidR="00FB73E7" w:rsidRDefault="00FB73E7" w:rsidP="00FB73E7">
      <w:pPr>
        <w:jc w:val="center"/>
        <w:rPr>
          <w:b/>
        </w:rPr>
      </w:pPr>
    </w:p>
    <w:p w:rsidR="00FB73E7" w:rsidRDefault="00FB73E7" w:rsidP="00FB73E7">
      <w:pPr>
        <w:jc w:val="center"/>
        <w:rPr>
          <w:b/>
        </w:rPr>
      </w:pPr>
    </w:p>
    <w:p w:rsidR="00D639F9" w:rsidRDefault="00D639F9" w:rsidP="00FB73E7">
      <w:pPr>
        <w:jc w:val="center"/>
        <w:rPr>
          <w:b/>
        </w:rPr>
      </w:pPr>
    </w:p>
    <w:p w:rsidR="00FB73E7" w:rsidRDefault="00FB73E7" w:rsidP="00FB73E7">
      <w:pPr>
        <w:jc w:val="center"/>
        <w:rPr>
          <w:b/>
        </w:rPr>
      </w:pPr>
    </w:p>
    <w:p w:rsidR="00FB73E7" w:rsidRDefault="00B30EC4" w:rsidP="00FB73E7">
      <w:pPr>
        <w:jc w:val="center"/>
        <w:rPr>
          <w:b/>
        </w:rPr>
      </w:pPr>
      <w:r w:rsidRPr="00B30EC4">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4pt;height:87pt">
            <v:imagedata r:id="rId8" o:title="logo"/>
          </v:shape>
        </w:pict>
      </w:r>
    </w:p>
    <w:p w:rsidR="00FB73E7" w:rsidRDefault="00FB73E7" w:rsidP="00FB73E7">
      <w:pPr>
        <w:jc w:val="center"/>
        <w:rPr>
          <w:b/>
        </w:rPr>
      </w:pPr>
    </w:p>
    <w:p w:rsidR="00FB73E7" w:rsidRDefault="00FB73E7" w:rsidP="00FB73E7">
      <w:pPr>
        <w:jc w:val="center"/>
        <w:rPr>
          <w:b/>
        </w:rPr>
      </w:pPr>
    </w:p>
    <w:p w:rsidR="00D639F9" w:rsidRDefault="00D639F9" w:rsidP="00FB73E7">
      <w:pPr>
        <w:jc w:val="center"/>
        <w:rPr>
          <w:b/>
        </w:rPr>
      </w:pPr>
    </w:p>
    <w:p w:rsidR="00FB73E7" w:rsidRPr="00FB73E7" w:rsidRDefault="00FB73E7" w:rsidP="00FB73E7">
      <w:pPr>
        <w:jc w:val="center"/>
        <w:rPr>
          <w:b/>
          <w:sz w:val="28"/>
        </w:rPr>
      </w:pPr>
    </w:p>
    <w:p w:rsidR="00FB73E7" w:rsidRPr="00D639F9" w:rsidRDefault="00FB73E7" w:rsidP="00FB73E7">
      <w:pPr>
        <w:jc w:val="center"/>
        <w:rPr>
          <w:rFonts w:asciiTheme="majorHAnsi" w:hAnsiTheme="majorHAnsi" w:cs="Arial"/>
          <w:sz w:val="32"/>
        </w:rPr>
      </w:pPr>
      <w:r w:rsidRPr="00D639F9">
        <w:rPr>
          <w:rFonts w:asciiTheme="majorHAnsi" w:hAnsiTheme="majorHAnsi" w:cs="Arial"/>
          <w:sz w:val="32"/>
        </w:rPr>
        <w:t>LUCRARE DE LICENŢĂ</w:t>
      </w:r>
    </w:p>
    <w:p w:rsidR="00FB73E7" w:rsidRDefault="00FB73E7" w:rsidP="00FB73E7">
      <w:pPr>
        <w:jc w:val="center"/>
      </w:pPr>
    </w:p>
    <w:p w:rsidR="00FB73E7" w:rsidRPr="00FB73E7" w:rsidRDefault="00FB73E7" w:rsidP="00FB73E7">
      <w:pPr>
        <w:jc w:val="center"/>
        <w:rPr>
          <w:b/>
          <w:sz w:val="44"/>
        </w:rPr>
      </w:pPr>
      <w:r w:rsidRPr="00FB73E7">
        <w:rPr>
          <w:b/>
          <w:sz w:val="44"/>
        </w:rPr>
        <w:t>Driving Assistant</w:t>
      </w:r>
    </w:p>
    <w:p w:rsidR="00FB73E7" w:rsidRDefault="00FB73E7" w:rsidP="00FB73E7">
      <w:pPr>
        <w:jc w:val="center"/>
      </w:pPr>
    </w:p>
    <w:p w:rsidR="00FB73E7" w:rsidRPr="00FB73E7" w:rsidRDefault="00FB73E7" w:rsidP="00FB73E7">
      <w:pPr>
        <w:jc w:val="center"/>
        <w:rPr>
          <w:b/>
        </w:rPr>
      </w:pPr>
      <w:r w:rsidRPr="00FB73E7">
        <w:rPr>
          <w:b/>
        </w:rPr>
        <w:t>propusă de</w:t>
      </w:r>
    </w:p>
    <w:p w:rsidR="00FB73E7" w:rsidRPr="00FB73E7" w:rsidRDefault="00FB73E7" w:rsidP="00FB73E7">
      <w:pPr>
        <w:jc w:val="center"/>
        <w:rPr>
          <w:b/>
          <w:i/>
          <w:sz w:val="28"/>
        </w:rPr>
      </w:pPr>
      <w:r w:rsidRPr="00FB73E7">
        <w:rPr>
          <w:b/>
          <w:i/>
          <w:sz w:val="28"/>
        </w:rPr>
        <w:t>Leuștean Andrei</w:t>
      </w:r>
    </w:p>
    <w:p w:rsidR="00FB73E7" w:rsidRPr="00FB73E7" w:rsidRDefault="00FB73E7" w:rsidP="00FB73E7">
      <w:pPr>
        <w:jc w:val="center"/>
        <w:rPr>
          <w:sz w:val="28"/>
        </w:rPr>
      </w:pPr>
    </w:p>
    <w:p w:rsidR="00FB73E7" w:rsidRPr="00FB73E7" w:rsidRDefault="00FB73E7" w:rsidP="00FB73E7">
      <w:pPr>
        <w:jc w:val="center"/>
        <w:rPr>
          <w:sz w:val="28"/>
        </w:rPr>
      </w:pPr>
      <w:r w:rsidRPr="00FB73E7">
        <w:rPr>
          <w:b/>
          <w:sz w:val="28"/>
        </w:rPr>
        <w:t>Sesiunea:</w:t>
      </w:r>
      <w:r w:rsidRPr="00FB73E7">
        <w:rPr>
          <w:sz w:val="28"/>
        </w:rPr>
        <w:t xml:space="preserve"> luna, anul</w:t>
      </w:r>
    </w:p>
    <w:p w:rsidR="00FB73E7" w:rsidRPr="00FB73E7" w:rsidRDefault="00FB73E7" w:rsidP="00FB73E7">
      <w:pPr>
        <w:jc w:val="center"/>
        <w:rPr>
          <w:sz w:val="28"/>
        </w:rPr>
      </w:pPr>
    </w:p>
    <w:p w:rsidR="00FB73E7" w:rsidRPr="00FB73E7" w:rsidRDefault="00FB73E7" w:rsidP="00FB73E7">
      <w:pPr>
        <w:jc w:val="center"/>
        <w:rPr>
          <w:b/>
          <w:sz w:val="21"/>
        </w:rPr>
      </w:pPr>
      <w:r w:rsidRPr="00FB73E7">
        <w:rPr>
          <w:b/>
          <w:sz w:val="21"/>
        </w:rPr>
        <w:t>Coordonator ştiinţific</w:t>
      </w:r>
    </w:p>
    <w:p w:rsidR="00FB73E7" w:rsidRPr="00FB73E7" w:rsidRDefault="00557E2C" w:rsidP="00FB73E7">
      <w:pPr>
        <w:jc w:val="center"/>
        <w:rPr>
          <w:b/>
          <w:sz w:val="28"/>
        </w:rPr>
      </w:pPr>
      <w:r>
        <w:rPr>
          <w:b/>
          <w:sz w:val="28"/>
        </w:rPr>
        <w:t xml:space="preserve">Drd. </w:t>
      </w:r>
      <w:r w:rsidR="00FB73E7" w:rsidRPr="00FB73E7">
        <w:rPr>
          <w:b/>
          <w:sz w:val="28"/>
        </w:rPr>
        <w:t>Colab. Olariu Florin</w:t>
      </w:r>
    </w:p>
    <w:p w:rsidR="00FB73E7" w:rsidRDefault="00FB73E7" w:rsidP="00FB73E7">
      <w:pPr>
        <w:jc w:val="center"/>
      </w:pPr>
    </w:p>
    <w:p w:rsidR="00FB73E7" w:rsidRDefault="00FB73E7" w:rsidP="00FB73E7">
      <w:pPr>
        <w:jc w:val="center"/>
      </w:pPr>
    </w:p>
    <w:p w:rsidR="00FB73E7" w:rsidRDefault="00FB73E7"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Pr="00FB73E7" w:rsidRDefault="00D639F9" w:rsidP="00D639F9">
      <w:pPr>
        <w:jc w:val="center"/>
        <w:rPr>
          <w:rFonts w:asciiTheme="majorHAnsi" w:hAnsiTheme="majorHAnsi" w:cs="Arial"/>
          <w:sz w:val="21"/>
        </w:rPr>
      </w:pPr>
      <w:r w:rsidRPr="00FB73E7">
        <w:rPr>
          <w:rFonts w:asciiTheme="majorHAnsi" w:hAnsiTheme="majorHAnsi" w:cs="Arial"/>
          <w:sz w:val="21"/>
        </w:rPr>
        <w:t>UNIVERSITATEA ALEXANDRU IOAN CUZA IAŞI</w:t>
      </w:r>
    </w:p>
    <w:p w:rsidR="00D639F9" w:rsidRPr="00FB73E7" w:rsidRDefault="00D639F9" w:rsidP="00D639F9">
      <w:pPr>
        <w:jc w:val="center"/>
        <w:rPr>
          <w:rFonts w:ascii="Arial Black" w:hAnsi="Arial Black"/>
          <w:b/>
          <w:sz w:val="28"/>
        </w:rPr>
      </w:pPr>
      <w:r w:rsidRPr="00FB73E7">
        <w:rPr>
          <w:rFonts w:ascii="Arial Black" w:hAnsi="Arial Black"/>
          <w:b/>
          <w:sz w:val="28"/>
        </w:rPr>
        <w:t>FACULTATEA DE INFORMATICĂ</w:t>
      </w: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Pr="00D639F9" w:rsidRDefault="00D639F9" w:rsidP="00D639F9">
      <w:pPr>
        <w:jc w:val="center"/>
        <w:rPr>
          <w:rFonts w:asciiTheme="majorHAnsi" w:hAnsiTheme="majorHAnsi" w:cs="Arial"/>
          <w:sz w:val="32"/>
        </w:rPr>
      </w:pPr>
      <w:r w:rsidRPr="00D639F9">
        <w:rPr>
          <w:rFonts w:asciiTheme="majorHAnsi" w:hAnsiTheme="majorHAnsi" w:cs="Arial"/>
          <w:sz w:val="32"/>
        </w:rPr>
        <w:t>LUCRARE DE LICENŢĂ</w:t>
      </w:r>
    </w:p>
    <w:p w:rsidR="00D639F9" w:rsidRDefault="00D639F9" w:rsidP="00D639F9">
      <w:pPr>
        <w:jc w:val="center"/>
      </w:pPr>
    </w:p>
    <w:p w:rsidR="00D639F9" w:rsidRPr="00FB73E7" w:rsidRDefault="00D639F9" w:rsidP="00D639F9">
      <w:pPr>
        <w:jc w:val="center"/>
        <w:rPr>
          <w:b/>
          <w:sz w:val="44"/>
        </w:rPr>
      </w:pPr>
      <w:r w:rsidRPr="00FB73E7">
        <w:rPr>
          <w:b/>
          <w:sz w:val="44"/>
        </w:rPr>
        <w:t>Driving Assistant</w:t>
      </w:r>
    </w:p>
    <w:p w:rsidR="00D639F9" w:rsidRDefault="00D639F9" w:rsidP="00D639F9">
      <w:pPr>
        <w:tabs>
          <w:tab w:val="left" w:pos="6262"/>
        </w:tabs>
      </w:pPr>
      <w:r>
        <w:tab/>
      </w:r>
    </w:p>
    <w:p w:rsidR="00D639F9" w:rsidRDefault="00D639F9" w:rsidP="00D639F9">
      <w:pPr>
        <w:tabs>
          <w:tab w:val="left" w:pos="6262"/>
        </w:tabs>
      </w:pPr>
    </w:p>
    <w:p w:rsidR="00D639F9" w:rsidRPr="00FB73E7" w:rsidRDefault="00D639F9" w:rsidP="00D639F9">
      <w:pPr>
        <w:jc w:val="center"/>
        <w:rPr>
          <w:b/>
          <w:i/>
          <w:sz w:val="28"/>
        </w:rPr>
      </w:pPr>
      <w:r w:rsidRPr="00FB73E7">
        <w:rPr>
          <w:b/>
          <w:i/>
          <w:sz w:val="28"/>
        </w:rPr>
        <w:t>Leuștean Andrei</w:t>
      </w:r>
    </w:p>
    <w:p w:rsidR="00D639F9" w:rsidRPr="00FB73E7" w:rsidRDefault="00D639F9" w:rsidP="00D639F9">
      <w:pPr>
        <w:jc w:val="center"/>
        <w:rPr>
          <w:sz w:val="28"/>
        </w:rPr>
      </w:pPr>
    </w:p>
    <w:p w:rsidR="00D639F9" w:rsidRPr="00FB73E7" w:rsidRDefault="00D639F9" w:rsidP="00D639F9">
      <w:pPr>
        <w:jc w:val="center"/>
        <w:rPr>
          <w:sz w:val="28"/>
        </w:rPr>
      </w:pPr>
      <w:r w:rsidRPr="00FB73E7">
        <w:rPr>
          <w:b/>
          <w:sz w:val="28"/>
        </w:rPr>
        <w:t>Sesiunea:</w:t>
      </w:r>
      <w:r w:rsidRPr="00FB73E7">
        <w:rPr>
          <w:sz w:val="28"/>
        </w:rPr>
        <w:t xml:space="preserve"> luna, anul</w:t>
      </w:r>
    </w:p>
    <w:p w:rsidR="00D639F9" w:rsidRDefault="00D639F9" w:rsidP="00D639F9">
      <w:pPr>
        <w:jc w:val="center"/>
        <w:rPr>
          <w:sz w:val="28"/>
        </w:rPr>
      </w:pPr>
    </w:p>
    <w:p w:rsidR="00D639F9" w:rsidRDefault="00D639F9" w:rsidP="00D639F9">
      <w:pPr>
        <w:jc w:val="center"/>
        <w:rPr>
          <w:sz w:val="28"/>
        </w:rPr>
      </w:pPr>
    </w:p>
    <w:p w:rsidR="00D639F9" w:rsidRDefault="00D639F9" w:rsidP="00D639F9">
      <w:pPr>
        <w:jc w:val="center"/>
        <w:rPr>
          <w:sz w:val="28"/>
        </w:rPr>
      </w:pPr>
    </w:p>
    <w:p w:rsidR="00D639F9" w:rsidRPr="00FB73E7" w:rsidRDefault="00D639F9" w:rsidP="00D639F9">
      <w:pPr>
        <w:jc w:val="center"/>
        <w:rPr>
          <w:sz w:val="28"/>
        </w:rPr>
      </w:pPr>
    </w:p>
    <w:p w:rsidR="00D639F9" w:rsidRPr="00FB73E7" w:rsidRDefault="00D639F9" w:rsidP="00D639F9">
      <w:pPr>
        <w:jc w:val="center"/>
        <w:rPr>
          <w:b/>
          <w:sz w:val="21"/>
        </w:rPr>
      </w:pPr>
      <w:r w:rsidRPr="00FB73E7">
        <w:rPr>
          <w:b/>
          <w:sz w:val="21"/>
        </w:rPr>
        <w:t>Coordonator ştiinţific</w:t>
      </w:r>
    </w:p>
    <w:p w:rsidR="00D639F9" w:rsidRPr="00FB73E7" w:rsidRDefault="00E56B5C" w:rsidP="00D639F9">
      <w:pPr>
        <w:jc w:val="center"/>
        <w:rPr>
          <w:b/>
          <w:sz w:val="28"/>
        </w:rPr>
      </w:pPr>
      <w:r>
        <w:rPr>
          <w:b/>
          <w:sz w:val="28"/>
        </w:rPr>
        <w:t>Drd. Colab.</w:t>
      </w:r>
      <w:r w:rsidR="00D639F9" w:rsidRPr="00FB73E7">
        <w:rPr>
          <w:b/>
          <w:sz w:val="28"/>
        </w:rPr>
        <w:t xml:space="preserve"> Florin</w:t>
      </w:r>
      <w:r>
        <w:rPr>
          <w:b/>
          <w:sz w:val="28"/>
        </w:rPr>
        <w:t xml:space="preserve"> Olariu</w:t>
      </w: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D639F9" w:rsidRDefault="00D639F9" w:rsidP="00FB73E7">
      <w:pPr>
        <w:jc w:val="center"/>
        <w:rPr>
          <w:b/>
        </w:rPr>
      </w:pPr>
    </w:p>
    <w:p w:rsidR="00557E2C" w:rsidRPr="00476745" w:rsidRDefault="00557E2C" w:rsidP="00557E2C">
      <w:pPr>
        <w:spacing w:before="120" w:after="120"/>
        <w:ind w:left="7420"/>
        <w:jc w:val="center"/>
        <w:rPr>
          <w:rFonts w:ascii="Cambria" w:eastAsia="Cambria" w:hAnsi="Cambria" w:cs="Cambria"/>
          <w:szCs w:val="24"/>
        </w:rPr>
      </w:pPr>
      <w:r w:rsidRPr="00476745">
        <w:rPr>
          <w:rFonts w:ascii="Cambria" w:eastAsia="Cambria" w:hAnsi="Cambria" w:cs="Cambria"/>
          <w:szCs w:val="24"/>
        </w:rPr>
        <w:lastRenderedPageBreak/>
        <w:t>Avizat,</w:t>
      </w:r>
    </w:p>
    <w:p w:rsidR="00557E2C" w:rsidRPr="00476745" w:rsidRDefault="00557E2C" w:rsidP="00557E2C">
      <w:pPr>
        <w:spacing w:before="120" w:after="120"/>
        <w:ind w:left="3600" w:right="20" w:firstLine="720"/>
        <w:jc w:val="right"/>
        <w:rPr>
          <w:rFonts w:ascii="Cambria" w:eastAsia="Cambria" w:hAnsi="Cambria" w:cs="Cambria"/>
          <w:szCs w:val="24"/>
        </w:rPr>
      </w:pPr>
      <w:r w:rsidRPr="00476745">
        <w:rPr>
          <w:rFonts w:ascii="Cambria" w:eastAsia="Cambria" w:hAnsi="Cambria" w:cs="Cambria"/>
          <w:szCs w:val="24"/>
        </w:rPr>
        <w:t>Îndrumător Lucrare de Licen</w:t>
      </w:r>
      <w:r>
        <w:rPr>
          <w:rFonts w:ascii="Cambria" w:eastAsia="Cambria" w:hAnsi="Cambria" w:cs="Cambria"/>
          <w:szCs w:val="24"/>
        </w:rPr>
        <w:t>ț</w:t>
      </w:r>
      <w:r w:rsidRPr="00476745">
        <w:rPr>
          <w:rFonts w:ascii="Cambria" w:eastAsia="Cambria" w:hAnsi="Cambria" w:cs="Cambria"/>
          <w:szCs w:val="24"/>
        </w:rPr>
        <w:t>ă</w:t>
      </w:r>
    </w:p>
    <w:p w:rsidR="00557E2C" w:rsidRPr="00476745" w:rsidRDefault="00557E2C" w:rsidP="00557E2C">
      <w:pPr>
        <w:spacing w:before="120" w:after="120"/>
        <w:ind w:left="3100"/>
        <w:jc w:val="center"/>
        <w:rPr>
          <w:rFonts w:ascii="Cambria" w:eastAsia="Cambria" w:hAnsi="Cambria" w:cs="Cambria"/>
          <w:szCs w:val="24"/>
        </w:rPr>
      </w:pPr>
      <w:r w:rsidRPr="00476745">
        <w:rPr>
          <w:rFonts w:ascii="Cambria" w:eastAsia="Cambria" w:hAnsi="Cambria" w:cs="Cambria"/>
          <w:szCs w:val="24"/>
        </w:rPr>
        <w:t xml:space="preserve">Titlul, Numele </w:t>
      </w:r>
      <w:r>
        <w:rPr>
          <w:rFonts w:ascii="Cambria" w:eastAsia="Cambria" w:hAnsi="Cambria" w:cs="Cambria"/>
          <w:szCs w:val="24"/>
        </w:rPr>
        <w:t xml:space="preserve">și prenumele    </w:t>
      </w:r>
      <w:r w:rsidRPr="00476745">
        <w:rPr>
          <w:rFonts w:ascii="Cambria" w:eastAsia="Cambria" w:hAnsi="Cambria" w:cs="Cambria"/>
          <w:szCs w:val="24"/>
        </w:rPr>
        <w:t>________________________________</w:t>
      </w:r>
    </w:p>
    <w:p w:rsidR="00557E2C" w:rsidRPr="00476745" w:rsidRDefault="00557E2C" w:rsidP="00557E2C">
      <w:pPr>
        <w:spacing w:before="120" w:after="120"/>
        <w:ind w:left="4480"/>
        <w:jc w:val="center"/>
        <w:rPr>
          <w:rFonts w:ascii="Cambria" w:eastAsia="Cambria" w:hAnsi="Cambria" w:cs="Cambria"/>
          <w:szCs w:val="24"/>
        </w:rPr>
      </w:pPr>
      <w:r w:rsidRPr="00476745">
        <w:rPr>
          <w:rFonts w:ascii="Cambria" w:eastAsia="Cambria" w:hAnsi="Cambria" w:cs="Cambria"/>
          <w:szCs w:val="24"/>
        </w:rPr>
        <w:t>Data ____________</w:t>
      </w:r>
      <w:r w:rsidRPr="00476745">
        <w:rPr>
          <w:rFonts w:ascii="Cambria" w:eastAsia="Cambria" w:hAnsi="Cambria" w:cs="Cambria"/>
          <w:szCs w:val="24"/>
        </w:rPr>
        <w:tab/>
        <w:t>Semnătura ________________</w:t>
      </w:r>
    </w:p>
    <w:p w:rsidR="00557E2C" w:rsidRPr="00476745" w:rsidRDefault="00557E2C" w:rsidP="00557E2C">
      <w:pPr>
        <w:spacing w:before="120" w:after="120"/>
        <w:ind w:left="3600" w:firstLine="720"/>
        <w:jc w:val="center"/>
        <w:rPr>
          <w:rFonts w:ascii="Cambria" w:eastAsia="Cambria" w:hAnsi="Cambria" w:cs="Cambria"/>
          <w:szCs w:val="24"/>
        </w:rPr>
      </w:pPr>
      <w:r w:rsidRPr="00476745">
        <w:rPr>
          <w:rFonts w:ascii="Cambria" w:eastAsia="Cambria" w:hAnsi="Cambria" w:cs="Cambria"/>
          <w:szCs w:val="24"/>
        </w:rPr>
        <w:t xml:space="preserve"> </w:t>
      </w:r>
    </w:p>
    <w:p w:rsidR="00557E2C" w:rsidRPr="00476745" w:rsidRDefault="00557E2C" w:rsidP="00557E2C">
      <w:pPr>
        <w:spacing w:before="120" w:after="120"/>
        <w:jc w:val="center"/>
        <w:rPr>
          <w:rFonts w:ascii="Cambria" w:eastAsia="Cambria" w:hAnsi="Cambria" w:cs="Cambria"/>
          <w:szCs w:val="24"/>
        </w:rPr>
      </w:pPr>
    </w:p>
    <w:p w:rsidR="00557E2C" w:rsidRPr="00476745" w:rsidRDefault="00557E2C" w:rsidP="00557E2C">
      <w:pPr>
        <w:spacing w:before="120" w:after="120"/>
        <w:jc w:val="center"/>
        <w:rPr>
          <w:rFonts w:ascii="Cambria" w:eastAsia="Cambria" w:hAnsi="Cambria" w:cs="Cambria"/>
          <w:b/>
          <w:szCs w:val="24"/>
        </w:rPr>
      </w:pPr>
      <w:r w:rsidRPr="00476745">
        <w:rPr>
          <w:rFonts w:ascii="Cambria" w:eastAsia="Cambria" w:hAnsi="Cambria" w:cs="Cambria"/>
          <w:b/>
          <w:szCs w:val="24"/>
        </w:rPr>
        <w:t>DECLARA</w:t>
      </w:r>
      <w:r>
        <w:rPr>
          <w:rFonts w:ascii="Cambria" w:eastAsia="Cambria" w:hAnsi="Cambria" w:cs="Cambria"/>
          <w:b/>
          <w:szCs w:val="24"/>
        </w:rPr>
        <w:t>Ț</w:t>
      </w:r>
      <w:r w:rsidRPr="00476745">
        <w:rPr>
          <w:rFonts w:ascii="Cambria" w:eastAsia="Cambria" w:hAnsi="Cambria" w:cs="Cambria"/>
          <w:b/>
          <w:szCs w:val="24"/>
        </w:rPr>
        <w:t>IE privind originalitatea con</w:t>
      </w:r>
      <w:r>
        <w:rPr>
          <w:rFonts w:ascii="Cambria" w:eastAsia="Cambria" w:hAnsi="Cambria" w:cs="Cambria"/>
          <w:b/>
          <w:szCs w:val="24"/>
        </w:rPr>
        <w:t>ț</w:t>
      </w:r>
      <w:r w:rsidRPr="00476745">
        <w:rPr>
          <w:rFonts w:ascii="Cambria" w:eastAsia="Cambria" w:hAnsi="Cambria" w:cs="Cambria"/>
          <w:b/>
          <w:szCs w:val="24"/>
        </w:rPr>
        <w:t>inutului lucrării de licen</w:t>
      </w:r>
      <w:r>
        <w:rPr>
          <w:rFonts w:ascii="Cambria" w:eastAsia="Cambria" w:hAnsi="Cambria" w:cs="Cambria"/>
          <w:b/>
          <w:szCs w:val="24"/>
        </w:rPr>
        <w:t>ț</w:t>
      </w:r>
      <w:r w:rsidRPr="00476745">
        <w:rPr>
          <w:rFonts w:ascii="Cambria" w:eastAsia="Cambria" w:hAnsi="Cambria" w:cs="Cambria"/>
          <w:b/>
          <w:szCs w:val="24"/>
        </w:rPr>
        <w:t>ă</w:t>
      </w:r>
    </w:p>
    <w:p w:rsidR="00557E2C" w:rsidRPr="00476745" w:rsidRDefault="00557E2C" w:rsidP="00557E2C">
      <w:pPr>
        <w:spacing w:before="120" w:after="120"/>
        <w:ind w:left="3600" w:firstLine="720"/>
        <w:jc w:val="center"/>
        <w:rPr>
          <w:rFonts w:ascii="Cambria" w:eastAsia="Cambria" w:hAnsi="Cambria" w:cs="Cambria"/>
          <w:szCs w:val="24"/>
        </w:rPr>
      </w:pPr>
      <w:r w:rsidRPr="00476745">
        <w:rPr>
          <w:rFonts w:ascii="Cambria" w:eastAsia="Cambria" w:hAnsi="Cambria" w:cs="Cambria"/>
          <w:szCs w:val="24"/>
        </w:rPr>
        <w:t xml:space="preserve"> </w:t>
      </w:r>
    </w:p>
    <w:p w:rsidR="00557E2C" w:rsidRPr="00476745" w:rsidRDefault="00557E2C" w:rsidP="00557E2C">
      <w:pPr>
        <w:spacing w:before="120" w:after="120" w:line="360" w:lineRule="auto"/>
        <w:ind w:left="20" w:firstLine="700"/>
        <w:jc w:val="both"/>
        <w:rPr>
          <w:rFonts w:ascii="Cambria" w:eastAsia="Cambria" w:hAnsi="Cambria" w:cs="Cambria"/>
          <w:szCs w:val="24"/>
        </w:rPr>
      </w:pPr>
      <w:r w:rsidRPr="00476745">
        <w:rPr>
          <w:rFonts w:ascii="Cambria" w:eastAsia="Cambria" w:hAnsi="Cambria" w:cs="Cambria"/>
          <w:szCs w:val="24"/>
        </w:rPr>
        <w:t xml:space="preserve">Subsemntatul(a)        </w:t>
      </w:r>
      <w:r w:rsidRPr="00476745">
        <w:rPr>
          <w:rFonts w:ascii="Cambria" w:eastAsia="Cambria" w:hAnsi="Cambria" w:cs="Cambria"/>
          <w:szCs w:val="24"/>
        </w:rPr>
        <w:tab/>
        <w:t>………………………………………………………………………………………</w:t>
      </w:r>
    </w:p>
    <w:p w:rsidR="00557E2C" w:rsidRPr="00476745" w:rsidRDefault="00557E2C" w:rsidP="00557E2C">
      <w:pPr>
        <w:spacing w:before="120" w:after="120" w:line="360" w:lineRule="auto"/>
        <w:ind w:left="20"/>
        <w:jc w:val="both"/>
        <w:rPr>
          <w:rFonts w:ascii="Cambria" w:eastAsia="Cambria" w:hAnsi="Cambria" w:cs="Cambria"/>
          <w:szCs w:val="24"/>
        </w:rPr>
      </w:pPr>
      <w:r w:rsidRPr="00476745">
        <w:rPr>
          <w:rFonts w:ascii="Cambria" w:eastAsia="Cambria" w:hAnsi="Cambria" w:cs="Cambria"/>
          <w:szCs w:val="24"/>
        </w:rPr>
        <w:t>domiciliul în …………………………………………………………………………………………………..</w:t>
      </w:r>
    </w:p>
    <w:p w:rsidR="00557E2C" w:rsidRPr="00476745" w:rsidRDefault="00557E2C" w:rsidP="00557E2C">
      <w:pPr>
        <w:spacing w:before="120" w:after="120" w:line="360" w:lineRule="auto"/>
        <w:ind w:left="20"/>
        <w:jc w:val="both"/>
        <w:rPr>
          <w:rFonts w:ascii="Cambria" w:eastAsia="Cambria" w:hAnsi="Cambria" w:cs="Cambria"/>
          <w:szCs w:val="24"/>
        </w:rPr>
      </w:pPr>
      <w:r w:rsidRPr="00476745">
        <w:rPr>
          <w:rFonts w:ascii="Cambria" w:eastAsia="Cambria" w:hAnsi="Cambria" w:cs="Cambria"/>
          <w:szCs w:val="24"/>
        </w:rPr>
        <w:t>născut(ă) la data de ………………..….,   identificat prin CNP ………….……………..………………..., absolvent(a) al(a) Universită</w:t>
      </w:r>
      <w:r>
        <w:rPr>
          <w:rFonts w:ascii="Cambria" w:eastAsia="Cambria" w:hAnsi="Cambria" w:cs="Cambria"/>
          <w:szCs w:val="24"/>
        </w:rPr>
        <w:t>ț</w:t>
      </w:r>
      <w:r w:rsidRPr="00476745">
        <w:rPr>
          <w:rFonts w:ascii="Cambria" w:eastAsia="Cambria" w:hAnsi="Cambria" w:cs="Cambria"/>
          <w:szCs w:val="24"/>
        </w:rPr>
        <w:t>ii „Alexandru Ioan Cuza” din Ia</w:t>
      </w:r>
      <w:r>
        <w:rPr>
          <w:rFonts w:ascii="Cambria" w:eastAsia="Cambria" w:hAnsi="Cambria" w:cs="Cambria"/>
          <w:szCs w:val="24"/>
        </w:rPr>
        <w:t>ș</w:t>
      </w:r>
      <w:r w:rsidRPr="00476745">
        <w:rPr>
          <w:rFonts w:ascii="Cambria" w:eastAsia="Cambria" w:hAnsi="Cambria" w:cs="Cambria"/>
          <w:szCs w:val="24"/>
        </w:rPr>
        <w:t>i, Facultatea de ………………………. specializarea …………………………………………………………, promo</w:t>
      </w:r>
      <w:r>
        <w:rPr>
          <w:rFonts w:ascii="Cambria" w:eastAsia="Cambria" w:hAnsi="Cambria" w:cs="Cambria"/>
          <w:szCs w:val="24"/>
        </w:rPr>
        <w:t>ț</w:t>
      </w:r>
      <w:r w:rsidRPr="00476745">
        <w:rPr>
          <w:rFonts w:ascii="Cambria" w:eastAsia="Cambria" w:hAnsi="Cambria" w:cs="Cambria"/>
          <w:szCs w:val="24"/>
        </w:rPr>
        <w:t>ia …………………………., declar pe propria răspundere, cunoscând consecin</w:t>
      </w:r>
      <w:r>
        <w:rPr>
          <w:rFonts w:ascii="Cambria" w:eastAsia="Cambria" w:hAnsi="Cambria" w:cs="Cambria"/>
          <w:szCs w:val="24"/>
        </w:rPr>
        <w:t>ț</w:t>
      </w:r>
      <w:r w:rsidRPr="00476745">
        <w:rPr>
          <w:rFonts w:ascii="Cambria" w:eastAsia="Cambria" w:hAnsi="Cambria" w:cs="Cambria"/>
          <w:szCs w:val="24"/>
        </w:rPr>
        <w:t>ele falsului în declara</w:t>
      </w:r>
      <w:r>
        <w:rPr>
          <w:rFonts w:ascii="Cambria" w:eastAsia="Cambria" w:hAnsi="Cambria" w:cs="Cambria"/>
          <w:szCs w:val="24"/>
        </w:rPr>
        <w:t>ț</w:t>
      </w:r>
      <w:r w:rsidRPr="00476745">
        <w:rPr>
          <w:rFonts w:ascii="Cambria" w:eastAsia="Cambria" w:hAnsi="Cambria" w:cs="Cambria"/>
          <w:szCs w:val="24"/>
        </w:rPr>
        <w:t xml:space="preserve">ii în sensul art. 326 din Noul Cod Penal </w:t>
      </w:r>
      <w:r>
        <w:rPr>
          <w:rFonts w:ascii="Cambria" w:eastAsia="Cambria" w:hAnsi="Cambria" w:cs="Cambria"/>
          <w:szCs w:val="24"/>
        </w:rPr>
        <w:t>ș</w:t>
      </w:r>
      <w:r w:rsidRPr="00476745">
        <w:rPr>
          <w:rFonts w:ascii="Cambria" w:eastAsia="Cambria" w:hAnsi="Cambria" w:cs="Cambria"/>
          <w:szCs w:val="24"/>
        </w:rPr>
        <w:t>i dispozi</w:t>
      </w:r>
      <w:r>
        <w:rPr>
          <w:rFonts w:ascii="Cambria" w:eastAsia="Cambria" w:hAnsi="Cambria" w:cs="Cambria"/>
          <w:szCs w:val="24"/>
        </w:rPr>
        <w:t>ț</w:t>
      </w:r>
      <w:r w:rsidRPr="00476745">
        <w:rPr>
          <w:rFonts w:ascii="Cambria" w:eastAsia="Cambria" w:hAnsi="Cambria" w:cs="Cambria"/>
          <w:szCs w:val="24"/>
        </w:rPr>
        <w:t>iile Legii Educa</w:t>
      </w:r>
      <w:r>
        <w:rPr>
          <w:rFonts w:ascii="Cambria" w:eastAsia="Cambria" w:hAnsi="Cambria" w:cs="Cambria"/>
          <w:szCs w:val="24"/>
        </w:rPr>
        <w:t>ț</w:t>
      </w:r>
      <w:r w:rsidRPr="00476745">
        <w:rPr>
          <w:rFonts w:ascii="Cambria" w:eastAsia="Cambria" w:hAnsi="Cambria" w:cs="Cambria"/>
          <w:szCs w:val="24"/>
        </w:rPr>
        <w:t>iei Na</w:t>
      </w:r>
      <w:r>
        <w:rPr>
          <w:rFonts w:ascii="Cambria" w:eastAsia="Cambria" w:hAnsi="Cambria" w:cs="Cambria"/>
          <w:szCs w:val="24"/>
        </w:rPr>
        <w:t>ț</w:t>
      </w:r>
      <w:r w:rsidRPr="00476745">
        <w:rPr>
          <w:rFonts w:ascii="Cambria" w:eastAsia="Cambria" w:hAnsi="Cambria" w:cs="Cambria"/>
          <w:szCs w:val="24"/>
        </w:rPr>
        <w:t>ionale nr. 1/2011 art.143 al. 4 si 5 referitoare la plagiat, că lucrarea de licen</w:t>
      </w:r>
      <w:r>
        <w:rPr>
          <w:rFonts w:ascii="Cambria" w:eastAsia="Cambria" w:hAnsi="Cambria" w:cs="Cambria"/>
          <w:szCs w:val="24"/>
        </w:rPr>
        <w:t>ț</w:t>
      </w:r>
      <w:r w:rsidRPr="00476745">
        <w:rPr>
          <w:rFonts w:ascii="Cambria" w:eastAsia="Cambria" w:hAnsi="Cambria" w:cs="Cambria"/>
          <w:szCs w:val="24"/>
        </w:rPr>
        <w:t>ă cu titlul: __________________________________________________________________________________________________________________________________________________________________________________________________________________________________________________elaborată sub îndrumarea dl. / d-na ________________________________________________________, pe care urmează să o sus</w:t>
      </w:r>
      <w:r>
        <w:rPr>
          <w:rFonts w:ascii="Cambria" w:eastAsia="Cambria" w:hAnsi="Cambria" w:cs="Cambria"/>
          <w:szCs w:val="24"/>
        </w:rPr>
        <w:t>ț</w:t>
      </w:r>
      <w:r w:rsidRPr="00476745">
        <w:rPr>
          <w:rFonts w:ascii="Cambria" w:eastAsia="Cambria" w:hAnsi="Cambria" w:cs="Cambria"/>
          <w:szCs w:val="24"/>
        </w:rPr>
        <w:t>ină în fa</w:t>
      </w:r>
      <w:r>
        <w:rPr>
          <w:rFonts w:ascii="Cambria" w:eastAsia="Cambria" w:hAnsi="Cambria" w:cs="Cambria"/>
          <w:szCs w:val="24"/>
        </w:rPr>
        <w:t>ț</w:t>
      </w:r>
      <w:r w:rsidRPr="00476745">
        <w:rPr>
          <w:rFonts w:ascii="Cambria" w:eastAsia="Cambria" w:hAnsi="Cambria" w:cs="Cambria"/>
          <w:szCs w:val="24"/>
        </w:rPr>
        <w:t>a comisiei este originală, îmi apar</w:t>
      </w:r>
      <w:r>
        <w:rPr>
          <w:rFonts w:ascii="Cambria" w:eastAsia="Cambria" w:hAnsi="Cambria" w:cs="Cambria"/>
          <w:szCs w:val="24"/>
        </w:rPr>
        <w:t>ț</w:t>
      </w:r>
      <w:r w:rsidRPr="00476745">
        <w:rPr>
          <w:rFonts w:ascii="Cambria" w:eastAsia="Cambria" w:hAnsi="Cambria" w:cs="Cambria"/>
          <w:szCs w:val="24"/>
        </w:rPr>
        <w:t xml:space="preserve">ine </w:t>
      </w:r>
      <w:r>
        <w:rPr>
          <w:rFonts w:ascii="Cambria" w:eastAsia="Cambria" w:hAnsi="Cambria" w:cs="Cambria"/>
          <w:szCs w:val="24"/>
        </w:rPr>
        <w:t>ș</w:t>
      </w:r>
      <w:r w:rsidRPr="00476745">
        <w:rPr>
          <w:rFonts w:ascii="Cambria" w:eastAsia="Cambria" w:hAnsi="Cambria" w:cs="Cambria"/>
          <w:szCs w:val="24"/>
        </w:rPr>
        <w:t>i îmi asum con</w:t>
      </w:r>
      <w:r>
        <w:rPr>
          <w:rFonts w:ascii="Cambria" w:eastAsia="Cambria" w:hAnsi="Cambria" w:cs="Cambria"/>
          <w:szCs w:val="24"/>
        </w:rPr>
        <w:t>ț</w:t>
      </w:r>
      <w:r w:rsidRPr="00476745">
        <w:rPr>
          <w:rFonts w:ascii="Cambria" w:eastAsia="Cambria" w:hAnsi="Cambria" w:cs="Cambria"/>
          <w:szCs w:val="24"/>
        </w:rPr>
        <w:t>inutul său în întregime.</w:t>
      </w:r>
    </w:p>
    <w:p w:rsidR="00557E2C" w:rsidRPr="00476745" w:rsidRDefault="00557E2C" w:rsidP="00557E2C">
      <w:pPr>
        <w:spacing w:before="120" w:after="120" w:line="360" w:lineRule="auto"/>
        <w:ind w:left="20" w:firstLine="700"/>
        <w:jc w:val="both"/>
        <w:rPr>
          <w:rFonts w:ascii="Cambria" w:eastAsia="Cambria" w:hAnsi="Cambria" w:cs="Cambria"/>
          <w:szCs w:val="24"/>
        </w:rPr>
      </w:pPr>
      <w:r w:rsidRPr="00476745">
        <w:rPr>
          <w:rFonts w:ascii="Cambria" w:eastAsia="Cambria" w:hAnsi="Cambria" w:cs="Cambria"/>
          <w:szCs w:val="24"/>
        </w:rPr>
        <w:t>De asemenea, declar că sunt de acord ca lucrarea mea de licen</w:t>
      </w:r>
      <w:r>
        <w:rPr>
          <w:rFonts w:ascii="Cambria" w:eastAsia="Cambria" w:hAnsi="Cambria" w:cs="Cambria"/>
          <w:szCs w:val="24"/>
        </w:rPr>
        <w:t>ț</w:t>
      </w:r>
      <w:r w:rsidRPr="00476745">
        <w:rPr>
          <w:rFonts w:ascii="Cambria" w:eastAsia="Cambria" w:hAnsi="Cambria" w:cs="Cambria"/>
          <w:szCs w:val="24"/>
        </w:rPr>
        <w:t>ă să fie verificată prin orice modalitate legală pentru confirmarea originalită</w:t>
      </w:r>
      <w:r>
        <w:rPr>
          <w:rFonts w:ascii="Cambria" w:eastAsia="Cambria" w:hAnsi="Cambria" w:cs="Cambria"/>
          <w:szCs w:val="24"/>
        </w:rPr>
        <w:t>ț</w:t>
      </w:r>
      <w:r w:rsidRPr="00476745">
        <w:rPr>
          <w:rFonts w:ascii="Cambria" w:eastAsia="Cambria" w:hAnsi="Cambria" w:cs="Cambria"/>
          <w:szCs w:val="24"/>
        </w:rPr>
        <w:t>ii, consim</w:t>
      </w:r>
      <w:r>
        <w:rPr>
          <w:rFonts w:ascii="Cambria" w:eastAsia="Cambria" w:hAnsi="Cambria" w:cs="Cambria"/>
          <w:szCs w:val="24"/>
        </w:rPr>
        <w:t>ț</w:t>
      </w:r>
      <w:r w:rsidRPr="00476745">
        <w:rPr>
          <w:rFonts w:ascii="Cambria" w:eastAsia="Cambria" w:hAnsi="Cambria" w:cs="Cambria"/>
          <w:szCs w:val="24"/>
        </w:rPr>
        <w:t>ind inclusiv la introducerea con</w:t>
      </w:r>
      <w:r>
        <w:rPr>
          <w:rFonts w:ascii="Cambria" w:eastAsia="Cambria" w:hAnsi="Cambria" w:cs="Cambria"/>
          <w:szCs w:val="24"/>
        </w:rPr>
        <w:t>ț</w:t>
      </w:r>
      <w:r w:rsidRPr="00476745">
        <w:rPr>
          <w:rFonts w:ascii="Cambria" w:eastAsia="Cambria" w:hAnsi="Cambria" w:cs="Cambria"/>
          <w:szCs w:val="24"/>
        </w:rPr>
        <w:t>inutului său într-o bază de date în acest scop.</w:t>
      </w:r>
    </w:p>
    <w:p w:rsidR="00557E2C" w:rsidRPr="00476745" w:rsidRDefault="00557E2C" w:rsidP="00557E2C">
      <w:pPr>
        <w:spacing w:before="120" w:after="120" w:line="360" w:lineRule="auto"/>
        <w:ind w:left="20" w:firstLine="700"/>
        <w:jc w:val="both"/>
        <w:rPr>
          <w:rFonts w:ascii="Cambria" w:eastAsia="Cambria" w:hAnsi="Cambria" w:cs="Cambria"/>
          <w:szCs w:val="24"/>
        </w:rPr>
      </w:pPr>
      <w:r w:rsidRPr="00476745">
        <w:rPr>
          <w:rFonts w:ascii="Cambria" w:eastAsia="Cambria" w:hAnsi="Cambria" w:cs="Cambria"/>
          <w:szCs w:val="24"/>
        </w:rPr>
        <w:t>Am luat la cuno</w:t>
      </w:r>
      <w:r>
        <w:rPr>
          <w:rFonts w:ascii="Cambria" w:eastAsia="Cambria" w:hAnsi="Cambria" w:cs="Cambria"/>
          <w:szCs w:val="24"/>
        </w:rPr>
        <w:t>ș</w:t>
      </w:r>
      <w:r w:rsidRPr="00476745">
        <w:rPr>
          <w:rFonts w:ascii="Cambria" w:eastAsia="Cambria" w:hAnsi="Cambria" w:cs="Cambria"/>
          <w:szCs w:val="24"/>
        </w:rPr>
        <w:t>tin</w:t>
      </w:r>
      <w:r>
        <w:rPr>
          <w:rFonts w:ascii="Cambria" w:eastAsia="Cambria" w:hAnsi="Cambria" w:cs="Cambria"/>
          <w:szCs w:val="24"/>
        </w:rPr>
        <w:t>ț</w:t>
      </w:r>
      <w:r w:rsidRPr="00476745">
        <w:rPr>
          <w:rFonts w:ascii="Cambria" w:eastAsia="Cambria" w:hAnsi="Cambria" w:cs="Cambria"/>
          <w:szCs w:val="24"/>
        </w:rPr>
        <w:t xml:space="preserve">ă despre faptul că este interzisă comercializarea de lucrări </w:t>
      </w:r>
      <w:r>
        <w:rPr>
          <w:rFonts w:ascii="Cambria" w:eastAsia="Cambria" w:hAnsi="Cambria" w:cs="Cambria"/>
          <w:szCs w:val="24"/>
        </w:rPr>
        <w:t>ș</w:t>
      </w:r>
      <w:r w:rsidRPr="00476745">
        <w:rPr>
          <w:rFonts w:ascii="Cambria" w:eastAsia="Cambria" w:hAnsi="Cambria" w:cs="Cambria"/>
          <w:szCs w:val="24"/>
        </w:rPr>
        <w:t>tiin</w:t>
      </w:r>
      <w:r>
        <w:rPr>
          <w:rFonts w:ascii="Cambria" w:eastAsia="Cambria" w:hAnsi="Cambria" w:cs="Cambria"/>
          <w:szCs w:val="24"/>
        </w:rPr>
        <w:t>ț</w:t>
      </w:r>
      <w:r w:rsidRPr="00476745">
        <w:rPr>
          <w:rFonts w:ascii="Cambria" w:eastAsia="Cambria" w:hAnsi="Cambria" w:cs="Cambria"/>
          <w:szCs w:val="24"/>
        </w:rPr>
        <w:t>ifice in vederea facilitării fasificării de către cumpărător a calită</w:t>
      </w:r>
      <w:r>
        <w:rPr>
          <w:rFonts w:ascii="Cambria" w:eastAsia="Cambria" w:hAnsi="Cambria" w:cs="Cambria"/>
          <w:szCs w:val="24"/>
        </w:rPr>
        <w:t>ț</w:t>
      </w:r>
      <w:r w:rsidRPr="00476745">
        <w:rPr>
          <w:rFonts w:ascii="Cambria" w:eastAsia="Cambria" w:hAnsi="Cambria" w:cs="Cambria"/>
          <w:szCs w:val="24"/>
        </w:rPr>
        <w:t>ii de autor al unei lucrări de licen</w:t>
      </w:r>
      <w:r>
        <w:rPr>
          <w:rFonts w:ascii="Cambria" w:eastAsia="Cambria" w:hAnsi="Cambria" w:cs="Cambria"/>
          <w:szCs w:val="24"/>
        </w:rPr>
        <w:t>ț</w:t>
      </w:r>
      <w:r w:rsidRPr="00476745">
        <w:rPr>
          <w:rFonts w:ascii="Cambria" w:eastAsia="Cambria" w:hAnsi="Cambria" w:cs="Cambria"/>
          <w:szCs w:val="24"/>
        </w:rPr>
        <w:t>ă, de diploma sau de diserta</w:t>
      </w:r>
      <w:r>
        <w:rPr>
          <w:rFonts w:ascii="Cambria" w:eastAsia="Cambria" w:hAnsi="Cambria" w:cs="Cambria"/>
          <w:szCs w:val="24"/>
        </w:rPr>
        <w:t>ț</w:t>
      </w:r>
      <w:r w:rsidRPr="00476745">
        <w:rPr>
          <w:rFonts w:ascii="Cambria" w:eastAsia="Cambria" w:hAnsi="Cambria" w:cs="Cambria"/>
          <w:szCs w:val="24"/>
        </w:rPr>
        <w:t xml:space="preserve">ie </w:t>
      </w:r>
      <w:r>
        <w:rPr>
          <w:rFonts w:ascii="Cambria" w:eastAsia="Cambria" w:hAnsi="Cambria" w:cs="Cambria"/>
          <w:szCs w:val="24"/>
        </w:rPr>
        <w:t>ș</w:t>
      </w:r>
      <w:r w:rsidRPr="00476745">
        <w:rPr>
          <w:rFonts w:ascii="Cambria" w:eastAsia="Cambria" w:hAnsi="Cambria" w:cs="Cambria"/>
          <w:szCs w:val="24"/>
        </w:rPr>
        <w:t>i în acest sens, declar pe proprie răspundere că lucrarea de fa</w:t>
      </w:r>
      <w:r>
        <w:rPr>
          <w:rFonts w:ascii="Cambria" w:eastAsia="Cambria" w:hAnsi="Cambria" w:cs="Cambria"/>
          <w:szCs w:val="24"/>
        </w:rPr>
        <w:t>ț</w:t>
      </w:r>
      <w:r w:rsidRPr="00476745">
        <w:rPr>
          <w:rFonts w:ascii="Cambria" w:eastAsia="Cambria" w:hAnsi="Cambria" w:cs="Cambria"/>
          <w:szCs w:val="24"/>
        </w:rPr>
        <w:t>ă nu a fost copiată ci reprezintă rodul cercetării pe care am întreprins-o.</w:t>
      </w:r>
    </w:p>
    <w:p w:rsidR="004A6F7B" w:rsidRDefault="00557E2C" w:rsidP="00AA1487">
      <w:pPr>
        <w:spacing w:before="120" w:after="120"/>
        <w:ind w:left="20" w:firstLine="700"/>
        <w:jc w:val="both"/>
        <w:rPr>
          <w:rFonts w:ascii="Cambria" w:eastAsia="Cambria" w:hAnsi="Cambria" w:cs="Cambria"/>
          <w:szCs w:val="24"/>
        </w:rPr>
      </w:pPr>
      <w:r w:rsidRPr="00476745">
        <w:rPr>
          <w:rFonts w:ascii="Cambria" w:eastAsia="Cambria" w:hAnsi="Cambria" w:cs="Cambria"/>
          <w:szCs w:val="24"/>
        </w:rPr>
        <w:t xml:space="preserve">Dată azi, …………………………       </w:t>
      </w:r>
      <w:r w:rsidRPr="00476745">
        <w:rPr>
          <w:rFonts w:ascii="Cambria" w:eastAsia="Cambria" w:hAnsi="Cambria" w:cs="Cambria"/>
          <w:szCs w:val="24"/>
        </w:rPr>
        <w:tab/>
        <w:t xml:space="preserve"> </w:t>
      </w:r>
      <w:r w:rsidRPr="00476745">
        <w:rPr>
          <w:rFonts w:ascii="Cambria" w:eastAsia="Cambria" w:hAnsi="Cambria" w:cs="Cambria"/>
          <w:szCs w:val="24"/>
        </w:rPr>
        <w:tab/>
        <w:t>Semnătură student …………………………</w:t>
      </w:r>
    </w:p>
    <w:p w:rsidR="004A6F7B" w:rsidRDefault="004A6F7B">
      <w:pPr>
        <w:rPr>
          <w:rFonts w:ascii="Cambria" w:eastAsia="Cambria" w:hAnsi="Cambria" w:cs="Cambria"/>
          <w:szCs w:val="24"/>
        </w:rPr>
      </w:pPr>
      <w:r>
        <w:rPr>
          <w:rFonts w:ascii="Cambria" w:eastAsia="Cambria" w:hAnsi="Cambria" w:cs="Cambria"/>
          <w:szCs w:val="24"/>
        </w:rPr>
        <w:lastRenderedPageBreak/>
        <w:br w:type="page"/>
      </w:r>
    </w:p>
    <w:p w:rsidR="00AA1487" w:rsidRDefault="00AA1487" w:rsidP="004A6F7B">
      <w:pPr>
        <w:spacing w:before="120" w:after="120"/>
        <w:jc w:val="both"/>
        <w:rPr>
          <w:rFonts w:ascii="Cambria" w:eastAsia="Cambria" w:hAnsi="Cambria" w:cs="Cambria"/>
          <w:szCs w:val="24"/>
        </w:rPr>
      </w:pPr>
    </w:p>
    <w:p w:rsidR="00557E2C" w:rsidRPr="00476745" w:rsidRDefault="00557E2C" w:rsidP="00AA1487">
      <w:pPr>
        <w:spacing w:before="120" w:after="120"/>
        <w:ind w:left="20" w:firstLine="700"/>
        <w:jc w:val="both"/>
        <w:rPr>
          <w:rFonts w:ascii="Cambria" w:eastAsia="Cambria" w:hAnsi="Cambria" w:cs="Cambria"/>
          <w:sz w:val="30"/>
          <w:szCs w:val="30"/>
        </w:rPr>
      </w:pPr>
      <w:r w:rsidRPr="00476745">
        <w:rPr>
          <w:rFonts w:ascii="Cambria" w:eastAsia="Cambria" w:hAnsi="Cambria" w:cs="Cambria"/>
          <w:sz w:val="30"/>
          <w:szCs w:val="30"/>
        </w:rPr>
        <w:t>DECLARA</w:t>
      </w:r>
      <w:r>
        <w:rPr>
          <w:rFonts w:ascii="Cambria" w:eastAsia="Cambria" w:hAnsi="Cambria" w:cs="Cambria"/>
          <w:sz w:val="30"/>
          <w:szCs w:val="30"/>
        </w:rPr>
        <w:t>Ț</w:t>
      </w:r>
      <w:r w:rsidRPr="00476745">
        <w:rPr>
          <w:rFonts w:ascii="Cambria" w:eastAsia="Cambria" w:hAnsi="Cambria" w:cs="Cambria"/>
          <w:sz w:val="30"/>
          <w:szCs w:val="30"/>
        </w:rPr>
        <w:t>IE DE CONSIM</w:t>
      </w:r>
      <w:r>
        <w:rPr>
          <w:rFonts w:ascii="Cambria" w:eastAsia="Cambria" w:hAnsi="Cambria" w:cs="Cambria"/>
          <w:sz w:val="30"/>
          <w:szCs w:val="30"/>
        </w:rPr>
        <w:t>Ț</w:t>
      </w:r>
      <w:r w:rsidRPr="00476745">
        <w:rPr>
          <w:rFonts w:ascii="Cambria" w:eastAsia="Cambria" w:hAnsi="Cambria" w:cs="Cambria"/>
          <w:sz w:val="30"/>
          <w:szCs w:val="30"/>
        </w:rPr>
        <w:t>ĂMÂNT</w:t>
      </w:r>
    </w:p>
    <w:p w:rsidR="00557E2C" w:rsidRPr="00476745" w:rsidRDefault="00557E2C" w:rsidP="00557E2C">
      <w:pPr>
        <w:spacing w:after="0" w:line="240" w:lineRule="auto"/>
        <w:rPr>
          <w:rFonts w:ascii="Cambria" w:eastAsia="Cambria" w:hAnsi="Cambria" w:cs="Cambria"/>
          <w:sz w:val="28"/>
          <w:szCs w:val="28"/>
        </w:rPr>
      </w:pPr>
    </w:p>
    <w:p w:rsidR="00557E2C" w:rsidRPr="00476745" w:rsidRDefault="00557E2C" w:rsidP="00557E2C">
      <w:pPr>
        <w:spacing w:after="0" w:line="240" w:lineRule="auto"/>
        <w:rPr>
          <w:rFonts w:ascii="Cambria" w:eastAsia="Cambria" w:hAnsi="Cambria" w:cs="Cambria"/>
          <w:sz w:val="28"/>
          <w:szCs w:val="28"/>
        </w:rPr>
      </w:pPr>
    </w:p>
    <w:p w:rsidR="00557E2C" w:rsidRPr="00476745" w:rsidRDefault="00557E2C" w:rsidP="00557E2C">
      <w:pPr>
        <w:spacing w:line="360" w:lineRule="auto"/>
        <w:jc w:val="both"/>
        <w:rPr>
          <w:rFonts w:ascii="Cambria" w:eastAsia="Cambria" w:hAnsi="Cambria" w:cs="Cambria"/>
          <w:szCs w:val="24"/>
        </w:rPr>
      </w:pPr>
      <w:r w:rsidRPr="00476745">
        <w:rPr>
          <w:rFonts w:ascii="Cambria" w:eastAsia="Cambria" w:hAnsi="Cambria" w:cs="Cambria"/>
          <w:szCs w:val="24"/>
        </w:rPr>
        <w:t>Prin prezenta declar că sunt de acord ca Lucrarea de licen</w:t>
      </w:r>
      <w:r>
        <w:rPr>
          <w:rFonts w:ascii="Cambria" w:eastAsia="Cambria" w:hAnsi="Cambria" w:cs="Cambria"/>
          <w:szCs w:val="24"/>
        </w:rPr>
        <w:t>ț</w:t>
      </w:r>
      <w:r w:rsidRPr="00476745">
        <w:rPr>
          <w:rFonts w:ascii="Cambria" w:eastAsia="Cambria" w:hAnsi="Cambria" w:cs="Cambria"/>
          <w:szCs w:val="24"/>
        </w:rPr>
        <w:t>ă cu titlul „</w:t>
      </w:r>
      <w:r w:rsidR="0080497B">
        <w:rPr>
          <w:rFonts w:ascii="Cambria" w:eastAsia="Cambria" w:hAnsi="Cambria" w:cs="Cambria"/>
          <w:i/>
          <w:szCs w:val="24"/>
        </w:rPr>
        <w:t>Driving Assistant</w:t>
      </w:r>
      <w:r w:rsidRPr="00476745">
        <w:rPr>
          <w:rFonts w:ascii="Cambria" w:eastAsia="Cambria" w:hAnsi="Cambria" w:cs="Cambria"/>
          <w:szCs w:val="24"/>
        </w:rPr>
        <w:t xml:space="preserve">”, codul sursă al programelor </w:t>
      </w:r>
      <w:r>
        <w:rPr>
          <w:rFonts w:ascii="Cambria" w:eastAsia="Cambria" w:hAnsi="Cambria" w:cs="Cambria"/>
          <w:szCs w:val="24"/>
        </w:rPr>
        <w:t>ș</w:t>
      </w:r>
      <w:r w:rsidRPr="00476745">
        <w:rPr>
          <w:rFonts w:ascii="Cambria" w:eastAsia="Cambria" w:hAnsi="Cambria" w:cs="Cambria"/>
          <w:szCs w:val="24"/>
        </w:rPr>
        <w:t>i celelalte con</w:t>
      </w:r>
      <w:r>
        <w:rPr>
          <w:rFonts w:ascii="Cambria" w:eastAsia="Cambria" w:hAnsi="Cambria" w:cs="Cambria"/>
          <w:szCs w:val="24"/>
        </w:rPr>
        <w:t>ț</w:t>
      </w:r>
      <w:r w:rsidRPr="00476745">
        <w:rPr>
          <w:rFonts w:ascii="Cambria" w:eastAsia="Cambria" w:hAnsi="Cambria" w:cs="Cambria"/>
          <w:szCs w:val="24"/>
        </w:rPr>
        <w:t>inuturi (grafice, multimedia, date de test</w:t>
      </w:r>
      <w:r w:rsidRPr="00476745">
        <w:rPr>
          <w:rFonts w:ascii="Cambria" w:eastAsia="Cambria" w:hAnsi="Cambria" w:cs="Cambria"/>
          <w:i/>
          <w:szCs w:val="24"/>
        </w:rPr>
        <w:t xml:space="preserve"> </w:t>
      </w:r>
      <w:r w:rsidRPr="00476745">
        <w:rPr>
          <w:rFonts w:ascii="Cambria" w:eastAsia="Cambria" w:hAnsi="Cambria" w:cs="Cambria"/>
          <w:szCs w:val="24"/>
        </w:rPr>
        <w:t>etc.) care înso</w:t>
      </w:r>
      <w:r>
        <w:rPr>
          <w:rFonts w:ascii="Cambria" w:eastAsia="Cambria" w:hAnsi="Cambria" w:cs="Cambria"/>
          <w:szCs w:val="24"/>
        </w:rPr>
        <w:t>ț</w:t>
      </w:r>
      <w:r w:rsidRPr="00476745">
        <w:rPr>
          <w:rFonts w:ascii="Cambria" w:eastAsia="Cambria" w:hAnsi="Cambria" w:cs="Cambria"/>
          <w:szCs w:val="24"/>
        </w:rPr>
        <w:t>esc această lucrare să fie utilizate în cadrul Facultă</w:t>
      </w:r>
      <w:r>
        <w:rPr>
          <w:rFonts w:ascii="Cambria" w:eastAsia="Cambria" w:hAnsi="Cambria" w:cs="Cambria"/>
          <w:szCs w:val="24"/>
        </w:rPr>
        <w:t>ț</w:t>
      </w:r>
      <w:r w:rsidRPr="00476745">
        <w:rPr>
          <w:rFonts w:ascii="Cambria" w:eastAsia="Cambria" w:hAnsi="Cambria" w:cs="Cambria"/>
          <w:szCs w:val="24"/>
        </w:rPr>
        <w:t>ii de Informatică.</w:t>
      </w:r>
    </w:p>
    <w:p w:rsidR="00557E2C" w:rsidRPr="00476745" w:rsidRDefault="00557E2C" w:rsidP="00557E2C">
      <w:pPr>
        <w:spacing w:after="0" w:line="360" w:lineRule="auto"/>
        <w:jc w:val="both"/>
        <w:rPr>
          <w:rFonts w:ascii="Cambria" w:eastAsia="Cambria" w:hAnsi="Cambria" w:cs="Cambria"/>
          <w:szCs w:val="24"/>
        </w:rPr>
      </w:pPr>
      <w:r w:rsidRPr="00476745">
        <w:rPr>
          <w:rFonts w:ascii="Cambria" w:eastAsia="Cambria" w:hAnsi="Cambria" w:cs="Cambria"/>
          <w:szCs w:val="24"/>
        </w:rPr>
        <w:t>De asemenea, sunt de acord ca Facultatea de Informatică de la Universitatea „Alexandru Ioan Cuza” din Ia</w:t>
      </w:r>
      <w:r>
        <w:rPr>
          <w:rFonts w:ascii="Cambria" w:eastAsia="Cambria" w:hAnsi="Cambria" w:cs="Cambria"/>
          <w:szCs w:val="24"/>
        </w:rPr>
        <w:t>ș</w:t>
      </w:r>
      <w:r w:rsidRPr="00476745">
        <w:rPr>
          <w:rFonts w:ascii="Cambria" w:eastAsia="Cambria" w:hAnsi="Cambria" w:cs="Cambria"/>
          <w:szCs w:val="24"/>
        </w:rPr>
        <w:t xml:space="preserve">i, să utilizeze, modifice, reproducă </w:t>
      </w:r>
      <w:r>
        <w:rPr>
          <w:rFonts w:ascii="Cambria" w:eastAsia="Cambria" w:hAnsi="Cambria" w:cs="Cambria"/>
          <w:szCs w:val="24"/>
        </w:rPr>
        <w:t>ș</w:t>
      </w:r>
      <w:r w:rsidRPr="00476745">
        <w:rPr>
          <w:rFonts w:ascii="Cambria" w:eastAsia="Cambria" w:hAnsi="Cambria" w:cs="Cambria"/>
          <w:szCs w:val="24"/>
        </w:rPr>
        <w:t xml:space="preserve">i să distribuie în scopuri necomerciale programele-calculator, format executabil </w:t>
      </w:r>
      <w:r>
        <w:rPr>
          <w:rFonts w:ascii="Cambria" w:eastAsia="Cambria" w:hAnsi="Cambria" w:cs="Cambria"/>
          <w:szCs w:val="24"/>
        </w:rPr>
        <w:t>ș</w:t>
      </w:r>
      <w:r w:rsidRPr="00476745">
        <w:rPr>
          <w:rFonts w:ascii="Cambria" w:eastAsia="Cambria" w:hAnsi="Cambria" w:cs="Cambria"/>
          <w:szCs w:val="24"/>
        </w:rPr>
        <w:t>i sursă, realizate de mine în cadrul prezentei lucrări de licen</w:t>
      </w:r>
      <w:r>
        <w:rPr>
          <w:rFonts w:ascii="Cambria" w:eastAsia="Cambria" w:hAnsi="Cambria" w:cs="Cambria"/>
          <w:szCs w:val="24"/>
        </w:rPr>
        <w:t>ț</w:t>
      </w:r>
      <w:r w:rsidRPr="00476745">
        <w:rPr>
          <w:rFonts w:ascii="Cambria" w:eastAsia="Cambria" w:hAnsi="Cambria" w:cs="Cambria"/>
          <w:szCs w:val="24"/>
        </w:rPr>
        <w:t>ă.</w:t>
      </w:r>
    </w:p>
    <w:p w:rsidR="00557E2C" w:rsidRPr="00476745" w:rsidRDefault="00557E2C" w:rsidP="00557E2C">
      <w:pPr>
        <w:spacing w:after="0" w:line="360" w:lineRule="auto"/>
        <w:rPr>
          <w:rFonts w:ascii="Cambria" w:eastAsia="Cambria" w:hAnsi="Cambria" w:cs="Cambria"/>
          <w:szCs w:val="24"/>
        </w:rPr>
      </w:pPr>
    </w:p>
    <w:p w:rsidR="00557E2C" w:rsidRPr="00476745" w:rsidRDefault="00557E2C" w:rsidP="00557E2C">
      <w:pPr>
        <w:spacing w:after="0" w:line="360" w:lineRule="auto"/>
        <w:rPr>
          <w:rFonts w:ascii="Cambria" w:eastAsia="Cambria" w:hAnsi="Cambria" w:cs="Cambria"/>
          <w:szCs w:val="24"/>
        </w:rPr>
      </w:pPr>
    </w:p>
    <w:p w:rsidR="00557E2C" w:rsidRPr="00476745" w:rsidRDefault="00557E2C" w:rsidP="00557E2C">
      <w:pPr>
        <w:spacing w:after="0" w:line="360" w:lineRule="auto"/>
        <w:rPr>
          <w:rFonts w:ascii="Cambria" w:eastAsia="Cambria" w:hAnsi="Cambria" w:cs="Cambria"/>
          <w:szCs w:val="24"/>
        </w:rPr>
      </w:pPr>
    </w:p>
    <w:p w:rsidR="00557E2C" w:rsidRPr="00476745" w:rsidRDefault="00557E2C" w:rsidP="00557E2C">
      <w:pPr>
        <w:spacing w:after="0" w:line="360" w:lineRule="auto"/>
        <w:rPr>
          <w:rFonts w:ascii="Cambria" w:eastAsia="Cambria" w:hAnsi="Cambria" w:cs="Cambria"/>
          <w:szCs w:val="24"/>
        </w:rPr>
      </w:pPr>
    </w:p>
    <w:p w:rsidR="00557E2C" w:rsidRPr="00476745" w:rsidRDefault="00557E2C" w:rsidP="00557E2C">
      <w:pPr>
        <w:spacing w:after="0" w:line="360" w:lineRule="auto"/>
        <w:rPr>
          <w:rFonts w:ascii="Cambria" w:eastAsia="Cambria" w:hAnsi="Cambria" w:cs="Cambria"/>
          <w:i/>
          <w:szCs w:val="24"/>
        </w:rPr>
      </w:pPr>
      <w:r w:rsidRPr="00476745">
        <w:rPr>
          <w:rFonts w:ascii="Cambria" w:eastAsia="Cambria" w:hAnsi="Cambria" w:cs="Cambria"/>
          <w:szCs w:val="24"/>
        </w:rPr>
        <w:t>Ia</w:t>
      </w:r>
      <w:r>
        <w:rPr>
          <w:rFonts w:ascii="Cambria" w:eastAsia="Cambria" w:hAnsi="Cambria" w:cs="Cambria"/>
          <w:szCs w:val="24"/>
        </w:rPr>
        <w:t>ș</w:t>
      </w:r>
      <w:r w:rsidRPr="00476745">
        <w:rPr>
          <w:rFonts w:ascii="Cambria" w:eastAsia="Cambria" w:hAnsi="Cambria" w:cs="Cambria"/>
          <w:szCs w:val="24"/>
        </w:rPr>
        <w:t xml:space="preserve">i, </w:t>
      </w:r>
      <w:r w:rsidR="0080497B">
        <w:rPr>
          <w:rFonts w:ascii="Cambria" w:eastAsia="Cambria" w:hAnsi="Cambria" w:cs="Cambria"/>
          <w:i/>
          <w:szCs w:val="24"/>
        </w:rPr>
        <w:t>26.06.2018</w:t>
      </w:r>
    </w:p>
    <w:p w:rsidR="00557E2C" w:rsidRPr="00476745" w:rsidRDefault="00557E2C" w:rsidP="00557E2C">
      <w:pPr>
        <w:spacing w:after="0" w:line="360" w:lineRule="auto"/>
        <w:rPr>
          <w:rFonts w:ascii="Cambria" w:eastAsia="Cambria" w:hAnsi="Cambria" w:cs="Cambria"/>
          <w:szCs w:val="24"/>
        </w:rPr>
      </w:pPr>
    </w:p>
    <w:p w:rsidR="00557E2C" w:rsidRPr="00476745" w:rsidRDefault="00557E2C" w:rsidP="00557E2C">
      <w:pPr>
        <w:spacing w:after="0" w:line="360" w:lineRule="auto"/>
        <w:rPr>
          <w:rFonts w:ascii="Cambria" w:eastAsia="Cambria" w:hAnsi="Cambria" w:cs="Cambria"/>
          <w:szCs w:val="24"/>
        </w:rPr>
      </w:pPr>
    </w:p>
    <w:p w:rsidR="00557E2C" w:rsidRPr="00476745" w:rsidRDefault="00557E2C" w:rsidP="00557E2C">
      <w:pPr>
        <w:spacing w:after="0" w:line="360" w:lineRule="auto"/>
        <w:rPr>
          <w:rFonts w:ascii="Cambria" w:eastAsia="Cambria" w:hAnsi="Cambria" w:cs="Cambria"/>
          <w:szCs w:val="24"/>
        </w:rPr>
      </w:pPr>
    </w:p>
    <w:p w:rsidR="00557E2C" w:rsidRPr="00476745" w:rsidRDefault="00557E2C" w:rsidP="00557E2C">
      <w:pPr>
        <w:spacing w:after="0" w:line="360" w:lineRule="auto"/>
        <w:rPr>
          <w:rFonts w:ascii="Cambria" w:eastAsia="Cambria" w:hAnsi="Cambria" w:cs="Cambria"/>
          <w:szCs w:val="24"/>
        </w:rPr>
      </w:pPr>
    </w:p>
    <w:p w:rsidR="00557E2C" w:rsidRPr="00476745" w:rsidRDefault="00557E2C" w:rsidP="00557E2C">
      <w:pPr>
        <w:spacing w:after="0" w:line="360" w:lineRule="auto"/>
        <w:rPr>
          <w:rFonts w:ascii="Cambria" w:eastAsia="Cambria" w:hAnsi="Cambria" w:cs="Cambria"/>
          <w:szCs w:val="24"/>
        </w:rPr>
      </w:pPr>
    </w:p>
    <w:p w:rsidR="00557E2C" w:rsidRPr="0080497B" w:rsidRDefault="00557E2C" w:rsidP="00557E2C">
      <w:pPr>
        <w:spacing w:after="0" w:line="480" w:lineRule="auto"/>
        <w:ind w:left="5040" w:firstLine="720"/>
        <w:rPr>
          <w:rFonts w:ascii="Cambria" w:hAnsi="Cambria" w:cs="Cambria"/>
          <w:i/>
          <w:szCs w:val="24"/>
        </w:rPr>
      </w:pPr>
      <w:r w:rsidRPr="00476745">
        <w:rPr>
          <w:rFonts w:ascii="Cambria" w:eastAsia="Cambria" w:hAnsi="Cambria" w:cs="Cambria"/>
          <w:szCs w:val="24"/>
        </w:rPr>
        <w:t xml:space="preserve">Absolvent </w:t>
      </w:r>
      <w:r w:rsidR="0080497B">
        <w:rPr>
          <w:rFonts w:ascii="Cambria" w:eastAsia="Cambria" w:hAnsi="Cambria" w:cs="Cambria"/>
          <w:i/>
          <w:szCs w:val="24"/>
        </w:rPr>
        <w:t>Andrei Leu</w:t>
      </w:r>
      <w:r w:rsidR="0080497B">
        <w:rPr>
          <w:rFonts w:ascii="Cambria" w:hAnsi="Cambria" w:cs="Cambria"/>
          <w:i/>
          <w:szCs w:val="24"/>
        </w:rPr>
        <w:t>ștean</w:t>
      </w:r>
    </w:p>
    <w:p w:rsidR="00557E2C" w:rsidRPr="00476745" w:rsidRDefault="00557E2C" w:rsidP="00557E2C">
      <w:pPr>
        <w:spacing w:after="0" w:line="480" w:lineRule="auto"/>
        <w:ind w:left="5760"/>
        <w:rPr>
          <w:rFonts w:ascii="Cambria" w:eastAsia="Cambria" w:hAnsi="Cambria" w:cs="Cambria"/>
          <w:szCs w:val="24"/>
        </w:rPr>
      </w:pPr>
      <w:r w:rsidRPr="00476745">
        <w:rPr>
          <w:rFonts w:ascii="Cambria" w:eastAsia="Cambria" w:hAnsi="Cambria" w:cs="Cambria"/>
          <w:szCs w:val="24"/>
        </w:rPr>
        <w:t>__________________________________</w:t>
      </w:r>
    </w:p>
    <w:p w:rsidR="00557E2C" w:rsidRPr="00476745" w:rsidRDefault="0080497B" w:rsidP="0080497B">
      <w:pPr>
        <w:spacing w:line="480" w:lineRule="auto"/>
        <w:ind w:left="3600" w:firstLine="720"/>
        <w:jc w:val="center"/>
        <w:rPr>
          <w:rFonts w:ascii="Cambria" w:eastAsia="Cambria" w:hAnsi="Cambria" w:cs="Cambria"/>
          <w:szCs w:val="24"/>
        </w:rPr>
      </w:pPr>
      <w:r>
        <w:rPr>
          <w:rFonts w:ascii="Cambria" w:eastAsia="Cambria" w:hAnsi="Cambria" w:cs="Cambria"/>
          <w:szCs w:val="24"/>
        </w:rPr>
        <w:t xml:space="preserve">           </w:t>
      </w:r>
      <w:r w:rsidR="00557E2C" w:rsidRPr="00476745">
        <w:rPr>
          <w:rFonts w:ascii="Cambria" w:eastAsia="Cambria" w:hAnsi="Cambria" w:cs="Cambria"/>
          <w:szCs w:val="24"/>
        </w:rPr>
        <w:t>(semnătura în original)</w:t>
      </w:r>
    </w:p>
    <w:p w:rsidR="00051358" w:rsidRDefault="00051358" w:rsidP="002E51A1">
      <w:pPr>
        <w:jc w:val="center"/>
        <w:rPr>
          <w:rFonts w:asciiTheme="majorHAnsi" w:hAnsiTheme="majorHAnsi"/>
          <w:sz w:val="32"/>
        </w:rPr>
      </w:pPr>
    </w:p>
    <w:p w:rsidR="004A6F7B" w:rsidRDefault="004A6F7B">
      <w:pPr>
        <w:rPr>
          <w:rFonts w:eastAsiaTheme="majorEastAsia" w:cstheme="majorBidi"/>
          <w:b/>
          <w:bCs/>
          <w:color w:val="000000" w:themeColor="text1"/>
          <w:sz w:val="32"/>
          <w:szCs w:val="28"/>
        </w:rPr>
      </w:pPr>
    </w:p>
    <w:p w:rsidR="004A6F7B" w:rsidRDefault="004A6F7B">
      <w:pPr>
        <w:rPr>
          <w:rFonts w:eastAsiaTheme="majorEastAsia" w:cstheme="majorBidi"/>
          <w:b/>
          <w:bCs/>
          <w:color w:val="000000" w:themeColor="text1"/>
          <w:sz w:val="32"/>
          <w:szCs w:val="28"/>
        </w:rPr>
      </w:pPr>
      <w:r>
        <w:br w:type="page"/>
      </w:r>
    </w:p>
    <w:sdt>
      <w:sdtPr>
        <w:rPr>
          <w:rFonts w:asciiTheme="minorHAnsi" w:eastAsiaTheme="minorEastAsia" w:hAnsiTheme="minorHAnsi" w:cstheme="minorBidi"/>
          <w:b w:val="0"/>
          <w:bCs w:val="0"/>
          <w:color w:val="auto"/>
          <w:sz w:val="22"/>
          <w:szCs w:val="22"/>
          <w:lang w:val="ro-RO" w:eastAsia="ja-JP"/>
        </w:rPr>
        <w:id w:val="498385441"/>
        <w:docPartObj>
          <w:docPartGallery w:val="Table of Contents"/>
          <w:docPartUnique/>
        </w:docPartObj>
      </w:sdtPr>
      <w:sdtEndPr>
        <w:rPr>
          <w:rFonts w:ascii="Times New Roman" w:hAnsi="Times New Roman"/>
          <w:sz w:val="24"/>
        </w:rPr>
      </w:sdtEndPr>
      <w:sdtContent>
        <w:p w:rsidR="008972BD" w:rsidRDefault="008972BD">
          <w:pPr>
            <w:pStyle w:val="TOCHeading"/>
          </w:pPr>
          <w:r>
            <w:t>Cuprins</w:t>
          </w:r>
        </w:p>
        <w:p w:rsidR="009F09E6" w:rsidRDefault="00B30EC4">
          <w:pPr>
            <w:pStyle w:val="TOC1"/>
            <w:tabs>
              <w:tab w:val="right" w:leader="dot" w:pos="9062"/>
            </w:tabs>
            <w:rPr>
              <w:rFonts w:asciiTheme="minorHAnsi" w:hAnsiTheme="minorHAnsi"/>
              <w:noProof/>
              <w:sz w:val="22"/>
            </w:rPr>
          </w:pPr>
          <w:r>
            <w:fldChar w:fldCharType="begin"/>
          </w:r>
          <w:r w:rsidR="008972BD">
            <w:instrText xml:space="preserve"> TOC \o "1-3" \h \z \u </w:instrText>
          </w:r>
          <w:r>
            <w:fldChar w:fldCharType="separate"/>
          </w:r>
          <w:hyperlink w:anchor="_Toc517962773" w:history="1">
            <w:r w:rsidR="009F09E6" w:rsidRPr="00E001C5">
              <w:rPr>
                <w:rStyle w:val="Hyperlink"/>
                <w:noProof/>
              </w:rPr>
              <w:t>Introducere</w:t>
            </w:r>
            <w:r w:rsidR="009F09E6">
              <w:rPr>
                <w:noProof/>
                <w:webHidden/>
              </w:rPr>
              <w:tab/>
            </w:r>
            <w:r>
              <w:rPr>
                <w:noProof/>
                <w:webHidden/>
              </w:rPr>
              <w:fldChar w:fldCharType="begin"/>
            </w:r>
            <w:r w:rsidR="009F09E6">
              <w:rPr>
                <w:noProof/>
                <w:webHidden/>
              </w:rPr>
              <w:instrText xml:space="preserve"> PAGEREF _Toc517962773 \h </w:instrText>
            </w:r>
            <w:r>
              <w:rPr>
                <w:noProof/>
                <w:webHidden/>
              </w:rPr>
            </w:r>
            <w:r>
              <w:rPr>
                <w:noProof/>
                <w:webHidden/>
              </w:rPr>
              <w:fldChar w:fldCharType="separate"/>
            </w:r>
            <w:r w:rsidR="007D39D8">
              <w:rPr>
                <w:noProof/>
                <w:webHidden/>
              </w:rPr>
              <w:t>8</w:t>
            </w:r>
            <w:r>
              <w:rPr>
                <w:noProof/>
                <w:webHidden/>
              </w:rPr>
              <w:fldChar w:fldCharType="end"/>
            </w:r>
          </w:hyperlink>
        </w:p>
        <w:p w:rsidR="009F09E6" w:rsidRDefault="00B30EC4">
          <w:pPr>
            <w:pStyle w:val="TOC1"/>
            <w:tabs>
              <w:tab w:val="right" w:leader="dot" w:pos="9062"/>
            </w:tabs>
            <w:rPr>
              <w:rFonts w:asciiTheme="minorHAnsi" w:hAnsiTheme="minorHAnsi"/>
              <w:noProof/>
              <w:sz w:val="22"/>
            </w:rPr>
          </w:pPr>
          <w:hyperlink w:anchor="_Toc517962774" w:history="1">
            <w:r w:rsidR="009F09E6" w:rsidRPr="00E001C5">
              <w:rPr>
                <w:rStyle w:val="Hyperlink"/>
                <w:noProof/>
              </w:rPr>
              <w:t>Structura aplicației</w:t>
            </w:r>
            <w:r w:rsidR="009F09E6">
              <w:rPr>
                <w:noProof/>
                <w:webHidden/>
              </w:rPr>
              <w:tab/>
            </w:r>
            <w:r>
              <w:rPr>
                <w:noProof/>
                <w:webHidden/>
              </w:rPr>
              <w:fldChar w:fldCharType="begin"/>
            </w:r>
            <w:r w:rsidR="009F09E6">
              <w:rPr>
                <w:noProof/>
                <w:webHidden/>
              </w:rPr>
              <w:instrText xml:space="preserve"> PAGEREF _Toc517962774 \h </w:instrText>
            </w:r>
            <w:r>
              <w:rPr>
                <w:noProof/>
                <w:webHidden/>
              </w:rPr>
            </w:r>
            <w:r>
              <w:rPr>
                <w:noProof/>
                <w:webHidden/>
              </w:rPr>
              <w:fldChar w:fldCharType="separate"/>
            </w:r>
            <w:r w:rsidR="007D39D8">
              <w:rPr>
                <w:noProof/>
                <w:webHidden/>
              </w:rPr>
              <w:t>9</w:t>
            </w:r>
            <w:r>
              <w:rPr>
                <w:noProof/>
                <w:webHidden/>
              </w:rPr>
              <w:fldChar w:fldCharType="end"/>
            </w:r>
          </w:hyperlink>
        </w:p>
        <w:p w:rsidR="009F09E6" w:rsidRDefault="00B30EC4">
          <w:pPr>
            <w:pStyle w:val="TOC1"/>
            <w:tabs>
              <w:tab w:val="right" w:leader="dot" w:pos="9062"/>
            </w:tabs>
            <w:rPr>
              <w:rFonts w:asciiTheme="minorHAnsi" w:hAnsiTheme="minorHAnsi"/>
              <w:noProof/>
              <w:sz w:val="22"/>
            </w:rPr>
          </w:pPr>
          <w:hyperlink w:anchor="_Toc517962775" w:history="1">
            <w:r w:rsidR="009F09E6" w:rsidRPr="00E001C5">
              <w:rPr>
                <w:rStyle w:val="Hyperlink"/>
                <w:noProof/>
                <w:lang w:val="en-US"/>
              </w:rPr>
              <w:t>Contribuții</w:t>
            </w:r>
            <w:r w:rsidR="009F09E6">
              <w:rPr>
                <w:noProof/>
                <w:webHidden/>
              </w:rPr>
              <w:tab/>
            </w:r>
            <w:r>
              <w:rPr>
                <w:noProof/>
                <w:webHidden/>
              </w:rPr>
              <w:fldChar w:fldCharType="begin"/>
            </w:r>
            <w:r w:rsidR="009F09E6">
              <w:rPr>
                <w:noProof/>
                <w:webHidden/>
              </w:rPr>
              <w:instrText xml:space="preserve"> PAGEREF _Toc517962775 \h </w:instrText>
            </w:r>
            <w:r>
              <w:rPr>
                <w:noProof/>
                <w:webHidden/>
              </w:rPr>
            </w:r>
            <w:r>
              <w:rPr>
                <w:noProof/>
                <w:webHidden/>
              </w:rPr>
              <w:fldChar w:fldCharType="separate"/>
            </w:r>
            <w:r w:rsidR="007D39D8">
              <w:rPr>
                <w:noProof/>
                <w:webHidden/>
              </w:rPr>
              <w:t>10</w:t>
            </w:r>
            <w:r>
              <w:rPr>
                <w:noProof/>
                <w:webHidden/>
              </w:rPr>
              <w:fldChar w:fldCharType="end"/>
            </w:r>
          </w:hyperlink>
        </w:p>
        <w:p w:rsidR="009F09E6" w:rsidRDefault="00B30EC4">
          <w:pPr>
            <w:pStyle w:val="TOC1"/>
            <w:tabs>
              <w:tab w:val="right" w:leader="dot" w:pos="9062"/>
            </w:tabs>
            <w:rPr>
              <w:rFonts w:asciiTheme="minorHAnsi" w:hAnsiTheme="minorHAnsi"/>
              <w:noProof/>
              <w:sz w:val="22"/>
            </w:rPr>
          </w:pPr>
          <w:hyperlink w:anchor="_Toc517962776" w:history="1">
            <w:r w:rsidR="009F09E6" w:rsidRPr="00E001C5">
              <w:rPr>
                <w:rStyle w:val="Hyperlink"/>
                <w:noProof/>
                <w:lang w:val="en-US"/>
              </w:rPr>
              <w:t>Capitolul 1. Tehnologii folosite</w:t>
            </w:r>
            <w:r w:rsidR="009F09E6">
              <w:rPr>
                <w:noProof/>
                <w:webHidden/>
              </w:rPr>
              <w:tab/>
            </w:r>
            <w:r>
              <w:rPr>
                <w:noProof/>
                <w:webHidden/>
              </w:rPr>
              <w:fldChar w:fldCharType="begin"/>
            </w:r>
            <w:r w:rsidR="009F09E6">
              <w:rPr>
                <w:noProof/>
                <w:webHidden/>
              </w:rPr>
              <w:instrText xml:space="preserve"> PAGEREF _Toc517962776 \h </w:instrText>
            </w:r>
            <w:r>
              <w:rPr>
                <w:noProof/>
                <w:webHidden/>
              </w:rPr>
            </w:r>
            <w:r>
              <w:rPr>
                <w:noProof/>
                <w:webHidden/>
              </w:rPr>
              <w:fldChar w:fldCharType="separate"/>
            </w:r>
            <w:r w:rsidR="007D39D8">
              <w:rPr>
                <w:noProof/>
                <w:webHidden/>
              </w:rPr>
              <w:t>11</w:t>
            </w:r>
            <w:r>
              <w:rPr>
                <w:noProof/>
                <w:webHidden/>
              </w:rPr>
              <w:fldChar w:fldCharType="end"/>
            </w:r>
          </w:hyperlink>
        </w:p>
        <w:p w:rsidR="009F09E6" w:rsidRDefault="00B30EC4">
          <w:pPr>
            <w:pStyle w:val="TOC2"/>
            <w:tabs>
              <w:tab w:val="right" w:leader="dot" w:pos="9062"/>
            </w:tabs>
            <w:rPr>
              <w:rFonts w:asciiTheme="minorHAnsi" w:hAnsiTheme="minorHAnsi"/>
              <w:noProof/>
              <w:sz w:val="22"/>
            </w:rPr>
          </w:pPr>
          <w:hyperlink w:anchor="_Toc517962777" w:history="1">
            <w:r w:rsidR="009F09E6" w:rsidRPr="00E001C5">
              <w:rPr>
                <w:rStyle w:val="Hyperlink"/>
                <w:noProof/>
              </w:rPr>
              <w:t>1.1 Unity</w:t>
            </w:r>
            <w:r w:rsidR="009F09E6">
              <w:rPr>
                <w:noProof/>
                <w:webHidden/>
              </w:rPr>
              <w:tab/>
            </w:r>
            <w:r>
              <w:rPr>
                <w:noProof/>
                <w:webHidden/>
              </w:rPr>
              <w:fldChar w:fldCharType="begin"/>
            </w:r>
            <w:r w:rsidR="009F09E6">
              <w:rPr>
                <w:noProof/>
                <w:webHidden/>
              </w:rPr>
              <w:instrText xml:space="preserve"> PAGEREF _Toc517962777 \h </w:instrText>
            </w:r>
            <w:r>
              <w:rPr>
                <w:noProof/>
                <w:webHidden/>
              </w:rPr>
            </w:r>
            <w:r>
              <w:rPr>
                <w:noProof/>
                <w:webHidden/>
              </w:rPr>
              <w:fldChar w:fldCharType="separate"/>
            </w:r>
            <w:r w:rsidR="007D39D8">
              <w:rPr>
                <w:noProof/>
                <w:webHidden/>
              </w:rPr>
              <w:t>11</w:t>
            </w:r>
            <w:r>
              <w:rPr>
                <w:noProof/>
                <w:webHidden/>
              </w:rPr>
              <w:fldChar w:fldCharType="end"/>
            </w:r>
          </w:hyperlink>
        </w:p>
        <w:p w:rsidR="009F09E6" w:rsidRDefault="00B30EC4">
          <w:pPr>
            <w:pStyle w:val="TOC2"/>
            <w:tabs>
              <w:tab w:val="right" w:leader="dot" w:pos="9062"/>
            </w:tabs>
            <w:rPr>
              <w:rFonts w:asciiTheme="minorHAnsi" w:hAnsiTheme="minorHAnsi"/>
              <w:noProof/>
              <w:sz w:val="22"/>
            </w:rPr>
          </w:pPr>
          <w:hyperlink w:anchor="_Toc517962778" w:history="1">
            <w:r w:rsidR="009F09E6" w:rsidRPr="00E001C5">
              <w:rPr>
                <w:rStyle w:val="Hyperlink"/>
                <w:noProof/>
              </w:rPr>
              <w:t>1.2 Vuforia</w:t>
            </w:r>
            <w:r w:rsidR="009F09E6">
              <w:rPr>
                <w:noProof/>
                <w:webHidden/>
              </w:rPr>
              <w:tab/>
            </w:r>
            <w:r>
              <w:rPr>
                <w:noProof/>
                <w:webHidden/>
              </w:rPr>
              <w:fldChar w:fldCharType="begin"/>
            </w:r>
            <w:r w:rsidR="009F09E6">
              <w:rPr>
                <w:noProof/>
                <w:webHidden/>
              </w:rPr>
              <w:instrText xml:space="preserve"> PAGEREF _Toc517962778 \h </w:instrText>
            </w:r>
            <w:r>
              <w:rPr>
                <w:noProof/>
                <w:webHidden/>
              </w:rPr>
            </w:r>
            <w:r>
              <w:rPr>
                <w:noProof/>
                <w:webHidden/>
              </w:rPr>
              <w:fldChar w:fldCharType="separate"/>
            </w:r>
            <w:r w:rsidR="007D39D8">
              <w:rPr>
                <w:noProof/>
                <w:webHidden/>
              </w:rPr>
              <w:t>12</w:t>
            </w:r>
            <w:r>
              <w:rPr>
                <w:noProof/>
                <w:webHidden/>
              </w:rPr>
              <w:fldChar w:fldCharType="end"/>
            </w:r>
          </w:hyperlink>
        </w:p>
        <w:p w:rsidR="009F09E6" w:rsidRDefault="00B30EC4">
          <w:pPr>
            <w:pStyle w:val="TOC2"/>
            <w:tabs>
              <w:tab w:val="right" w:leader="dot" w:pos="9062"/>
            </w:tabs>
            <w:rPr>
              <w:rFonts w:asciiTheme="minorHAnsi" w:hAnsiTheme="minorHAnsi"/>
              <w:noProof/>
              <w:sz w:val="22"/>
            </w:rPr>
          </w:pPr>
          <w:hyperlink w:anchor="_Toc517962779" w:history="1">
            <w:r w:rsidR="009F09E6" w:rsidRPr="00E001C5">
              <w:rPr>
                <w:rStyle w:val="Hyperlink"/>
                <w:noProof/>
              </w:rPr>
              <w:t>1.3 Microsoft Paint</w:t>
            </w:r>
            <w:r w:rsidR="009F09E6">
              <w:rPr>
                <w:noProof/>
                <w:webHidden/>
              </w:rPr>
              <w:tab/>
            </w:r>
            <w:r>
              <w:rPr>
                <w:noProof/>
                <w:webHidden/>
              </w:rPr>
              <w:fldChar w:fldCharType="begin"/>
            </w:r>
            <w:r w:rsidR="009F09E6">
              <w:rPr>
                <w:noProof/>
                <w:webHidden/>
              </w:rPr>
              <w:instrText xml:space="preserve"> PAGEREF _Toc517962779 \h </w:instrText>
            </w:r>
            <w:r>
              <w:rPr>
                <w:noProof/>
                <w:webHidden/>
              </w:rPr>
            </w:r>
            <w:r>
              <w:rPr>
                <w:noProof/>
                <w:webHidden/>
              </w:rPr>
              <w:fldChar w:fldCharType="separate"/>
            </w:r>
            <w:r w:rsidR="007D39D8">
              <w:rPr>
                <w:noProof/>
                <w:webHidden/>
              </w:rPr>
              <w:t>12</w:t>
            </w:r>
            <w:r>
              <w:rPr>
                <w:noProof/>
                <w:webHidden/>
              </w:rPr>
              <w:fldChar w:fldCharType="end"/>
            </w:r>
          </w:hyperlink>
        </w:p>
        <w:p w:rsidR="009F09E6" w:rsidRDefault="00B30EC4">
          <w:pPr>
            <w:pStyle w:val="TOC2"/>
            <w:tabs>
              <w:tab w:val="right" w:leader="dot" w:pos="9062"/>
            </w:tabs>
            <w:rPr>
              <w:rFonts w:asciiTheme="minorHAnsi" w:hAnsiTheme="minorHAnsi"/>
              <w:noProof/>
              <w:sz w:val="22"/>
            </w:rPr>
          </w:pPr>
          <w:hyperlink w:anchor="_Toc517962780" w:history="1">
            <w:r w:rsidR="009F09E6" w:rsidRPr="00E001C5">
              <w:rPr>
                <w:rStyle w:val="Hyperlink"/>
                <w:noProof/>
                <w:lang w:val="en-US"/>
              </w:rPr>
              <w:t>1.4 Concluzii</w:t>
            </w:r>
            <w:r w:rsidR="009F09E6">
              <w:rPr>
                <w:noProof/>
                <w:webHidden/>
              </w:rPr>
              <w:tab/>
            </w:r>
            <w:r>
              <w:rPr>
                <w:noProof/>
                <w:webHidden/>
              </w:rPr>
              <w:fldChar w:fldCharType="begin"/>
            </w:r>
            <w:r w:rsidR="009F09E6">
              <w:rPr>
                <w:noProof/>
                <w:webHidden/>
              </w:rPr>
              <w:instrText xml:space="preserve"> PAGEREF _Toc517962780 \h </w:instrText>
            </w:r>
            <w:r>
              <w:rPr>
                <w:noProof/>
                <w:webHidden/>
              </w:rPr>
            </w:r>
            <w:r>
              <w:rPr>
                <w:noProof/>
                <w:webHidden/>
              </w:rPr>
              <w:fldChar w:fldCharType="separate"/>
            </w:r>
            <w:r w:rsidR="007D39D8">
              <w:rPr>
                <w:noProof/>
                <w:webHidden/>
              </w:rPr>
              <w:t>13</w:t>
            </w:r>
            <w:r>
              <w:rPr>
                <w:noProof/>
                <w:webHidden/>
              </w:rPr>
              <w:fldChar w:fldCharType="end"/>
            </w:r>
          </w:hyperlink>
        </w:p>
        <w:p w:rsidR="009F09E6" w:rsidRDefault="00B30EC4">
          <w:pPr>
            <w:pStyle w:val="TOC1"/>
            <w:tabs>
              <w:tab w:val="right" w:leader="dot" w:pos="9062"/>
            </w:tabs>
            <w:rPr>
              <w:rFonts w:asciiTheme="minorHAnsi" w:hAnsiTheme="minorHAnsi"/>
              <w:noProof/>
              <w:sz w:val="22"/>
            </w:rPr>
          </w:pPr>
          <w:hyperlink w:anchor="_Toc517962781" w:history="1">
            <w:r w:rsidR="009F09E6" w:rsidRPr="00E001C5">
              <w:rPr>
                <w:rStyle w:val="Hyperlink"/>
                <w:noProof/>
              </w:rPr>
              <w:t>Capitolul 2. Problemele abordate</w:t>
            </w:r>
            <w:r w:rsidR="009F09E6">
              <w:rPr>
                <w:noProof/>
                <w:webHidden/>
              </w:rPr>
              <w:tab/>
            </w:r>
            <w:r>
              <w:rPr>
                <w:noProof/>
                <w:webHidden/>
              </w:rPr>
              <w:fldChar w:fldCharType="begin"/>
            </w:r>
            <w:r w:rsidR="009F09E6">
              <w:rPr>
                <w:noProof/>
                <w:webHidden/>
              </w:rPr>
              <w:instrText xml:space="preserve"> PAGEREF _Toc517962781 \h </w:instrText>
            </w:r>
            <w:r>
              <w:rPr>
                <w:noProof/>
                <w:webHidden/>
              </w:rPr>
            </w:r>
            <w:r>
              <w:rPr>
                <w:noProof/>
                <w:webHidden/>
              </w:rPr>
              <w:fldChar w:fldCharType="separate"/>
            </w:r>
            <w:r w:rsidR="007D39D8">
              <w:rPr>
                <w:noProof/>
                <w:webHidden/>
              </w:rPr>
              <w:t>14</w:t>
            </w:r>
            <w:r>
              <w:rPr>
                <w:noProof/>
                <w:webHidden/>
              </w:rPr>
              <w:fldChar w:fldCharType="end"/>
            </w:r>
          </w:hyperlink>
        </w:p>
        <w:p w:rsidR="009F09E6" w:rsidRDefault="00B30EC4">
          <w:pPr>
            <w:pStyle w:val="TOC2"/>
            <w:tabs>
              <w:tab w:val="right" w:leader="dot" w:pos="9062"/>
            </w:tabs>
            <w:rPr>
              <w:rFonts w:asciiTheme="minorHAnsi" w:hAnsiTheme="minorHAnsi"/>
              <w:noProof/>
              <w:sz w:val="22"/>
            </w:rPr>
          </w:pPr>
          <w:hyperlink w:anchor="_Toc517962782" w:history="1">
            <w:r w:rsidR="009F09E6" w:rsidRPr="00E001C5">
              <w:rPr>
                <w:rStyle w:val="Hyperlink"/>
                <w:noProof/>
              </w:rPr>
              <w:t>2.1 Problema manualului de utilizare</w:t>
            </w:r>
            <w:r w:rsidR="009F09E6">
              <w:rPr>
                <w:noProof/>
                <w:webHidden/>
              </w:rPr>
              <w:tab/>
            </w:r>
            <w:r>
              <w:rPr>
                <w:noProof/>
                <w:webHidden/>
              </w:rPr>
              <w:fldChar w:fldCharType="begin"/>
            </w:r>
            <w:r w:rsidR="009F09E6">
              <w:rPr>
                <w:noProof/>
                <w:webHidden/>
              </w:rPr>
              <w:instrText xml:space="preserve"> PAGEREF _Toc517962782 \h </w:instrText>
            </w:r>
            <w:r>
              <w:rPr>
                <w:noProof/>
                <w:webHidden/>
              </w:rPr>
            </w:r>
            <w:r>
              <w:rPr>
                <w:noProof/>
                <w:webHidden/>
              </w:rPr>
              <w:fldChar w:fldCharType="separate"/>
            </w:r>
            <w:r w:rsidR="007D39D8">
              <w:rPr>
                <w:noProof/>
                <w:webHidden/>
              </w:rPr>
              <w:t>14</w:t>
            </w:r>
            <w:r>
              <w:rPr>
                <w:noProof/>
                <w:webHidden/>
              </w:rPr>
              <w:fldChar w:fldCharType="end"/>
            </w:r>
          </w:hyperlink>
        </w:p>
        <w:p w:rsidR="009F09E6" w:rsidRDefault="00B30EC4">
          <w:pPr>
            <w:pStyle w:val="TOC2"/>
            <w:tabs>
              <w:tab w:val="right" w:leader="dot" w:pos="9062"/>
            </w:tabs>
            <w:rPr>
              <w:rFonts w:asciiTheme="minorHAnsi" w:hAnsiTheme="minorHAnsi"/>
              <w:noProof/>
              <w:sz w:val="22"/>
            </w:rPr>
          </w:pPr>
          <w:hyperlink w:anchor="_Toc517962783" w:history="1">
            <w:r w:rsidR="009F09E6" w:rsidRPr="00E001C5">
              <w:rPr>
                <w:rStyle w:val="Hyperlink"/>
                <w:noProof/>
              </w:rPr>
              <w:t>2.2 Problema diversificării automotivelor</w:t>
            </w:r>
            <w:r w:rsidR="009F09E6">
              <w:rPr>
                <w:noProof/>
                <w:webHidden/>
              </w:rPr>
              <w:tab/>
            </w:r>
            <w:r>
              <w:rPr>
                <w:noProof/>
                <w:webHidden/>
              </w:rPr>
              <w:fldChar w:fldCharType="begin"/>
            </w:r>
            <w:r w:rsidR="009F09E6">
              <w:rPr>
                <w:noProof/>
                <w:webHidden/>
              </w:rPr>
              <w:instrText xml:space="preserve"> PAGEREF _Toc517962783 \h </w:instrText>
            </w:r>
            <w:r>
              <w:rPr>
                <w:noProof/>
                <w:webHidden/>
              </w:rPr>
            </w:r>
            <w:r>
              <w:rPr>
                <w:noProof/>
                <w:webHidden/>
              </w:rPr>
              <w:fldChar w:fldCharType="separate"/>
            </w:r>
            <w:r w:rsidR="007D39D8">
              <w:rPr>
                <w:noProof/>
                <w:webHidden/>
              </w:rPr>
              <w:t>14</w:t>
            </w:r>
            <w:r>
              <w:rPr>
                <w:noProof/>
                <w:webHidden/>
              </w:rPr>
              <w:fldChar w:fldCharType="end"/>
            </w:r>
          </w:hyperlink>
        </w:p>
        <w:p w:rsidR="009F09E6" w:rsidRDefault="00B30EC4">
          <w:pPr>
            <w:pStyle w:val="TOC2"/>
            <w:tabs>
              <w:tab w:val="right" w:leader="dot" w:pos="9062"/>
            </w:tabs>
            <w:rPr>
              <w:rFonts w:asciiTheme="minorHAnsi" w:hAnsiTheme="minorHAnsi"/>
              <w:noProof/>
              <w:sz w:val="22"/>
            </w:rPr>
          </w:pPr>
          <w:hyperlink w:anchor="_Toc517962784" w:history="1">
            <w:r w:rsidR="009F09E6" w:rsidRPr="00E001C5">
              <w:rPr>
                <w:rStyle w:val="Hyperlink"/>
                <w:noProof/>
              </w:rPr>
              <w:t>2.3 Soluția</w:t>
            </w:r>
            <w:r w:rsidR="009F09E6">
              <w:rPr>
                <w:noProof/>
                <w:webHidden/>
              </w:rPr>
              <w:tab/>
            </w:r>
            <w:r>
              <w:rPr>
                <w:noProof/>
                <w:webHidden/>
              </w:rPr>
              <w:fldChar w:fldCharType="begin"/>
            </w:r>
            <w:r w:rsidR="009F09E6">
              <w:rPr>
                <w:noProof/>
                <w:webHidden/>
              </w:rPr>
              <w:instrText xml:space="preserve"> PAGEREF _Toc517962784 \h </w:instrText>
            </w:r>
            <w:r>
              <w:rPr>
                <w:noProof/>
                <w:webHidden/>
              </w:rPr>
            </w:r>
            <w:r>
              <w:rPr>
                <w:noProof/>
                <w:webHidden/>
              </w:rPr>
              <w:fldChar w:fldCharType="separate"/>
            </w:r>
            <w:r w:rsidR="007D39D8">
              <w:rPr>
                <w:noProof/>
                <w:webHidden/>
              </w:rPr>
              <w:t>15</w:t>
            </w:r>
            <w:r>
              <w:rPr>
                <w:noProof/>
                <w:webHidden/>
              </w:rPr>
              <w:fldChar w:fldCharType="end"/>
            </w:r>
          </w:hyperlink>
        </w:p>
        <w:p w:rsidR="009F09E6" w:rsidRDefault="00B30EC4">
          <w:pPr>
            <w:pStyle w:val="TOC1"/>
            <w:tabs>
              <w:tab w:val="right" w:leader="dot" w:pos="9062"/>
            </w:tabs>
            <w:rPr>
              <w:rFonts w:asciiTheme="minorHAnsi" w:hAnsiTheme="minorHAnsi"/>
              <w:noProof/>
              <w:sz w:val="22"/>
            </w:rPr>
          </w:pPr>
          <w:hyperlink w:anchor="_Toc517962785" w:history="1">
            <w:r w:rsidR="009F09E6" w:rsidRPr="00E001C5">
              <w:rPr>
                <w:rStyle w:val="Hyperlink"/>
                <w:rFonts w:cs="Times New Roman"/>
                <w:noProof/>
              </w:rPr>
              <w:t>Capitolul 3. Implementare</w:t>
            </w:r>
            <w:r w:rsidR="009F09E6">
              <w:rPr>
                <w:noProof/>
                <w:webHidden/>
              </w:rPr>
              <w:tab/>
            </w:r>
            <w:r>
              <w:rPr>
                <w:noProof/>
                <w:webHidden/>
              </w:rPr>
              <w:fldChar w:fldCharType="begin"/>
            </w:r>
            <w:r w:rsidR="009F09E6">
              <w:rPr>
                <w:noProof/>
                <w:webHidden/>
              </w:rPr>
              <w:instrText xml:space="preserve"> PAGEREF _Toc517962785 \h </w:instrText>
            </w:r>
            <w:r>
              <w:rPr>
                <w:noProof/>
                <w:webHidden/>
              </w:rPr>
            </w:r>
            <w:r>
              <w:rPr>
                <w:noProof/>
                <w:webHidden/>
              </w:rPr>
              <w:fldChar w:fldCharType="separate"/>
            </w:r>
            <w:r w:rsidR="007D39D8">
              <w:rPr>
                <w:noProof/>
                <w:webHidden/>
              </w:rPr>
              <w:t>16</w:t>
            </w:r>
            <w:r>
              <w:rPr>
                <w:noProof/>
                <w:webHidden/>
              </w:rPr>
              <w:fldChar w:fldCharType="end"/>
            </w:r>
          </w:hyperlink>
        </w:p>
        <w:p w:rsidR="009F09E6" w:rsidRDefault="00B30EC4">
          <w:pPr>
            <w:pStyle w:val="TOC2"/>
            <w:tabs>
              <w:tab w:val="right" w:leader="dot" w:pos="9062"/>
            </w:tabs>
            <w:rPr>
              <w:rFonts w:asciiTheme="minorHAnsi" w:hAnsiTheme="minorHAnsi"/>
              <w:noProof/>
              <w:sz w:val="22"/>
            </w:rPr>
          </w:pPr>
          <w:hyperlink w:anchor="_Toc517962786" w:history="1">
            <w:r w:rsidR="009F09E6" w:rsidRPr="00E001C5">
              <w:rPr>
                <w:rStyle w:val="Hyperlink"/>
                <w:noProof/>
              </w:rPr>
              <w:t>3.1 Baza de date Vuforia</w:t>
            </w:r>
            <w:r w:rsidR="009F09E6">
              <w:rPr>
                <w:noProof/>
                <w:webHidden/>
              </w:rPr>
              <w:tab/>
            </w:r>
            <w:r>
              <w:rPr>
                <w:noProof/>
                <w:webHidden/>
              </w:rPr>
              <w:fldChar w:fldCharType="begin"/>
            </w:r>
            <w:r w:rsidR="009F09E6">
              <w:rPr>
                <w:noProof/>
                <w:webHidden/>
              </w:rPr>
              <w:instrText xml:space="preserve"> PAGEREF _Toc517962786 \h </w:instrText>
            </w:r>
            <w:r>
              <w:rPr>
                <w:noProof/>
                <w:webHidden/>
              </w:rPr>
            </w:r>
            <w:r>
              <w:rPr>
                <w:noProof/>
                <w:webHidden/>
              </w:rPr>
              <w:fldChar w:fldCharType="separate"/>
            </w:r>
            <w:r w:rsidR="007D39D8">
              <w:rPr>
                <w:noProof/>
                <w:webHidden/>
              </w:rPr>
              <w:t>16</w:t>
            </w:r>
            <w:r>
              <w:rPr>
                <w:noProof/>
                <w:webHidden/>
              </w:rPr>
              <w:fldChar w:fldCharType="end"/>
            </w:r>
          </w:hyperlink>
        </w:p>
        <w:p w:rsidR="009F09E6" w:rsidRDefault="00B30EC4">
          <w:pPr>
            <w:pStyle w:val="TOC2"/>
            <w:tabs>
              <w:tab w:val="right" w:leader="dot" w:pos="9062"/>
            </w:tabs>
            <w:rPr>
              <w:rFonts w:asciiTheme="minorHAnsi" w:hAnsiTheme="minorHAnsi"/>
              <w:noProof/>
              <w:sz w:val="22"/>
            </w:rPr>
          </w:pPr>
          <w:hyperlink w:anchor="_Toc517962787" w:history="1">
            <w:r w:rsidR="009F09E6" w:rsidRPr="00E001C5">
              <w:rPr>
                <w:rStyle w:val="Hyperlink"/>
                <w:noProof/>
              </w:rPr>
              <w:t>3.2 Aplicația</w:t>
            </w:r>
            <w:r w:rsidR="009F09E6">
              <w:rPr>
                <w:noProof/>
                <w:webHidden/>
              </w:rPr>
              <w:tab/>
            </w:r>
            <w:r>
              <w:rPr>
                <w:noProof/>
                <w:webHidden/>
              </w:rPr>
              <w:fldChar w:fldCharType="begin"/>
            </w:r>
            <w:r w:rsidR="009F09E6">
              <w:rPr>
                <w:noProof/>
                <w:webHidden/>
              </w:rPr>
              <w:instrText xml:space="preserve"> PAGEREF _Toc517962787 \h </w:instrText>
            </w:r>
            <w:r>
              <w:rPr>
                <w:noProof/>
                <w:webHidden/>
              </w:rPr>
            </w:r>
            <w:r>
              <w:rPr>
                <w:noProof/>
                <w:webHidden/>
              </w:rPr>
              <w:fldChar w:fldCharType="separate"/>
            </w:r>
            <w:r w:rsidR="007D39D8">
              <w:rPr>
                <w:noProof/>
                <w:webHidden/>
              </w:rPr>
              <w:t>18</w:t>
            </w:r>
            <w:r>
              <w:rPr>
                <w:noProof/>
                <w:webHidden/>
              </w:rPr>
              <w:fldChar w:fldCharType="end"/>
            </w:r>
          </w:hyperlink>
        </w:p>
        <w:p w:rsidR="009F09E6" w:rsidRDefault="00B30EC4">
          <w:pPr>
            <w:pStyle w:val="TOC1"/>
            <w:tabs>
              <w:tab w:val="right" w:leader="dot" w:pos="9062"/>
            </w:tabs>
            <w:rPr>
              <w:rFonts w:asciiTheme="minorHAnsi" w:hAnsiTheme="minorHAnsi"/>
              <w:noProof/>
              <w:sz w:val="22"/>
            </w:rPr>
          </w:pPr>
          <w:hyperlink w:anchor="_Toc517962788" w:history="1">
            <w:r w:rsidR="009F09E6" w:rsidRPr="00E001C5">
              <w:rPr>
                <w:rStyle w:val="Hyperlink"/>
                <w:noProof/>
                <w:lang w:val="en-US"/>
              </w:rPr>
              <w:t>Posibilități de dezvoltare ulterioară</w:t>
            </w:r>
            <w:r w:rsidR="009F09E6">
              <w:rPr>
                <w:noProof/>
                <w:webHidden/>
              </w:rPr>
              <w:tab/>
            </w:r>
            <w:r>
              <w:rPr>
                <w:noProof/>
                <w:webHidden/>
              </w:rPr>
              <w:fldChar w:fldCharType="begin"/>
            </w:r>
            <w:r w:rsidR="009F09E6">
              <w:rPr>
                <w:noProof/>
                <w:webHidden/>
              </w:rPr>
              <w:instrText xml:space="preserve"> PAGEREF _Toc517962788 \h </w:instrText>
            </w:r>
            <w:r>
              <w:rPr>
                <w:noProof/>
                <w:webHidden/>
              </w:rPr>
            </w:r>
            <w:r>
              <w:rPr>
                <w:noProof/>
                <w:webHidden/>
              </w:rPr>
              <w:fldChar w:fldCharType="separate"/>
            </w:r>
            <w:r w:rsidR="007D39D8">
              <w:rPr>
                <w:noProof/>
                <w:webHidden/>
              </w:rPr>
              <w:t>20</w:t>
            </w:r>
            <w:r>
              <w:rPr>
                <w:noProof/>
                <w:webHidden/>
              </w:rPr>
              <w:fldChar w:fldCharType="end"/>
            </w:r>
          </w:hyperlink>
        </w:p>
        <w:p w:rsidR="009F09E6" w:rsidRDefault="00B30EC4">
          <w:pPr>
            <w:pStyle w:val="TOC1"/>
            <w:tabs>
              <w:tab w:val="right" w:leader="dot" w:pos="9062"/>
            </w:tabs>
            <w:rPr>
              <w:rFonts w:asciiTheme="minorHAnsi" w:hAnsiTheme="minorHAnsi"/>
              <w:noProof/>
              <w:sz w:val="22"/>
            </w:rPr>
          </w:pPr>
          <w:hyperlink w:anchor="_Toc517962789" w:history="1">
            <w:r w:rsidR="009F09E6" w:rsidRPr="00E001C5">
              <w:rPr>
                <w:rStyle w:val="Hyperlink"/>
                <w:noProof/>
              </w:rPr>
              <w:t>Concluzii finale</w:t>
            </w:r>
            <w:r w:rsidR="009F09E6">
              <w:rPr>
                <w:noProof/>
                <w:webHidden/>
              </w:rPr>
              <w:tab/>
            </w:r>
            <w:r>
              <w:rPr>
                <w:noProof/>
                <w:webHidden/>
              </w:rPr>
              <w:fldChar w:fldCharType="begin"/>
            </w:r>
            <w:r w:rsidR="009F09E6">
              <w:rPr>
                <w:noProof/>
                <w:webHidden/>
              </w:rPr>
              <w:instrText xml:space="preserve"> PAGEREF _Toc517962789 \h </w:instrText>
            </w:r>
            <w:r>
              <w:rPr>
                <w:noProof/>
                <w:webHidden/>
              </w:rPr>
            </w:r>
            <w:r>
              <w:rPr>
                <w:noProof/>
                <w:webHidden/>
              </w:rPr>
              <w:fldChar w:fldCharType="separate"/>
            </w:r>
            <w:r w:rsidR="007D39D8">
              <w:rPr>
                <w:noProof/>
                <w:webHidden/>
              </w:rPr>
              <w:t>21</w:t>
            </w:r>
            <w:r>
              <w:rPr>
                <w:noProof/>
                <w:webHidden/>
              </w:rPr>
              <w:fldChar w:fldCharType="end"/>
            </w:r>
          </w:hyperlink>
        </w:p>
        <w:p w:rsidR="009F09E6" w:rsidRDefault="00B30EC4">
          <w:pPr>
            <w:pStyle w:val="TOC1"/>
            <w:tabs>
              <w:tab w:val="right" w:leader="dot" w:pos="9062"/>
            </w:tabs>
            <w:rPr>
              <w:rFonts w:asciiTheme="minorHAnsi" w:hAnsiTheme="minorHAnsi"/>
              <w:noProof/>
              <w:sz w:val="22"/>
            </w:rPr>
          </w:pPr>
          <w:hyperlink w:anchor="_Toc517962790" w:history="1">
            <w:r w:rsidR="009F09E6" w:rsidRPr="00E001C5">
              <w:rPr>
                <w:rStyle w:val="Hyperlink"/>
                <w:noProof/>
              </w:rPr>
              <w:t>Biliografie</w:t>
            </w:r>
            <w:r w:rsidR="009F09E6">
              <w:rPr>
                <w:noProof/>
                <w:webHidden/>
              </w:rPr>
              <w:tab/>
            </w:r>
            <w:r>
              <w:rPr>
                <w:noProof/>
                <w:webHidden/>
              </w:rPr>
              <w:fldChar w:fldCharType="begin"/>
            </w:r>
            <w:r w:rsidR="009F09E6">
              <w:rPr>
                <w:noProof/>
                <w:webHidden/>
              </w:rPr>
              <w:instrText xml:space="preserve"> PAGEREF _Toc517962790 \h </w:instrText>
            </w:r>
            <w:r>
              <w:rPr>
                <w:noProof/>
                <w:webHidden/>
              </w:rPr>
            </w:r>
            <w:r>
              <w:rPr>
                <w:noProof/>
                <w:webHidden/>
              </w:rPr>
              <w:fldChar w:fldCharType="separate"/>
            </w:r>
            <w:r w:rsidR="007D39D8">
              <w:rPr>
                <w:noProof/>
                <w:webHidden/>
              </w:rPr>
              <w:t>22</w:t>
            </w:r>
            <w:r>
              <w:rPr>
                <w:noProof/>
                <w:webHidden/>
              </w:rPr>
              <w:fldChar w:fldCharType="end"/>
            </w:r>
          </w:hyperlink>
        </w:p>
        <w:p w:rsidR="009F09E6" w:rsidRDefault="00B30EC4">
          <w:pPr>
            <w:pStyle w:val="TOC1"/>
            <w:tabs>
              <w:tab w:val="right" w:leader="dot" w:pos="9062"/>
            </w:tabs>
            <w:rPr>
              <w:rFonts w:asciiTheme="minorHAnsi" w:hAnsiTheme="minorHAnsi"/>
              <w:noProof/>
              <w:sz w:val="22"/>
            </w:rPr>
          </w:pPr>
          <w:hyperlink w:anchor="_Toc517962791" w:history="1">
            <w:r w:rsidR="009F09E6" w:rsidRPr="00E001C5">
              <w:rPr>
                <w:rStyle w:val="Hyperlink"/>
                <w:noProof/>
              </w:rPr>
              <w:t>Anexe</w:t>
            </w:r>
            <w:r w:rsidR="009F09E6">
              <w:rPr>
                <w:noProof/>
                <w:webHidden/>
              </w:rPr>
              <w:tab/>
            </w:r>
            <w:r>
              <w:rPr>
                <w:noProof/>
                <w:webHidden/>
              </w:rPr>
              <w:fldChar w:fldCharType="begin"/>
            </w:r>
            <w:r w:rsidR="009F09E6">
              <w:rPr>
                <w:noProof/>
                <w:webHidden/>
              </w:rPr>
              <w:instrText xml:space="preserve"> PAGEREF _Toc517962791 \h </w:instrText>
            </w:r>
            <w:r>
              <w:rPr>
                <w:noProof/>
                <w:webHidden/>
              </w:rPr>
            </w:r>
            <w:r>
              <w:rPr>
                <w:noProof/>
                <w:webHidden/>
              </w:rPr>
              <w:fldChar w:fldCharType="separate"/>
            </w:r>
            <w:r w:rsidR="007D39D8">
              <w:rPr>
                <w:noProof/>
                <w:webHidden/>
              </w:rPr>
              <w:t>23</w:t>
            </w:r>
            <w:r>
              <w:rPr>
                <w:noProof/>
                <w:webHidden/>
              </w:rPr>
              <w:fldChar w:fldCharType="end"/>
            </w:r>
          </w:hyperlink>
        </w:p>
        <w:p w:rsidR="008972BD" w:rsidRDefault="00B30EC4">
          <w:r>
            <w:fldChar w:fldCharType="end"/>
          </w:r>
        </w:p>
      </w:sdtContent>
    </w:sdt>
    <w:p w:rsidR="00AA1487" w:rsidRPr="004A6F7B" w:rsidRDefault="00AA1487" w:rsidP="004A6F7B">
      <w:pPr>
        <w:pStyle w:val="Heading1"/>
      </w:pPr>
    </w:p>
    <w:p w:rsidR="004A6F7B" w:rsidRDefault="004A6F7B">
      <w:pPr>
        <w:rPr>
          <w:rFonts w:eastAsiaTheme="majorEastAsia" w:cstheme="majorBidi"/>
          <w:b/>
          <w:bCs/>
          <w:color w:val="000000" w:themeColor="text1"/>
          <w:sz w:val="32"/>
          <w:szCs w:val="28"/>
        </w:rPr>
      </w:pPr>
    </w:p>
    <w:p w:rsidR="004D4D52" w:rsidRDefault="0025241B">
      <w:pPr>
        <w:sectPr w:rsidR="004D4D52" w:rsidSect="0025241B">
          <w:pgSz w:w="11906" w:h="16838"/>
          <w:pgMar w:top="1417" w:right="1417" w:bottom="1417" w:left="1417" w:header="708" w:footer="708" w:gutter="0"/>
          <w:cols w:space="708"/>
          <w:docGrid w:linePitch="360"/>
        </w:sectPr>
      </w:pPr>
      <w:r>
        <w:br w:type="page"/>
      </w:r>
    </w:p>
    <w:p w:rsidR="00BD31D2" w:rsidRPr="00AA1487" w:rsidRDefault="005D5003" w:rsidP="00AE6ED8">
      <w:pPr>
        <w:pStyle w:val="Heading1"/>
      </w:pPr>
      <w:bookmarkStart w:id="0" w:name="_Toc517962773"/>
      <w:r w:rsidRPr="00AA1487">
        <w:lastRenderedPageBreak/>
        <w:t>Introducere</w:t>
      </w:r>
      <w:bookmarkEnd w:id="0"/>
    </w:p>
    <w:p w:rsidR="005D5003" w:rsidRPr="00AA1487" w:rsidRDefault="005D5003" w:rsidP="00E56B5C">
      <w:pPr>
        <w:rPr>
          <w:rFonts w:cs="Times New Roman"/>
        </w:rPr>
      </w:pPr>
    </w:p>
    <w:p w:rsidR="00F644E2" w:rsidRPr="005E2848" w:rsidRDefault="00BD31D2" w:rsidP="00F644E2">
      <w:pPr>
        <w:jc w:val="both"/>
        <w:rPr>
          <w:rFonts w:cs="Times New Roman"/>
        </w:rPr>
      </w:pPr>
      <w:r w:rsidRPr="00AA1487">
        <w:rPr>
          <w:rFonts w:cs="Times New Roman"/>
        </w:rPr>
        <w:tab/>
      </w:r>
      <w:r w:rsidR="00A36ED2">
        <w:rPr>
          <w:rFonts w:cs="Times New Roman"/>
        </w:rPr>
        <w:t>Driving</w:t>
      </w:r>
      <w:r w:rsidRPr="005E2848">
        <w:rPr>
          <w:rFonts w:cs="Times New Roman"/>
        </w:rPr>
        <w:t xml:space="preserve"> Assistant este o metodă de descoperire și evidențiere a funcționalităților unui autoturism. Aplicația este o alternativă a manualului de utilizare, fiind mai simplă de folosit și cu rezultate mai rapide prin reducerea semnificativă a timpului de căutare pentru o anumită funcționalitate. </w:t>
      </w:r>
      <w:r w:rsidR="00F644E2" w:rsidRPr="005E2848">
        <w:rPr>
          <w:rFonts w:cs="Times New Roman"/>
        </w:rPr>
        <w:t>Aplicația utilizează camera unui dispozitiv Android pentru a scana anumite comutatoare și/sau controller-e dintr-un autoturism (ex: semnalizator, schimbător de viteze, etc.) și afișarea unor panouri ce descriu funcționalitatea comutatorului respectiv la momentul recunoașterii.  Astfel, programul este util atât pentru cei ce urmează o școală de șoferi, cât și pentru posesorii unor autoturisme cu foarte multe funcționalități (ex: mașini de lux).</w:t>
      </w:r>
    </w:p>
    <w:p w:rsidR="00F644E2" w:rsidRPr="005E2848" w:rsidRDefault="00BC017A" w:rsidP="00F644E2">
      <w:pPr>
        <w:jc w:val="both"/>
        <w:rPr>
          <w:rFonts w:cs="Times New Roman"/>
        </w:rPr>
      </w:pPr>
      <w:r w:rsidRPr="005E2848">
        <w:rPr>
          <w:rFonts w:cs="Times New Roman"/>
        </w:rPr>
        <w:tab/>
        <w:t xml:space="preserve">Scanarea și recunoașterea comutatoarelor se realizează utilizând Realitatea Augmentată. </w:t>
      </w:r>
    </w:p>
    <w:p w:rsidR="00437D41" w:rsidRPr="005E2848" w:rsidRDefault="00437D41" w:rsidP="00F644E2">
      <w:pPr>
        <w:jc w:val="both"/>
        <w:rPr>
          <w:rFonts w:cs="Times New Roman"/>
        </w:rPr>
      </w:pPr>
      <w:r w:rsidRPr="005E2848">
        <w:rPr>
          <w:rFonts w:cs="Times New Roman"/>
        </w:rPr>
        <w:tab/>
        <w:t xml:space="preserve">Am ales ca lucrare de licență Realitatea Augmentată deoarece este un domeniu nou, iar aplicațiile în acest domeniu pot fi foarte practice. </w:t>
      </w:r>
      <w:r w:rsidR="006A510B" w:rsidRPr="005E2848">
        <w:rPr>
          <w:rFonts w:cs="Times New Roman"/>
        </w:rPr>
        <w:t xml:space="preserve">Deși prima aplicație pentru Realitate Augmentată a fost dezvoltată în 1992 pentru forțele aeriene ale Statelor Unite, popularitatea acestui domeniu a explodat în anul 2009, când ARToolKit, biblioteca utilizată pentru aplicații AR dezvoltată inițial în 1999, a fost portată pe Adobe Flash ca FLARToolKit. </w:t>
      </w:r>
    </w:p>
    <w:p w:rsidR="005D5003" w:rsidRPr="005E2848" w:rsidRDefault="005D5003" w:rsidP="00F644E2">
      <w:pPr>
        <w:jc w:val="both"/>
        <w:rPr>
          <w:rFonts w:cs="Times New Roman"/>
        </w:rPr>
      </w:pPr>
      <w:r w:rsidRPr="005E2848">
        <w:rPr>
          <w:rFonts w:cs="Times New Roman"/>
        </w:rPr>
        <w:tab/>
        <w:t>Am ales această temă de licență deoarece am întâmpinat dificultăți în găsirea unor funcționalități în propriul autoturism, urmând a constata existența acestei probleme și la alți conducători auto.</w:t>
      </w:r>
    </w:p>
    <w:p w:rsidR="00AA1487" w:rsidRPr="005E2848" w:rsidRDefault="005D5003" w:rsidP="00AA1487">
      <w:pPr>
        <w:jc w:val="both"/>
        <w:rPr>
          <w:rFonts w:cs="Times New Roman"/>
        </w:rPr>
      </w:pPr>
      <w:r w:rsidRPr="005E2848">
        <w:rPr>
          <w:rFonts w:cs="Times New Roman"/>
        </w:rPr>
        <w:tab/>
        <w:t>Obiectivul general al lucrării este de a facilita familiarizarea șoferilor cu autoturismul pe care îl conduc.</w:t>
      </w:r>
    </w:p>
    <w:p w:rsidR="004D4D52" w:rsidRDefault="00AA1487">
      <w:pPr>
        <w:rPr>
          <w:rFonts w:cs="Times New Roman"/>
          <w:sz w:val="32"/>
          <w:szCs w:val="32"/>
        </w:rPr>
        <w:sectPr w:rsidR="004D4D52" w:rsidSect="0025241B">
          <w:footerReference w:type="default" r:id="rId9"/>
          <w:pgSz w:w="11906" w:h="16838"/>
          <w:pgMar w:top="1417" w:right="1417" w:bottom="1417" w:left="1417" w:header="708" w:footer="708" w:gutter="0"/>
          <w:cols w:space="708"/>
          <w:docGrid w:linePitch="360"/>
        </w:sectPr>
      </w:pPr>
      <w:r w:rsidRPr="00AA1487">
        <w:rPr>
          <w:rFonts w:cs="Times New Roman"/>
          <w:sz w:val="32"/>
          <w:szCs w:val="32"/>
        </w:rPr>
        <w:br w:type="page"/>
      </w:r>
    </w:p>
    <w:p w:rsidR="00BC017A" w:rsidRPr="00AA1487" w:rsidRDefault="00BC017A" w:rsidP="00AE6ED8">
      <w:pPr>
        <w:pStyle w:val="Heading1"/>
      </w:pPr>
      <w:bookmarkStart w:id="1" w:name="_Toc517962774"/>
      <w:r w:rsidRPr="00AA1487">
        <w:lastRenderedPageBreak/>
        <w:t>Structura aplicației</w:t>
      </w:r>
      <w:bookmarkEnd w:id="1"/>
    </w:p>
    <w:p w:rsidR="00BC017A" w:rsidRPr="00AA1487" w:rsidRDefault="00BC017A" w:rsidP="00AE6ED8">
      <w:pPr>
        <w:rPr>
          <w:rFonts w:cs="Times New Roman"/>
          <w:sz w:val="32"/>
          <w:szCs w:val="32"/>
        </w:rPr>
      </w:pPr>
    </w:p>
    <w:p w:rsidR="00BC017A" w:rsidRPr="005E2848" w:rsidRDefault="00BC017A" w:rsidP="00BC017A">
      <w:pPr>
        <w:rPr>
          <w:rFonts w:cs="Times New Roman"/>
        </w:rPr>
      </w:pPr>
      <w:r w:rsidRPr="00AA1487">
        <w:rPr>
          <w:rFonts w:cs="Times New Roman"/>
        </w:rPr>
        <w:tab/>
      </w:r>
      <w:r w:rsidRPr="005E2848">
        <w:rPr>
          <w:rFonts w:cs="Times New Roman"/>
        </w:rPr>
        <w:t>Aplicația conține un meniu principal prin intermediul căruia se poate alege modul de interacțiune cu butoanele la momentul recunoașterii, sub</w:t>
      </w:r>
      <w:r w:rsidR="009A6BEE" w:rsidRPr="005E2848">
        <w:rPr>
          <w:rFonts w:cs="Times New Roman"/>
        </w:rPr>
        <w:t>meniul de opțiuni și ieșirea din aplicație.</w:t>
      </w:r>
    </w:p>
    <w:p w:rsidR="009A6BEE" w:rsidRPr="005E2848" w:rsidRDefault="009A6BEE" w:rsidP="00BC017A">
      <w:pPr>
        <w:rPr>
          <w:rFonts w:cs="Times New Roman"/>
        </w:rPr>
      </w:pPr>
      <w:r w:rsidRPr="005E2848">
        <w:rPr>
          <w:rFonts w:cs="Times New Roman"/>
        </w:rPr>
        <w:tab/>
        <w:t>Opțiunile meniului sunt:</w:t>
      </w:r>
    </w:p>
    <w:p w:rsidR="009A6BEE" w:rsidRPr="005E2848" w:rsidRDefault="009A6BEE" w:rsidP="009A6BEE">
      <w:pPr>
        <w:pStyle w:val="ListParagraph"/>
        <w:numPr>
          <w:ilvl w:val="0"/>
          <w:numId w:val="5"/>
        </w:numPr>
        <w:rPr>
          <w:rFonts w:cs="Times New Roman"/>
        </w:rPr>
      </w:pPr>
      <w:r w:rsidRPr="005E2848">
        <w:rPr>
          <w:rFonts w:cs="Times New Roman"/>
        </w:rPr>
        <w:t>Steering wheel scan – pornește camera în modul</w:t>
      </w:r>
      <w:r w:rsidR="003061EC">
        <w:rPr>
          <w:rFonts w:cs="Times New Roman"/>
        </w:rPr>
        <w:t xml:space="preserve"> de interacțiune „partial AR”,  </w:t>
      </w:r>
      <w:r w:rsidR="003061EC">
        <w:rPr>
          <w:rFonts w:cs="Times New Roman"/>
        </w:rPr>
        <w:tab/>
      </w:r>
      <w:r w:rsidR="003061EC">
        <w:rPr>
          <w:rFonts w:cs="Times New Roman"/>
        </w:rPr>
        <w:tab/>
        <w:t xml:space="preserve">      butoane</w:t>
      </w:r>
      <w:r w:rsidRPr="005E2848">
        <w:rPr>
          <w:rFonts w:cs="Times New Roman"/>
        </w:rPr>
        <w:t>le</w:t>
      </w:r>
      <w:r w:rsidR="003061EC">
        <w:rPr>
          <w:rFonts w:cs="Times New Roman"/>
        </w:rPr>
        <w:t xml:space="preserve"> </w:t>
      </w:r>
      <w:r w:rsidRPr="005E2848">
        <w:rPr>
          <w:rFonts w:cs="Times New Roman"/>
        </w:rPr>
        <w:t>ce apar fiind acționate de pe ecranul dispozitivului mobil.</w:t>
      </w:r>
    </w:p>
    <w:p w:rsidR="009A6BEE" w:rsidRPr="005E2848" w:rsidRDefault="009A6BEE" w:rsidP="009A6BEE">
      <w:pPr>
        <w:pStyle w:val="ListParagraph"/>
        <w:numPr>
          <w:ilvl w:val="0"/>
          <w:numId w:val="5"/>
        </w:numPr>
        <w:rPr>
          <w:rFonts w:cs="Times New Roman"/>
        </w:rPr>
      </w:pPr>
      <w:r w:rsidRPr="005E2848">
        <w:rPr>
          <w:rFonts w:cs="Times New Roman"/>
        </w:rPr>
        <w:t>Features scan – pornește camera în modul de interacțiune ”full AR”, buto</w:t>
      </w:r>
      <w:r w:rsidR="003061EC">
        <w:rPr>
          <w:rFonts w:cs="Times New Roman"/>
        </w:rPr>
        <w:t xml:space="preserve">anele ce   </w:t>
      </w:r>
      <w:r w:rsidR="003061EC">
        <w:rPr>
          <w:rFonts w:cs="Times New Roman"/>
        </w:rPr>
        <w:tab/>
        <w:t xml:space="preserve">                    apar </w:t>
      </w:r>
      <w:r w:rsidRPr="005E2848">
        <w:rPr>
          <w:rFonts w:cs="Times New Roman"/>
        </w:rPr>
        <w:t>fiind acționate în fața camerei dispozitivului.</w:t>
      </w:r>
    </w:p>
    <w:p w:rsidR="009A6BEE" w:rsidRPr="005E2848" w:rsidRDefault="009A6BEE" w:rsidP="009A6BEE">
      <w:pPr>
        <w:pStyle w:val="ListParagraph"/>
        <w:numPr>
          <w:ilvl w:val="0"/>
          <w:numId w:val="5"/>
        </w:numPr>
        <w:rPr>
          <w:rFonts w:cs="Times New Roman"/>
        </w:rPr>
      </w:pPr>
      <w:r w:rsidRPr="005E2848">
        <w:rPr>
          <w:rFonts w:cs="Times New Roman"/>
        </w:rPr>
        <w:t>Options – deschide un meniu de opțiuni, unde poate fi schimbată limba aplicației.</w:t>
      </w:r>
    </w:p>
    <w:p w:rsidR="009A6BEE" w:rsidRPr="005E2848" w:rsidRDefault="009A6BEE" w:rsidP="009A6BEE">
      <w:pPr>
        <w:pStyle w:val="ListParagraph"/>
        <w:numPr>
          <w:ilvl w:val="0"/>
          <w:numId w:val="5"/>
        </w:numPr>
        <w:rPr>
          <w:rFonts w:cs="Times New Roman"/>
        </w:rPr>
      </w:pPr>
      <w:r w:rsidRPr="005E2848">
        <w:rPr>
          <w:rFonts w:cs="Times New Roman"/>
        </w:rPr>
        <w:t>Quit – închide aplicația.</w:t>
      </w:r>
    </w:p>
    <w:p w:rsidR="00AA1487" w:rsidRPr="00AA1487" w:rsidRDefault="00AA1487">
      <w:pPr>
        <w:rPr>
          <w:rFonts w:cs="Times New Roman"/>
          <w:sz w:val="32"/>
          <w:szCs w:val="32"/>
        </w:rPr>
      </w:pPr>
      <w:r w:rsidRPr="00AA1487">
        <w:rPr>
          <w:rFonts w:cs="Times New Roman"/>
          <w:sz w:val="32"/>
          <w:szCs w:val="32"/>
        </w:rPr>
        <w:br w:type="page"/>
      </w:r>
    </w:p>
    <w:p w:rsidR="009823E2" w:rsidRDefault="009823E2" w:rsidP="00AE6ED8">
      <w:pPr>
        <w:pStyle w:val="Heading1"/>
        <w:rPr>
          <w:lang w:val="en-US"/>
        </w:rPr>
      </w:pPr>
      <w:bookmarkStart w:id="2" w:name="_Toc517962775"/>
      <w:r w:rsidRPr="00AA1487">
        <w:rPr>
          <w:lang w:val="en-US"/>
        </w:rPr>
        <w:lastRenderedPageBreak/>
        <w:t>Contribuții</w:t>
      </w:r>
      <w:bookmarkEnd w:id="2"/>
    </w:p>
    <w:p w:rsidR="00F83BC4" w:rsidRPr="00F83BC4" w:rsidRDefault="00F83BC4" w:rsidP="00F83BC4">
      <w:pPr>
        <w:rPr>
          <w:rFonts w:cs="Times New Roman"/>
          <w:sz w:val="32"/>
          <w:szCs w:val="32"/>
          <w:lang w:val="en-US"/>
        </w:rPr>
      </w:pPr>
    </w:p>
    <w:p w:rsidR="009823E2" w:rsidRDefault="009823E2" w:rsidP="00F83BC4">
      <w:pPr>
        <w:jc w:val="both"/>
        <w:rPr>
          <w:rFonts w:cs="Times New Roman"/>
          <w:lang w:val="en-US"/>
        </w:rPr>
      </w:pPr>
      <w:r w:rsidRPr="00AA1487">
        <w:rPr>
          <w:rFonts w:cs="Times New Roman"/>
          <w:sz w:val="32"/>
          <w:szCs w:val="32"/>
          <w:lang w:val="en-US"/>
        </w:rPr>
        <w:tab/>
      </w:r>
      <w:r w:rsidR="00F83BC4">
        <w:rPr>
          <w:rFonts w:cs="Times New Roman"/>
          <w:lang w:val="en-US"/>
        </w:rPr>
        <w:t>Pe baza celor exprimate în Introducere, ș</w:t>
      </w:r>
      <w:r w:rsidR="00F83BC4" w:rsidRPr="00F83BC4">
        <w:rPr>
          <w:rFonts w:cs="Times New Roman"/>
          <w:lang w:val="en-US"/>
        </w:rPr>
        <w:t>i</w:t>
      </w:r>
      <w:r w:rsidR="00F83BC4">
        <w:rPr>
          <w:rFonts w:cs="Times New Roman"/>
          <w:lang w:val="en-US"/>
        </w:rPr>
        <w:t xml:space="preserve"> anume, construirea unei aplicații care este o alternativă</w:t>
      </w:r>
      <w:r w:rsidR="00F83BC4" w:rsidRPr="00F83BC4">
        <w:rPr>
          <w:rFonts w:cs="Times New Roman"/>
          <w:lang w:val="en-US"/>
        </w:rPr>
        <w:t xml:space="preserve"> a unui manual</w:t>
      </w:r>
      <w:r w:rsidR="00F83BC4">
        <w:rPr>
          <w:rFonts w:cs="Times New Roman"/>
          <w:lang w:val="en-US"/>
        </w:rPr>
        <w:t xml:space="preserve"> de utilizare, folosind o cameră a unui smartphone și VR (realitatea virtuală), am implementat o aplicație, folosind și integrâ</w:t>
      </w:r>
      <w:r w:rsidR="00F83BC4" w:rsidRPr="00F83BC4">
        <w:rPr>
          <w:rFonts w:cs="Times New Roman"/>
          <w:lang w:val="en-US"/>
        </w:rPr>
        <w:t xml:space="preserve">nd </w:t>
      </w:r>
      <w:r w:rsidR="00F83BC4">
        <w:rPr>
          <w:rFonts w:cs="Times New Roman"/>
          <w:lang w:val="en-US"/>
        </w:rPr>
        <w:t xml:space="preserve">următoarele </w:t>
      </w:r>
      <w:r w:rsidR="00F83BC4" w:rsidRPr="00F83BC4">
        <w:rPr>
          <w:rFonts w:cs="Times New Roman"/>
          <w:lang w:val="en-US"/>
        </w:rPr>
        <w:t>API-uri deja existe</w:t>
      </w:r>
      <w:r w:rsidR="00F83BC4">
        <w:rPr>
          <w:rFonts w:cs="Times New Roman"/>
          <w:lang w:val="en-US"/>
        </w:rPr>
        <w:t>nte:</w:t>
      </w:r>
    </w:p>
    <w:p w:rsidR="00F83BC4" w:rsidRDefault="00F83BC4" w:rsidP="00F83BC4">
      <w:pPr>
        <w:pStyle w:val="ListParagraph"/>
        <w:numPr>
          <w:ilvl w:val="0"/>
          <w:numId w:val="10"/>
        </w:numPr>
        <w:rPr>
          <w:rFonts w:cs="Times New Roman"/>
          <w:lang w:val="en-US"/>
        </w:rPr>
      </w:pPr>
      <w:r>
        <w:rPr>
          <w:rFonts w:cs="Times New Roman"/>
          <w:lang w:val="en-US"/>
        </w:rPr>
        <w:t>Unity API</w:t>
      </w:r>
    </w:p>
    <w:p w:rsidR="00F83BC4" w:rsidRDefault="00F83BC4" w:rsidP="00F83BC4">
      <w:pPr>
        <w:pStyle w:val="ListParagraph"/>
        <w:numPr>
          <w:ilvl w:val="0"/>
          <w:numId w:val="10"/>
        </w:numPr>
        <w:rPr>
          <w:rFonts w:cs="Times New Roman"/>
          <w:lang w:val="en-US"/>
        </w:rPr>
      </w:pPr>
      <w:r>
        <w:rPr>
          <w:rFonts w:cs="Times New Roman"/>
          <w:lang w:val="en-US"/>
        </w:rPr>
        <w:t>Vuforia SDK</w:t>
      </w:r>
    </w:p>
    <w:p w:rsidR="00F83BC4" w:rsidRDefault="00F83BC4" w:rsidP="00F83BC4">
      <w:pPr>
        <w:pStyle w:val="ListParagraph"/>
        <w:jc w:val="both"/>
        <w:rPr>
          <w:rFonts w:cs="Times New Roman"/>
          <w:lang w:val="en-US"/>
        </w:rPr>
      </w:pPr>
    </w:p>
    <w:p w:rsidR="00F83BC4" w:rsidRDefault="00F83BC4" w:rsidP="00F83BC4">
      <w:pPr>
        <w:pStyle w:val="ListParagraph"/>
        <w:jc w:val="both"/>
        <w:rPr>
          <w:rFonts w:cs="Times New Roman"/>
          <w:lang w:val="en-US"/>
        </w:rPr>
      </w:pPr>
      <w:r>
        <w:rPr>
          <w:rFonts w:cs="Times New Roman"/>
          <w:lang w:val="en-US"/>
        </w:rPr>
        <w:t>Consider că ideea mea este cea mai bună, deoarece:</w:t>
      </w:r>
    </w:p>
    <w:p w:rsidR="00F83BC4" w:rsidRDefault="00F83BC4" w:rsidP="00F83BC4">
      <w:pPr>
        <w:pStyle w:val="ListParagraph"/>
        <w:numPr>
          <w:ilvl w:val="0"/>
          <w:numId w:val="11"/>
        </w:numPr>
        <w:jc w:val="both"/>
        <w:rPr>
          <w:rFonts w:cs="Times New Roman"/>
          <w:lang w:val="en-US"/>
        </w:rPr>
      </w:pPr>
      <w:r>
        <w:rPr>
          <w:rFonts w:cs="Times New Roman"/>
          <w:lang w:val="en-US"/>
        </w:rPr>
        <w:t>Alternativa manualului de utilizare integrată pe un smartphone este mai modernă, având în vedere faptul că majoritatea oamenilor în general dețin un astfel de dispozitiv</w:t>
      </w:r>
    </w:p>
    <w:p w:rsidR="00F83BC4" w:rsidRDefault="00F83BC4" w:rsidP="00F83BC4">
      <w:pPr>
        <w:pStyle w:val="ListParagraph"/>
        <w:numPr>
          <w:ilvl w:val="0"/>
          <w:numId w:val="11"/>
        </w:numPr>
        <w:jc w:val="both"/>
        <w:rPr>
          <w:rFonts w:cs="Times New Roman"/>
          <w:lang w:val="en-US"/>
        </w:rPr>
      </w:pPr>
      <w:r>
        <w:rPr>
          <w:rFonts w:cs="Times New Roman"/>
          <w:lang w:val="en-US"/>
        </w:rPr>
        <w:t>Aplicația este mult mai ușor de folosit pentru informarea șoferului, întrucât acesta nu mai este nevoit să parcurgă manualul de utilizare, uneori chiar în mod repetat, pentru a afla funcționalitatea unui comutator</w:t>
      </w:r>
    </w:p>
    <w:p w:rsidR="004D4D52" w:rsidRDefault="00F03093" w:rsidP="004D4D52">
      <w:pPr>
        <w:pStyle w:val="ListParagraph"/>
        <w:numPr>
          <w:ilvl w:val="0"/>
          <w:numId w:val="11"/>
        </w:numPr>
        <w:jc w:val="both"/>
        <w:rPr>
          <w:rFonts w:cs="Times New Roman"/>
          <w:lang w:val="en-US"/>
        </w:rPr>
      </w:pPr>
      <w:r>
        <w:rPr>
          <w:rFonts w:cs="Times New Roman"/>
          <w:lang w:val="en-US"/>
        </w:rPr>
        <w:t>Aplicația este mult mai accesibilă prin suportul multi-lingvist, fiind evitată bariera limbii în care este scris manualul fizic</w:t>
      </w:r>
      <w:r w:rsidR="004D4D52">
        <w:rPr>
          <w:rFonts w:cs="Times New Roman"/>
          <w:lang w:val="en-US"/>
        </w:rPr>
        <w:t xml:space="preserve"> </w:t>
      </w:r>
    </w:p>
    <w:p w:rsidR="004D4D52" w:rsidRPr="004D4D52" w:rsidRDefault="004D4D52" w:rsidP="004D4D52">
      <w:pPr>
        <w:pStyle w:val="ListParagraph"/>
        <w:ind w:left="1080"/>
        <w:jc w:val="both"/>
        <w:rPr>
          <w:rFonts w:cs="Times New Roman"/>
          <w:lang w:val="en-US"/>
        </w:rPr>
      </w:pPr>
    </w:p>
    <w:p w:rsidR="004D4D52" w:rsidRDefault="00AA1487">
      <w:pPr>
        <w:rPr>
          <w:rFonts w:cs="Times New Roman"/>
          <w:sz w:val="32"/>
          <w:szCs w:val="32"/>
          <w:lang w:val="en-US"/>
        </w:rPr>
        <w:sectPr w:rsidR="004D4D52" w:rsidSect="0025241B">
          <w:pgSz w:w="11906" w:h="16838"/>
          <w:pgMar w:top="1417" w:right="1417" w:bottom="1417" w:left="1417" w:header="708" w:footer="708" w:gutter="0"/>
          <w:cols w:space="708"/>
          <w:docGrid w:linePitch="360"/>
        </w:sectPr>
      </w:pPr>
      <w:r w:rsidRPr="00AA1487">
        <w:rPr>
          <w:rFonts w:cs="Times New Roman"/>
          <w:sz w:val="32"/>
          <w:szCs w:val="32"/>
          <w:lang w:val="en-US"/>
        </w:rPr>
        <w:br w:type="page"/>
      </w:r>
    </w:p>
    <w:p w:rsidR="009823E2" w:rsidRPr="00AA1487" w:rsidRDefault="009823E2" w:rsidP="008972BD">
      <w:pPr>
        <w:pStyle w:val="Heading1"/>
        <w:rPr>
          <w:lang w:val="en-US"/>
        </w:rPr>
      </w:pPr>
      <w:bookmarkStart w:id="3" w:name="_Toc517962776"/>
      <w:r w:rsidRPr="00AA1487">
        <w:rPr>
          <w:lang w:val="en-US"/>
        </w:rPr>
        <w:lastRenderedPageBreak/>
        <w:t>Capitolul 1</w:t>
      </w:r>
      <w:r w:rsidR="008972BD">
        <w:rPr>
          <w:lang w:val="en-US"/>
        </w:rPr>
        <w:t>. Tehnologii folosite</w:t>
      </w:r>
      <w:bookmarkEnd w:id="3"/>
    </w:p>
    <w:p w:rsidR="00CB7B9B" w:rsidRPr="00AA1487" w:rsidRDefault="00CB7B9B" w:rsidP="009823E2">
      <w:pPr>
        <w:rPr>
          <w:rFonts w:cs="Times New Roman"/>
          <w:sz w:val="32"/>
          <w:szCs w:val="32"/>
          <w:lang w:val="en-US"/>
        </w:rPr>
      </w:pPr>
    </w:p>
    <w:p w:rsidR="00E7096B" w:rsidRPr="005E2848" w:rsidRDefault="00E7096B" w:rsidP="00E7096B">
      <w:pPr>
        <w:ind w:firstLine="708"/>
        <w:jc w:val="both"/>
        <w:rPr>
          <w:rFonts w:cs="Times New Roman"/>
        </w:rPr>
      </w:pPr>
      <w:r w:rsidRPr="005E2848">
        <w:rPr>
          <w:rFonts w:cs="Times New Roman"/>
        </w:rPr>
        <w:t xml:space="preserve">Deși prima aplicație pentru Realitate Augmentată a fost dezvoltată în 1992 pentru forțele aeriene ale Statelor Unite, popularitatea acestui domeniu a explodat în anul 2009, când ARToolKit, biblioteca utilizată pentru aplicații AR dezvoltată inițial în 1999, a fost portată pe Adobe Flash ca FLARToolKit. </w:t>
      </w:r>
    </w:p>
    <w:p w:rsidR="00F42454" w:rsidRPr="005E2848" w:rsidRDefault="00F42454" w:rsidP="00F42454">
      <w:pPr>
        <w:jc w:val="both"/>
        <w:rPr>
          <w:rFonts w:cs="Times New Roman"/>
        </w:rPr>
      </w:pPr>
      <w:r w:rsidRPr="005E2848">
        <w:rPr>
          <w:rFonts w:cs="Times New Roman"/>
        </w:rPr>
        <w:tab/>
        <w:t xml:space="preserve">Realitatea Augmentată este o experiență interactivă a unui mediu real, al cărui elemente sunt „augmentate” prin informație perceptuală generată de computer. </w:t>
      </w:r>
      <w:r w:rsidR="003720F6" w:rsidRPr="005E2848">
        <w:rPr>
          <w:rFonts w:cs="Times New Roman"/>
        </w:rPr>
        <w:t xml:space="preserve"> Aceasta aduce în percepția unei persoane despre lumea reală componente ale lumii digitale, nu doar ca un simplu afișaj de date, ci prin integrarea de senzații imersive ce sunt percepute ca părți naturale ale mediului. Realitatea Augmentată este folosită pentru intensificarea mediilor sau situațiilor naturale și oferirea de experiențe îmbogățite perceptual.</w:t>
      </w:r>
    </w:p>
    <w:p w:rsidR="003720F6" w:rsidRPr="005E2848" w:rsidRDefault="003720F6" w:rsidP="003720F6">
      <w:pPr>
        <w:jc w:val="both"/>
        <w:rPr>
          <w:rFonts w:cs="Times New Roman"/>
        </w:rPr>
      </w:pPr>
      <w:r w:rsidRPr="005E2848">
        <w:rPr>
          <w:rFonts w:cs="Times New Roman"/>
        </w:rPr>
        <w:tab/>
        <w:t>În dezvoltarea aplicației „Driver</w:t>
      </w:r>
      <w:r w:rsidRPr="005E2848">
        <w:rPr>
          <w:rFonts w:cs="Times New Roman"/>
          <w:lang w:val="en-US"/>
        </w:rPr>
        <w:t>’s</w:t>
      </w:r>
      <w:r w:rsidRPr="005E2848">
        <w:rPr>
          <w:rFonts w:cs="Times New Roman"/>
        </w:rPr>
        <w:t xml:space="preserve"> Assistant” am utilizat următoarele tehnologii:</w:t>
      </w:r>
    </w:p>
    <w:p w:rsidR="003720F6" w:rsidRPr="005E2848" w:rsidRDefault="003720F6" w:rsidP="003720F6">
      <w:pPr>
        <w:pStyle w:val="ListParagraph"/>
        <w:numPr>
          <w:ilvl w:val="0"/>
          <w:numId w:val="8"/>
        </w:numPr>
        <w:jc w:val="both"/>
        <w:rPr>
          <w:rFonts w:cs="Times New Roman"/>
        </w:rPr>
      </w:pPr>
      <w:r w:rsidRPr="005E2848">
        <w:rPr>
          <w:rFonts w:cs="Times New Roman"/>
        </w:rPr>
        <w:t>Unity game engine</w:t>
      </w:r>
    </w:p>
    <w:p w:rsidR="003720F6" w:rsidRPr="005E2848" w:rsidRDefault="003720F6" w:rsidP="003720F6">
      <w:pPr>
        <w:pStyle w:val="ListParagraph"/>
        <w:numPr>
          <w:ilvl w:val="0"/>
          <w:numId w:val="8"/>
        </w:numPr>
        <w:jc w:val="both"/>
        <w:rPr>
          <w:rFonts w:cs="Times New Roman"/>
        </w:rPr>
      </w:pPr>
      <w:r w:rsidRPr="005E2848">
        <w:rPr>
          <w:rFonts w:cs="Times New Roman"/>
        </w:rPr>
        <w:t>Vuforia framework</w:t>
      </w:r>
    </w:p>
    <w:p w:rsidR="003720F6" w:rsidRPr="005E2848" w:rsidRDefault="003720F6" w:rsidP="003720F6">
      <w:pPr>
        <w:pStyle w:val="ListParagraph"/>
        <w:numPr>
          <w:ilvl w:val="0"/>
          <w:numId w:val="8"/>
        </w:numPr>
        <w:jc w:val="both"/>
        <w:rPr>
          <w:rFonts w:cs="Times New Roman"/>
        </w:rPr>
      </w:pPr>
      <w:r w:rsidRPr="005E2848">
        <w:rPr>
          <w:rFonts w:cs="Times New Roman"/>
        </w:rPr>
        <w:t>Microsoft Paint</w:t>
      </w:r>
    </w:p>
    <w:p w:rsidR="003720F6" w:rsidRPr="00AA1487" w:rsidRDefault="003720F6" w:rsidP="003720F6">
      <w:pPr>
        <w:jc w:val="both"/>
        <w:rPr>
          <w:rFonts w:cs="Times New Roman"/>
        </w:rPr>
      </w:pPr>
    </w:p>
    <w:p w:rsidR="003720F6" w:rsidRPr="00AE6ED8" w:rsidRDefault="00AE6ED8" w:rsidP="00AE6ED8">
      <w:pPr>
        <w:pStyle w:val="Heading2"/>
      </w:pPr>
      <w:bookmarkStart w:id="4" w:name="_Toc517962777"/>
      <w:r>
        <w:t xml:space="preserve">1.1 </w:t>
      </w:r>
      <w:r w:rsidR="005C4330" w:rsidRPr="00AE6ED8">
        <w:t>Unity</w:t>
      </w:r>
      <w:bookmarkEnd w:id="4"/>
    </w:p>
    <w:p w:rsidR="005C4330" w:rsidRPr="00AA1487" w:rsidRDefault="005C4330" w:rsidP="005C4330">
      <w:pPr>
        <w:pStyle w:val="ListParagraph"/>
        <w:jc w:val="both"/>
        <w:rPr>
          <w:rFonts w:cs="Times New Roman"/>
        </w:rPr>
      </w:pPr>
    </w:p>
    <w:p w:rsidR="005C4330" w:rsidRPr="005E2848" w:rsidRDefault="005C4330" w:rsidP="005C4330">
      <w:pPr>
        <w:pStyle w:val="ListParagraph"/>
        <w:jc w:val="both"/>
        <w:rPr>
          <w:rFonts w:cs="Times New Roman"/>
        </w:rPr>
      </w:pPr>
      <w:r w:rsidRPr="00AA1487">
        <w:rPr>
          <w:rFonts w:cs="Times New Roman"/>
        </w:rPr>
        <w:tab/>
      </w:r>
      <w:r w:rsidRPr="005E2848">
        <w:rPr>
          <w:rFonts w:cs="Times New Roman"/>
        </w:rPr>
        <w:t>Un game engine este un framework pentru dezvoltarea de jocuri ce suportă și îmbină diverse zone esențiale.</w:t>
      </w:r>
    </w:p>
    <w:p w:rsidR="000D22DF" w:rsidRDefault="005C4330" w:rsidP="005C4330">
      <w:pPr>
        <w:pStyle w:val="ListParagraph"/>
        <w:jc w:val="both"/>
        <w:rPr>
          <w:rFonts w:cs="Times New Roman"/>
        </w:rPr>
      </w:pPr>
      <w:r w:rsidRPr="005E2848">
        <w:rPr>
          <w:rFonts w:cs="Times New Roman"/>
        </w:rPr>
        <w:t xml:space="preserve"> </w:t>
      </w:r>
      <w:r w:rsidRPr="005E2848">
        <w:rPr>
          <w:rFonts w:cs="Times New Roman"/>
        </w:rPr>
        <w:tab/>
        <w:t>Unity este un game engine ce suportă grafică 2D și 3D, funcționalitate drag-and-drop și scripting utilizând C#.</w:t>
      </w:r>
      <w:r w:rsidR="009B034A" w:rsidRPr="005E2848">
        <w:rPr>
          <w:rFonts w:cs="Times New Roman"/>
        </w:rPr>
        <w:t xml:space="preserve"> </w:t>
      </w:r>
      <w:r w:rsidR="00AD5F74">
        <w:rPr>
          <w:rFonts w:cs="Times New Roman"/>
        </w:rPr>
        <w:t xml:space="preserve">Acesta a fost creat în 2005 ca mediu de dezvoltare pentru OS X, urmând ca în timp să se extindă la 27 de platforme, întrucât ținta celor de la Unity Technologies a fost accesibilitatea universală a dezvoltării jocurilor. </w:t>
      </w:r>
      <w:r w:rsidR="00855989">
        <w:rPr>
          <w:rFonts w:cs="Times New Roman"/>
        </w:rPr>
        <w:t xml:space="preserve">Prin facilitarea procesului de game development, concentrarea atât pe platforma mobile cât și dezvoltarea de aplicații AR/VR, Unity a devenit cel mai popular mediu de dezvoltare de jocuri video. </w:t>
      </w:r>
      <w:r w:rsidR="000D22DF">
        <w:rPr>
          <w:rFonts w:cs="Times New Roman"/>
        </w:rPr>
        <w:t xml:space="preserve">În prezent, Unity controlează 45% din market-ul global de game engines. Printre lucrurile care susțin această statăstică, se regăsesc și următoarele afirmații de pe pagina Unity: </w:t>
      </w:r>
    </w:p>
    <w:p w:rsidR="000D22DF" w:rsidRDefault="000D22DF" w:rsidP="000D22DF">
      <w:pPr>
        <w:pStyle w:val="ListParagraph"/>
        <w:numPr>
          <w:ilvl w:val="0"/>
          <w:numId w:val="13"/>
        </w:numPr>
        <w:jc w:val="both"/>
        <w:rPr>
          <w:rFonts w:cs="Times New Roman"/>
        </w:rPr>
      </w:pPr>
      <w:r>
        <w:rPr>
          <w:rFonts w:cs="Times New Roman"/>
        </w:rPr>
        <w:t>2.4 miliarde de dispozitive mobile unice rulează jocuri dezvoltate în Unity</w:t>
      </w:r>
    </w:p>
    <w:p w:rsidR="000D22DF" w:rsidRDefault="000D22DF" w:rsidP="000D22DF">
      <w:pPr>
        <w:pStyle w:val="ListParagraph"/>
        <w:numPr>
          <w:ilvl w:val="0"/>
          <w:numId w:val="13"/>
        </w:numPr>
        <w:jc w:val="both"/>
        <w:rPr>
          <w:rFonts w:cs="Times New Roman"/>
        </w:rPr>
      </w:pPr>
      <w:r>
        <w:rPr>
          <w:rFonts w:cs="Times New Roman"/>
        </w:rPr>
        <w:t>34% din top 1000 cele mai bune jocuri gratuite sunt dezvoltate în Unity</w:t>
      </w:r>
    </w:p>
    <w:p w:rsidR="000D22DF" w:rsidRDefault="000D22DF" w:rsidP="000D22DF">
      <w:pPr>
        <w:pStyle w:val="ListParagraph"/>
        <w:numPr>
          <w:ilvl w:val="0"/>
          <w:numId w:val="13"/>
        </w:numPr>
        <w:jc w:val="both"/>
        <w:rPr>
          <w:rFonts w:cs="Times New Roman"/>
        </w:rPr>
      </w:pPr>
      <w:r>
        <w:rPr>
          <w:rFonts w:cs="Times New Roman"/>
        </w:rPr>
        <w:t>50% din jocurile mobile sunt dezvoltate în Unity Game Engine</w:t>
      </w:r>
    </w:p>
    <w:p w:rsidR="000D22DF" w:rsidRPr="000D22DF" w:rsidRDefault="000D22DF" w:rsidP="000D22DF">
      <w:pPr>
        <w:ind w:left="720" w:firstLine="696"/>
        <w:jc w:val="both"/>
        <w:rPr>
          <w:rFonts w:cs="Times New Roman"/>
        </w:rPr>
      </w:pPr>
      <w:r>
        <w:rPr>
          <w:rFonts w:cs="Times New Roman"/>
        </w:rPr>
        <w:t>Dominanța pe piață a acestui mediu de dezvolare se datorează unui model de bussiness foarte puternic</w:t>
      </w:r>
      <w:r w:rsidR="00855989">
        <w:rPr>
          <w:rFonts w:cs="Times New Roman"/>
        </w:rPr>
        <w:t>, bazat pe modelul SAAS (Software as a service)</w:t>
      </w:r>
      <w:r>
        <w:rPr>
          <w:rFonts w:cs="Times New Roman"/>
        </w:rPr>
        <w:t>.</w:t>
      </w:r>
      <w:r w:rsidR="00855989">
        <w:rPr>
          <w:rFonts w:cs="Times New Roman"/>
        </w:rPr>
        <w:t xml:space="preserve">  Modelul SAAS are</w:t>
      </w:r>
      <w:r w:rsidR="00A97241">
        <w:rPr>
          <w:rFonts w:cs="Times New Roman"/>
        </w:rPr>
        <w:t xml:space="preserve"> 3 categorii de prețuri, observabile în Anexa 1 de la pagina 22.</w:t>
      </w:r>
    </w:p>
    <w:p w:rsidR="005C4330" w:rsidRPr="005E2848" w:rsidRDefault="009B034A" w:rsidP="005C4330">
      <w:pPr>
        <w:pStyle w:val="ListParagraph"/>
        <w:jc w:val="both"/>
        <w:rPr>
          <w:rFonts w:cs="Times New Roman"/>
        </w:rPr>
      </w:pPr>
      <w:r w:rsidRPr="005E2848">
        <w:rPr>
          <w:rFonts w:cs="Times New Roman"/>
        </w:rPr>
        <w:lastRenderedPageBreak/>
        <w:t xml:space="preserve"> </w:t>
      </w:r>
      <w:r w:rsidR="00855989">
        <w:rPr>
          <w:rFonts w:cs="Times New Roman"/>
        </w:rPr>
        <w:tab/>
      </w:r>
      <w:r w:rsidRPr="005E2848">
        <w:rPr>
          <w:rFonts w:cs="Times New Roman"/>
        </w:rPr>
        <w:t xml:space="preserve">Am ales să folosesc Unity, deoarece Vuforia nu are suport pentru Unreal, iar Android Studio nu poate fi utilizat pentru crearea aplicațiilor pentru iOS. </w:t>
      </w:r>
    </w:p>
    <w:p w:rsidR="009B034A" w:rsidRPr="00AA1487" w:rsidRDefault="009B034A" w:rsidP="005C4330">
      <w:pPr>
        <w:pStyle w:val="ListParagraph"/>
        <w:jc w:val="both"/>
        <w:rPr>
          <w:rFonts w:cs="Times New Roman"/>
        </w:rPr>
      </w:pPr>
    </w:p>
    <w:p w:rsidR="009B034A" w:rsidRPr="00AA1487" w:rsidRDefault="00AE6ED8" w:rsidP="00AE6ED8">
      <w:pPr>
        <w:pStyle w:val="Heading2"/>
      </w:pPr>
      <w:bookmarkStart w:id="5" w:name="_Toc517962778"/>
      <w:r>
        <w:t xml:space="preserve">1.2 </w:t>
      </w:r>
      <w:r w:rsidR="009B034A" w:rsidRPr="00AA1487">
        <w:t>Vuforia</w:t>
      </w:r>
      <w:bookmarkEnd w:id="5"/>
    </w:p>
    <w:p w:rsidR="009B034A" w:rsidRPr="00AA1487" w:rsidRDefault="009B034A" w:rsidP="009B034A">
      <w:pPr>
        <w:pStyle w:val="ListParagraph"/>
        <w:jc w:val="both"/>
        <w:rPr>
          <w:rFonts w:cs="Times New Roman"/>
        </w:rPr>
      </w:pPr>
    </w:p>
    <w:p w:rsidR="007B3460" w:rsidRPr="005E2848" w:rsidRDefault="009B034A" w:rsidP="009B034A">
      <w:pPr>
        <w:pStyle w:val="ListParagraph"/>
        <w:jc w:val="both"/>
        <w:rPr>
          <w:rFonts w:cs="Times New Roman"/>
        </w:rPr>
      </w:pPr>
      <w:r w:rsidRPr="00AA1487">
        <w:rPr>
          <w:rFonts w:cs="Times New Roman"/>
        </w:rPr>
        <w:t xml:space="preserve"> </w:t>
      </w:r>
      <w:r w:rsidRPr="00AA1487">
        <w:rPr>
          <w:rFonts w:cs="Times New Roman"/>
        </w:rPr>
        <w:tab/>
      </w:r>
      <w:r w:rsidRPr="005E2848">
        <w:rPr>
          <w:rFonts w:cs="Times New Roman"/>
        </w:rPr>
        <w:t>Vuforia este un framework pentru dispozitivele mobile utlizat în dezvoltarea aplicațiilor AR, utilizând tehnologia Computer Vision pentru a recunoaște și urmări imagini planare</w:t>
      </w:r>
      <w:r w:rsidR="007B3460" w:rsidRPr="005E2848">
        <w:rPr>
          <w:rFonts w:cs="Times New Roman"/>
        </w:rPr>
        <w:t xml:space="preserve"> (Imagini Țintă)</w:t>
      </w:r>
      <w:r w:rsidRPr="005E2848">
        <w:rPr>
          <w:rFonts w:cs="Times New Roman"/>
        </w:rPr>
        <w:t xml:space="preserve"> și obiecte simple 3D în timp real. </w:t>
      </w:r>
      <w:r w:rsidR="007B3460" w:rsidRPr="005E2848">
        <w:rPr>
          <w:rFonts w:cs="Times New Roman"/>
        </w:rPr>
        <w:t xml:space="preserve">Capabilitatea de a înregistra imagini permite dezvoltatorilor să poziționeze și să orienteze obiectele virtuale în relație cu imagini din lumea reală când acestea sunt văzute prin camera unui dispozitiv mobil. Obiectul virtual apoi urmărește poziția și orientarea imaginii în timp real pentru ca perspectiva observatorului asupra obiectului să corespundă cu perspectiva imaginei țintă, astfel încât obiectul virtual </w:t>
      </w:r>
      <w:r w:rsidR="004D4D52">
        <w:rPr>
          <w:rFonts w:cs="Times New Roman"/>
        </w:rPr>
        <w:t>pare a fi parte din scena reală</w:t>
      </w:r>
      <w:r w:rsidR="004D4D52">
        <w:rPr>
          <w:rFonts w:cs="Times New Roman"/>
        </w:rPr>
        <w:tab/>
      </w:r>
      <w:r w:rsidR="007B3460" w:rsidRPr="005E2848">
        <w:rPr>
          <w:rFonts w:cs="Times New Roman"/>
        </w:rPr>
        <w:t>Vuforia suportă o varietate de tipuri de țintă 2D și 3D, inclusiv imagini țintă „markerless”, configurații 3D multi-țintă și o formă de Fiducial Marker adresabil, cunoscut ca VuMark. Alte caracteristici ale framework-ului includ detecția d</w:t>
      </w:r>
      <w:r w:rsidR="00E9036C" w:rsidRPr="005E2848">
        <w:rPr>
          <w:rFonts w:cs="Times New Roman"/>
        </w:rPr>
        <w:t>e ocluziune localizată utilizând butoane virtuale, runtime image target selection, și abilitatea de a crea și reconfigura programabil seturi de ținte la runtime.</w:t>
      </w:r>
    </w:p>
    <w:p w:rsidR="00E9036C" w:rsidRPr="005E2848" w:rsidRDefault="00E9036C" w:rsidP="009B034A">
      <w:pPr>
        <w:pStyle w:val="ListParagraph"/>
        <w:jc w:val="both"/>
        <w:rPr>
          <w:rFonts w:cs="Times New Roman"/>
        </w:rPr>
      </w:pPr>
      <w:r w:rsidRPr="005E2848">
        <w:rPr>
          <w:rFonts w:cs="Times New Roman"/>
        </w:rPr>
        <w:tab/>
        <w:t>Vuforia furnizează API în limbajele C++, Java, Objective-C++ și .Net printr-o extensie la Unity. Astfel, framework-ul suportă dezvoltarea nativă pentru iOS și Android, permițând în același timp dezvoltarea de aplicații AR în Unity care sunt ușor portabile pe ambele platforme. Drept consecință, aplicațiile dezvoltate folosind Vuforia sunt compatibile cu o gamă largă de dispozitive mobile, inclusiv:  iPhone, iP</w:t>
      </w:r>
      <w:r w:rsidR="00E76349" w:rsidRPr="005E2848">
        <w:rPr>
          <w:rFonts w:cs="Times New Roman"/>
        </w:rPr>
        <w:t>ad și dispozitivele și</w:t>
      </w:r>
      <w:r w:rsidRPr="005E2848">
        <w:rPr>
          <w:rFonts w:cs="Times New Roman"/>
        </w:rPr>
        <w:t xml:space="preserve"> ce rulează Android OS versiunea 2.2 sau mai mare.</w:t>
      </w:r>
    </w:p>
    <w:p w:rsidR="00422C6F" w:rsidRPr="00AA1487" w:rsidRDefault="00422C6F" w:rsidP="009B034A">
      <w:pPr>
        <w:pStyle w:val="ListParagraph"/>
        <w:jc w:val="both"/>
        <w:rPr>
          <w:rFonts w:cs="Times New Roman"/>
        </w:rPr>
      </w:pPr>
    </w:p>
    <w:p w:rsidR="00422C6F" w:rsidRPr="00AA1487" w:rsidRDefault="00AE6ED8" w:rsidP="00AE6ED8">
      <w:pPr>
        <w:pStyle w:val="Heading2"/>
      </w:pPr>
      <w:bookmarkStart w:id="6" w:name="_Toc517962779"/>
      <w:r>
        <w:t xml:space="preserve">1.3 </w:t>
      </w:r>
      <w:r w:rsidR="00422C6F" w:rsidRPr="00AA1487">
        <w:t>Microsoft Paint</w:t>
      </w:r>
      <w:bookmarkEnd w:id="6"/>
    </w:p>
    <w:p w:rsidR="00422C6F" w:rsidRPr="00AA1487" w:rsidRDefault="00422C6F" w:rsidP="00422C6F">
      <w:pPr>
        <w:pStyle w:val="ListParagraph"/>
        <w:jc w:val="both"/>
        <w:rPr>
          <w:rFonts w:cs="Times New Roman"/>
        </w:rPr>
      </w:pPr>
    </w:p>
    <w:p w:rsidR="00422C6F" w:rsidRPr="005E2848" w:rsidRDefault="00422C6F" w:rsidP="00422C6F">
      <w:pPr>
        <w:pStyle w:val="ListParagraph"/>
        <w:jc w:val="both"/>
        <w:rPr>
          <w:rFonts w:cs="Times New Roman"/>
          <w:lang w:val="en-US"/>
        </w:rPr>
      </w:pPr>
      <w:r w:rsidRPr="00AA1487">
        <w:rPr>
          <w:rFonts w:cs="Times New Roman"/>
        </w:rPr>
        <w:t xml:space="preserve"> </w:t>
      </w:r>
      <w:r w:rsidRPr="00AA1487">
        <w:rPr>
          <w:rFonts w:cs="Times New Roman"/>
        </w:rPr>
        <w:tab/>
      </w:r>
      <w:r w:rsidRPr="005E2848">
        <w:rPr>
          <w:rFonts w:cs="Times New Roman"/>
        </w:rPr>
        <w:t>Deoarece dimensiunea imaginilor ce pot fi încărcate în baza de date Vuforia este limitată la 2 MB iar fotografiile realizate cu camera de la telefon au o dimensiune cuprinsă între 2 și 5 MB, este nevoie de un program third-party pentru reducerea dimensiunilor imaginii, fie prin scalarea la o rezoluție mai mică, fie prin decuparea unei imagini. Pentru realizarea acestui proces, am ales Microsoft Paint deoarece este cea mai accesibilă aplicație de redimensionare a imaginilor din sistemul de operare Windows.</w:t>
      </w:r>
    </w:p>
    <w:p w:rsidR="007144C0" w:rsidRPr="007144C0" w:rsidRDefault="007144C0" w:rsidP="007144C0">
      <w:pPr>
        <w:jc w:val="both"/>
        <w:rPr>
          <w:rFonts w:cs="Times New Roman"/>
          <w:lang w:val="en-US"/>
        </w:rPr>
        <w:sectPr w:rsidR="007144C0" w:rsidRPr="007144C0" w:rsidSect="0025241B">
          <w:pgSz w:w="11906" w:h="16838"/>
          <w:pgMar w:top="1417" w:right="1417" w:bottom="1417" w:left="1417" w:header="708" w:footer="708" w:gutter="0"/>
          <w:cols w:space="708"/>
          <w:docGrid w:linePitch="360"/>
        </w:sectPr>
      </w:pPr>
    </w:p>
    <w:p w:rsidR="006D2F71" w:rsidRPr="00AA1487" w:rsidRDefault="00AE6ED8" w:rsidP="00AE6ED8">
      <w:pPr>
        <w:pStyle w:val="Heading2"/>
        <w:rPr>
          <w:lang w:val="en-US"/>
        </w:rPr>
      </w:pPr>
      <w:bookmarkStart w:id="7" w:name="_Toc517962780"/>
      <w:r>
        <w:rPr>
          <w:lang w:val="en-US"/>
        </w:rPr>
        <w:lastRenderedPageBreak/>
        <w:t xml:space="preserve">1.4 </w:t>
      </w:r>
      <w:r w:rsidR="006D2F71" w:rsidRPr="00AA1487">
        <w:rPr>
          <w:lang w:val="en-US"/>
        </w:rPr>
        <w:t>Concluzii</w:t>
      </w:r>
      <w:bookmarkEnd w:id="7"/>
    </w:p>
    <w:p w:rsidR="006D2F71" w:rsidRPr="00AA1487" w:rsidRDefault="006D2F71" w:rsidP="006D2F71">
      <w:pPr>
        <w:pStyle w:val="ListParagraph"/>
        <w:jc w:val="both"/>
        <w:rPr>
          <w:rFonts w:cs="Times New Roman"/>
          <w:lang w:val="en-US"/>
        </w:rPr>
      </w:pPr>
    </w:p>
    <w:p w:rsidR="006D2F71" w:rsidRPr="005E2848" w:rsidRDefault="006D2F71" w:rsidP="006D2F71">
      <w:pPr>
        <w:pStyle w:val="ListParagraph"/>
        <w:jc w:val="both"/>
        <w:rPr>
          <w:rFonts w:cs="Times New Roman"/>
        </w:rPr>
      </w:pPr>
      <w:r w:rsidRPr="00AA1487">
        <w:rPr>
          <w:rFonts w:cs="Times New Roman"/>
          <w:lang w:val="en-US"/>
        </w:rPr>
        <w:t xml:space="preserve"> </w:t>
      </w:r>
      <w:r w:rsidRPr="00AA1487">
        <w:rPr>
          <w:rFonts w:cs="Times New Roman"/>
          <w:lang w:val="en-US"/>
        </w:rPr>
        <w:tab/>
      </w:r>
      <w:r w:rsidRPr="005E2848">
        <w:rPr>
          <w:rFonts w:cs="Times New Roman"/>
          <w:lang w:val="en-US"/>
        </w:rPr>
        <w:t>Realitatea Augmentat</w:t>
      </w:r>
      <w:r w:rsidRPr="005E2848">
        <w:rPr>
          <w:rFonts w:cs="Times New Roman"/>
        </w:rPr>
        <w:t xml:space="preserve">ă a crescut în popularitate în ultimii ani, iar hardware-ul recent dezvoltat pentru acest domeniu – Google Glasses, Microsoft Hololens – au avut un impact imens asupra practicabilității acestor aplicații (precum utilizarea Hololens pentru învățarea operațiilor chirurgicale). Astfel, Realitatea Augmentată este considerată calea către viitor, prin interactivitatea intensificată, intuitivă, cu obiectele din lumea virtuală. </w:t>
      </w:r>
    </w:p>
    <w:p w:rsidR="00373400" w:rsidRPr="005E2848" w:rsidRDefault="00373400" w:rsidP="006D2F71">
      <w:pPr>
        <w:pStyle w:val="ListParagraph"/>
        <w:jc w:val="both"/>
        <w:rPr>
          <w:rFonts w:cs="Times New Roman"/>
        </w:rPr>
      </w:pPr>
      <w:r w:rsidRPr="005E2848">
        <w:rPr>
          <w:rFonts w:cs="Times New Roman"/>
        </w:rPr>
        <w:t xml:space="preserve"> </w:t>
      </w:r>
      <w:r w:rsidRPr="005E2848">
        <w:rPr>
          <w:rFonts w:cs="Times New Roman"/>
        </w:rPr>
        <w:tab/>
        <w:t>În urma observării acestui domeniu și constatării problemei manualului de utilizare a autovehiculelor, am decis să dezvolt o aplicație AR pentru dispozitive mobile care să faciliteze înțelegerea funcționalităților unui autoturism.</w:t>
      </w:r>
    </w:p>
    <w:p w:rsidR="00AA1487" w:rsidRPr="00AA1487" w:rsidRDefault="00AA1487">
      <w:pPr>
        <w:rPr>
          <w:rFonts w:cs="Times New Roman"/>
          <w:sz w:val="32"/>
          <w:szCs w:val="32"/>
        </w:rPr>
      </w:pPr>
      <w:r w:rsidRPr="00AA1487">
        <w:rPr>
          <w:rFonts w:cs="Times New Roman"/>
          <w:sz w:val="32"/>
          <w:szCs w:val="32"/>
        </w:rPr>
        <w:br w:type="page"/>
      </w:r>
    </w:p>
    <w:p w:rsidR="00AF12A7" w:rsidRPr="00AA1487" w:rsidRDefault="00373400" w:rsidP="00AE6ED8">
      <w:pPr>
        <w:pStyle w:val="Heading1"/>
      </w:pPr>
      <w:bookmarkStart w:id="8" w:name="_Toc517962781"/>
      <w:r w:rsidRPr="00AA1487">
        <w:lastRenderedPageBreak/>
        <w:t>Capitolul 2</w:t>
      </w:r>
      <w:r w:rsidR="008972BD">
        <w:t>. Problemele abordate</w:t>
      </w:r>
      <w:bookmarkEnd w:id="8"/>
    </w:p>
    <w:p w:rsidR="00D01D7E" w:rsidRPr="00AA1487" w:rsidRDefault="00D01D7E" w:rsidP="00373400">
      <w:pPr>
        <w:rPr>
          <w:rFonts w:cs="Times New Roman"/>
          <w:sz w:val="32"/>
          <w:szCs w:val="32"/>
        </w:rPr>
      </w:pPr>
    </w:p>
    <w:p w:rsidR="00D01D7E" w:rsidRPr="005E2848" w:rsidRDefault="00D01D7E" w:rsidP="00D01D7E">
      <w:pPr>
        <w:rPr>
          <w:rFonts w:cs="Times New Roman"/>
        </w:rPr>
      </w:pPr>
      <w:r w:rsidRPr="00AA1487">
        <w:rPr>
          <w:rFonts w:cs="Times New Roman"/>
        </w:rPr>
        <w:tab/>
      </w:r>
      <w:r w:rsidRPr="005E2848">
        <w:rPr>
          <w:rFonts w:cs="Times New Roman"/>
        </w:rPr>
        <w:t>Aplicația rezolvă două probleme care s-au dovedit a fi comune în privința condusului unui autoturism cu care un șofer nu este foarte familiarizat. Aceste probleme sunt descrise mai jos.</w:t>
      </w:r>
    </w:p>
    <w:p w:rsidR="00D01D7E" w:rsidRPr="005E2848" w:rsidRDefault="00D01D7E" w:rsidP="00D01D7E">
      <w:pPr>
        <w:rPr>
          <w:rFonts w:cs="Times New Roman"/>
          <w:sz w:val="36"/>
          <w:szCs w:val="32"/>
        </w:rPr>
      </w:pPr>
    </w:p>
    <w:p w:rsidR="00373400" w:rsidRPr="00AA1487" w:rsidRDefault="00D01D7E" w:rsidP="00AE6ED8">
      <w:pPr>
        <w:pStyle w:val="Heading2"/>
      </w:pPr>
      <w:bookmarkStart w:id="9" w:name="_Toc517962782"/>
      <w:r w:rsidRPr="00AA1487">
        <w:t xml:space="preserve">2.1 </w:t>
      </w:r>
      <w:r w:rsidR="00373400" w:rsidRPr="00AA1487">
        <w:t>Problema manualului de utilizare</w:t>
      </w:r>
      <w:bookmarkEnd w:id="9"/>
    </w:p>
    <w:p w:rsidR="00373400" w:rsidRPr="00AA1487" w:rsidRDefault="00373400" w:rsidP="00373400">
      <w:pPr>
        <w:rPr>
          <w:rFonts w:cs="Times New Roman"/>
          <w:sz w:val="32"/>
          <w:szCs w:val="32"/>
        </w:rPr>
      </w:pPr>
    </w:p>
    <w:p w:rsidR="00373400" w:rsidRPr="00AA1487" w:rsidRDefault="00373400" w:rsidP="00D01D7E">
      <w:pPr>
        <w:ind w:left="708"/>
        <w:jc w:val="both"/>
        <w:rPr>
          <w:rFonts w:cs="Times New Roman"/>
        </w:rPr>
      </w:pPr>
      <w:r w:rsidRPr="00AA1487">
        <w:rPr>
          <w:rFonts w:cs="Times New Roman"/>
        </w:rPr>
        <w:tab/>
      </w:r>
      <w:r w:rsidR="00AC1114" w:rsidRPr="005E2848">
        <w:rPr>
          <w:rFonts w:cs="Times New Roman"/>
        </w:rPr>
        <w:t xml:space="preserve">La cumpărarea unui autoturism de la un furnizor sau producător, acesta (autoturismul) vine însoțit de un manual de utilizare, în limba țării în care a fost cumpărat. După o perioadă de timp, proprietarul decide să vândă autoturismul, iar noul cumpărător locuiește într-o </w:t>
      </w:r>
      <w:r w:rsidR="0085438F" w:rsidRPr="005E2848">
        <w:rPr>
          <w:rFonts w:cs="Times New Roman"/>
        </w:rPr>
        <w:t xml:space="preserve">altă </w:t>
      </w:r>
      <w:r w:rsidR="00AC1114" w:rsidRPr="005E2848">
        <w:rPr>
          <w:rFonts w:cs="Times New Roman"/>
        </w:rPr>
        <w:t>țară</w:t>
      </w:r>
      <w:r w:rsidR="0085438F" w:rsidRPr="005E2848">
        <w:rPr>
          <w:rFonts w:cs="Times New Roman"/>
        </w:rPr>
        <w:t>, în care se vorbește o limbă diferită, iar cumpărătorul nu cunoaște limba în care este scris manualul de utilizare. Din această cauză, viitorul proprietar va avea dificultăți în a înțelege toate comenzile din autoturism, în ciuda deținerii manualului de utilizare.</w:t>
      </w:r>
    </w:p>
    <w:p w:rsidR="00AB57BC" w:rsidRPr="00AA1487" w:rsidRDefault="00AB57BC" w:rsidP="0085438F">
      <w:pPr>
        <w:jc w:val="both"/>
        <w:rPr>
          <w:rFonts w:cs="Times New Roman"/>
        </w:rPr>
      </w:pPr>
    </w:p>
    <w:p w:rsidR="008D74A9" w:rsidRPr="00AA1487" w:rsidRDefault="00D01D7E" w:rsidP="00AE6ED8">
      <w:pPr>
        <w:pStyle w:val="Heading2"/>
      </w:pPr>
      <w:bookmarkStart w:id="10" w:name="_Toc517962783"/>
      <w:r w:rsidRPr="00AA1487">
        <w:t xml:space="preserve">2.2 </w:t>
      </w:r>
      <w:r w:rsidR="00AB57BC" w:rsidRPr="00AA1487">
        <w:t>Problema diversificării automotivelor</w:t>
      </w:r>
      <w:bookmarkEnd w:id="10"/>
    </w:p>
    <w:p w:rsidR="00AB57BC" w:rsidRPr="00AA1487" w:rsidRDefault="00AB57BC" w:rsidP="009823E2">
      <w:pPr>
        <w:rPr>
          <w:rFonts w:cs="Times New Roman"/>
          <w:sz w:val="32"/>
          <w:szCs w:val="32"/>
        </w:rPr>
      </w:pPr>
    </w:p>
    <w:p w:rsidR="00051358" w:rsidRDefault="00AB57BC" w:rsidP="00AA1487">
      <w:pPr>
        <w:ind w:left="708"/>
        <w:jc w:val="both"/>
        <w:rPr>
          <w:rFonts w:cs="Times New Roman"/>
        </w:rPr>
      </w:pPr>
      <w:r w:rsidRPr="00AA1487">
        <w:rPr>
          <w:rFonts w:cs="Times New Roman"/>
        </w:rPr>
        <w:tab/>
      </w:r>
      <w:r w:rsidRPr="005E2848">
        <w:rPr>
          <w:rFonts w:cs="Times New Roman"/>
        </w:rPr>
        <w:t>Pentru a se remarca pe piață și pentru a putea oferi o experiență de condus unică sau diferită, producătorii auto au reorganizat comenzile autoturismelor, de la design-ul acestora (un buton pe care este desenat un fulg de nea în locul unui buton pe care scrie „AC” pentru aerul condiționat) la poziția și forma unui contr</w:t>
      </w:r>
      <w:r w:rsidR="006378C9" w:rsidRPr="005E2848">
        <w:rPr>
          <w:rFonts w:cs="Times New Roman"/>
        </w:rPr>
        <w:t>oller (pentru aprinderea farurilor, în funcție de model, se rotește maneta de semnalizare în sens trigonometric de 2 ori, sau se rotește întrerupătorul pentru faruri, situat sub gura de ventilație din stânga volanului, în sensul acelor de ceas de 2 ori).  Astfel, conducătorii auto care au condus un anumit autoturism, fie și doar în școala de șoferi, nu vor reuși să folosească comenzile fără consultarea manualului de utilizare.</w:t>
      </w:r>
      <w:r w:rsidR="007D33D2" w:rsidRPr="005E2848">
        <w:rPr>
          <w:rFonts w:cs="Times New Roman"/>
        </w:rPr>
        <w:t xml:space="preserve"> Dacă manualul de utilizare lipsește sau este scris într-o limbă diferită, cu care șoferul să nu fie familiar, întâmpinăm problema descrisă anterior.</w:t>
      </w:r>
    </w:p>
    <w:p w:rsidR="004D4D52" w:rsidRDefault="004D4D52" w:rsidP="00222C5B">
      <w:pPr>
        <w:jc w:val="both"/>
        <w:rPr>
          <w:rFonts w:cs="Times New Roman"/>
        </w:rPr>
        <w:sectPr w:rsidR="004D4D52" w:rsidSect="0025241B">
          <w:pgSz w:w="11906" w:h="16838"/>
          <w:pgMar w:top="1417" w:right="1417" w:bottom="1417" w:left="1417" w:header="708" w:footer="708" w:gutter="0"/>
          <w:cols w:space="708"/>
          <w:docGrid w:linePitch="360"/>
        </w:sectPr>
      </w:pPr>
    </w:p>
    <w:p w:rsidR="007D33D2" w:rsidRPr="00AA1487" w:rsidRDefault="00D01D7E" w:rsidP="00AE6ED8">
      <w:pPr>
        <w:pStyle w:val="Heading2"/>
      </w:pPr>
      <w:bookmarkStart w:id="11" w:name="_Toc517962784"/>
      <w:r w:rsidRPr="00AA1487">
        <w:lastRenderedPageBreak/>
        <w:t xml:space="preserve">2.3 </w:t>
      </w:r>
      <w:r w:rsidR="007D33D2" w:rsidRPr="00AA1487">
        <w:t>Soluția</w:t>
      </w:r>
      <w:bookmarkEnd w:id="11"/>
    </w:p>
    <w:p w:rsidR="007D33D2" w:rsidRPr="00AA1487" w:rsidRDefault="007D33D2" w:rsidP="00AB57BC">
      <w:pPr>
        <w:jc w:val="both"/>
        <w:rPr>
          <w:rFonts w:cs="Times New Roman"/>
          <w:sz w:val="32"/>
          <w:szCs w:val="32"/>
        </w:rPr>
      </w:pPr>
    </w:p>
    <w:p w:rsidR="009A7807" w:rsidRPr="005E2848" w:rsidRDefault="007D33D2" w:rsidP="00AA1487">
      <w:pPr>
        <w:ind w:left="708"/>
        <w:jc w:val="both"/>
        <w:rPr>
          <w:rFonts w:cs="Times New Roman"/>
        </w:rPr>
      </w:pPr>
      <w:r w:rsidRPr="00AA1487">
        <w:rPr>
          <w:rFonts w:cs="Times New Roman"/>
        </w:rPr>
        <w:tab/>
      </w:r>
      <w:r w:rsidR="003728FC" w:rsidRPr="005E2848">
        <w:rPr>
          <w:rFonts w:cs="Times New Roman"/>
        </w:rPr>
        <w:t xml:space="preserve">Deoarece </w:t>
      </w:r>
      <w:r w:rsidR="008C147D" w:rsidRPr="005E2848">
        <w:rPr>
          <w:rFonts w:cs="Times New Roman"/>
        </w:rPr>
        <w:t>ambele probleme se referă la comutatoarele unui autoturism, iar comutatoarele pot fi observate fizic, am decis să folosesc Realitatea Augmentată pentru a recunoaște comutatoarele respective și afișarea unei descrieri referitoare la funcționalitatea acestora; astfel, având la dispoziție un telefon, șoferii vor putea recunoaște funcționalitățile importante din autoturismul pe care îl vor conduce. Driver</w:t>
      </w:r>
      <w:r w:rsidR="008C147D" w:rsidRPr="005E2848">
        <w:rPr>
          <w:rFonts w:cs="Times New Roman"/>
          <w:lang w:val="en-US"/>
        </w:rPr>
        <w:t>’s</w:t>
      </w:r>
      <w:r w:rsidR="008C147D" w:rsidRPr="005E2848">
        <w:rPr>
          <w:rFonts w:cs="Times New Roman"/>
        </w:rPr>
        <w:t xml:space="preserve"> Assistant devine astfel o alternativă a manualului de utilizare, fiind mult mai ușor de folosit și rezolvând problema descrisă la punctul 2.1 prin of</w:t>
      </w:r>
      <w:r w:rsidR="00F03093">
        <w:rPr>
          <w:rFonts w:cs="Times New Roman"/>
        </w:rPr>
        <w:t>erirea de su</w:t>
      </w:r>
      <w:r w:rsidR="008C147D" w:rsidRPr="005E2848">
        <w:rPr>
          <w:rFonts w:cs="Times New Roman"/>
        </w:rPr>
        <w:t>port multi-lingvist. Problema descrisă la punctul 2.2 este rezolvată prin afișarea funcționalităților din autoturism, șoferul fiind responsabil doar cu căutarea comutatoarelor.</w:t>
      </w:r>
    </w:p>
    <w:p w:rsidR="00AA1487" w:rsidRPr="00AA1487" w:rsidRDefault="00AA1487">
      <w:pPr>
        <w:rPr>
          <w:rFonts w:cs="Times New Roman"/>
          <w:sz w:val="32"/>
          <w:szCs w:val="32"/>
        </w:rPr>
      </w:pPr>
      <w:r w:rsidRPr="00AA1487">
        <w:rPr>
          <w:rFonts w:cs="Times New Roman"/>
          <w:sz w:val="32"/>
          <w:szCs w:val="32"/>
        </w:rPr>
        <w:br w:type="page"/>
      </w:r>
    </w:p>
    <w:p w:rsidR="00D01D7E" w:rsidRPr="008972BD" w:rsidRDefault="00D01D7E" w:rsidP="008972BD">
      <w:pPr>
        <w:pStyle w:val="Heading1"/>
        <w:rPr>
          <w:rFonts w:cs="Times New Roman"/>
        </w:rPr>
      </w:pPr>
      <w:bookmarkStart w:id="12" w:name="_Toc517962785"/>
      <w:r w:rsidRPr="005E2848">
        <w:rPr>
          <w:rFonts w:cs="Times New Roman"/>
        </w:rPr>
        <w:lastRenderedPageBreak/>
        <w:t>Capitolul 3</w:t>
      </w:r>
      <w:r w:rsidR="008972BD">
        <w:rPr>
          <w:rFonts w:cs="Times New Roman"/>
        </w:rPr>
        <w:t>. Implementare</w:t>
      </w:r>
      <w:bookmarkEnd w:id="12"/>
    </w:p>
    <w:p w:rsidR="00D01D7E" w:rsidRPr="00AA1487" w:rsidRDefault="00D01D7E" w:rsidP="00D01D7E">
      <w:pPr>
        <w:jc w:val="both"/>
        <w:rPr>
          <w:rFonts w:cs="Times New Roman"/>
          <w:sz w:val="32"/>
          <w:szCs w:val="32"/>
        </w:rPr>
      </w:pPr>
    </w:p>
    <w:p w:rsidR="00D01D7E" w:rsidRPr="00AA1487" w:rsidRDefault="00D01D7E" w:rsidP="00D01D7E">
      <w:pPr>
        <w:jc w:val="both"/>
        <w:rPr>
          <w:rFonts w:cs="Times New Roman"/>
        </w:rPr>
      </w:pPr>
      <w:r w:rsidRPr="00AA1487">
        <w:rPr>
          <w:rFonts w:cs="Times New Roman"/>
        </w:rPr>
        <w:tab/>
      </w:r>
      <w:r w:rsidRPr="005E2848">
        <w:rPr>
          <w:rFonts w:cs="Times New Roman"/>
        </w:rPr>
        <w:t>În cadrul acestui capitol va fi descrisă implementarea, alături de detalii importante precum: baza de date Vuforia, punctele de contrast folosite pentru recunoaștere, butoanele virtuale.</w:t>
      </w:r>
    </w:p>
    <w:p w:rsidR="00D01D7E" w:rsidRPr="00AA1487" w:rsidRDefault="00D01D7E" w:rsidP="00D01D7E">
      <w:pPr>
        <w:jc w:val="both"/>
        <w:rPr>
          <w:rFonts w:cs="Times New Roman"/>
        </w:rPr>
      </w:pPr>
    </w:p>
    <w:p w:rsidR="00D01D7E" w:rsidRPr="00AA1487" w:rsidRDefault="00D01D7E" w:rsidP="00AE6ED8">
      <w:pPr>
        <w:pStyle w:val="Heading2"/>
      </w:pPr>
      <w:bookmarkStart w:id="13" w:name="_Toc517962786"/>
      <w:r w:rsidRPr="00AA1487">
        <w:t>3.1 Baza de date Vuforia</w:t>
      </w:r>
      <w:bookmarkEnd w:id="13"/>
    </w:p>
    <w:p w:rsidR="00D01D7E" w:rsidRPr="00AA1487" w:rsidRDefault="00D01D7E" w:rsidP="00D01D7E">
      <w:pPr>
        <w:ind w:left="708"/>
        <w:jc w:val="both"/>
        <w:rPr>
          <w:rFonts w:cs="Times New Roman"/>
        </w:rPr>
      </w:pPr>
    </w:p>
    <w:p w:rsidR="008D74A9" w:rsidRPr="005E2848" w:rsidRDefault="008D74A9" w:rsidP="003916CB">
      <w:pPr>
        <w:ind w:left="708"/>
        <w:jc w:val="both"/>
        <w:rPr>
          <w:rFonts w:cs="Times New Roman"/>
        </w:rPr>
      </w:pPr>
      <w:r w:rsidRPr="00AA1487">
        <w:rPr>
          <w:rFonts w:cs="Times New Roman"/>
        </w:rPr>
        <w:tab/>
      </w:r>
      <w:r w:rsidR="001A1161" w:rsidRPr="005E2848">
        <w:rPr>
          <w:rFonts w:cs="Times New Roman"/>
        </w:rPr>
        <w:t>Pentru a putea recunoaște un anumit comutator dintr-un autoturism, avem nevoie întâi de o poză cu comutatorul respectiv. După realizarea pozei, redimensionăm fișierul dacă are o dimensiune mai mare de 2MB (limita impusă de Vuforia) și apoi o vom încărca în baza de date online. După încărcarea unei imagini, aceasta va primi un rating de la 0 la 5 stele reprezentând gradul de recunoaștere al unei imagini</w:t>
      </w:r>
      <w:r w:rsidR="00AA1487" w:rsidRPr="005E2848">
        <w:rPr>
          <w:rFonts w:cs="Times New Roman"/>
        </w:rPr>
        <w:t>, fapt ce poate fi observat în Figura 1 de mai jos</w:t>
      </w:r>
      <w:r w:rsidR="001A1161" w:rsidRPr="005E2848">
        <w:rPr>
          <w:rFonts w:cs="Times New Roman"/>
        </w:rPr>
        <w:t xml:space="preserve">. </w:t>
      </w:r>
    </w:p>
    <w:p w:rsidR="001A1161" w:rsidRPr="00AA1487" w:rsidRDefault="001A1161" w:rsidP="001A1161">
      <w:pPr>
        <w:ind w:left="708"/>
        <w:rPr>
          <w:rFonts w:cs="Times New Roman"/>
        </w:rPr>
      </w:pPr>
      <w:r w:rsidRPr="00AA1487">
        <w:rPr>
          <w:rFonts w:cs="Times New Roman"/>
          <w:noProof/>
        </w:rPr>
        <w:drawing>
          <wp:inline distT="0" distB="0" distL="0" distR="0">
            <wp:extent cx="5760720" cy="3692525"/>
            <wp:effectExtent l="19050" t="0" r="0" b="0"/>
            <wp:docPr id="2" name="Picture 1" descr="vuforia d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uforia db 1.png"/>
                    <pic:cNvPicPr/>
                  </pic:nvPicPr>
                  <pic:blipFill>
                    <a:blip r:embed="rId10" cstate="print"/>
                    <a:stretch>
                      <a:fillRect/>
                    </a:stretch>
                  </pic:blipFill>
                  <pic:spPr>
                    <a:xfrm>
                      <a:off x="0" y="0"/>
                      <a:ext cx="5760720" cy="3692525"/>
                    </a:xfrm>
                    <a:prstGeom prst="rect">
                      <a:avLst/>
                    </a:prstGeom>
                  </pic:spPr>
                </pic:pic>
              </a:graphicData>
            </a:graphic>
          </wp:inline>
        </w:drawing>
      </w:r>
    </w:p>
    <w:p w:rsidR="006A510B" w:rsidRPr="00AA1487" w:rsidRDefault="003916CB" w:rsidP="003916CB">
      <w:pPr>
        <w:jc w:val="center"/>
        <w:rPr>
          <w:rFonts w:cs="Times New Roman"/>
          <w:sz w:val="20"/>
        </w:rPr>
      </w:pPr>
      <w:r w:rsidRPr="00AA1487">
        <w:rPr>
          <w:rFonts w:cs="Times New Roman"/>
          <w:sz w:val="20"/>
        </w:rPr>
        <w:t>Fig. 1 Baza de date Vuforia</w:t>
      </w:r>
    </w:p>
    <w:p w:rsidR="003916CB" w:rsidRPr="005E2848" w:rsidRDefault="003916CB" w:rsidP="003916CB">
      <w:pPr>
        <w:ind w:left="708"/>
        <w:jc w:val="both"/>
        <w:rPr>
          <w:rFonts w:cs="Times New Roman"/>
        </w:rPr>
      </w:pPr>
      <w:r w:rsidRPr="005E2848">
        <w:rPr>
          <w:rFonts w:cs="Times New Roman"/>
        </w:rPr>
        <w:t>Rating-ul este acordat în funcție de numărul de puncte de contrast lumină-întuneric sau alb-negru (nu se ține cont de culorile prezente în imagine)</w:t>
      </w:r>
    </w:p>
    <w:p w:rsidR="003916CB" w:rsidRPr="00AA1487" w:rsidRDefault="003916CB" w:rsidP="00CE4546">
      <w:pPr>
        <w:ind w:firstLine="708"/>
        <w:jc w:val="both"/>
        <w:rPr>
          <w:rFonts w:cs="Times New Roman"/>
        </w:rPr>
      </w:pPr>
      <w:r w:rsidRPr="00AA1487">
        <w:rPr>
          <w:rFonts w:cs="Times New Roman"/>
          <w:noProof/>
        </w:rPr>
        <w:lastRenderedPageBreak/>
        <w:drawing>
          <wp:inline distT="0" distB="0" distL="0" distR="0">
            <wp:extent cx="2477144" cy="1780310"/>
            <wp:effectExtent l="19050" t="0" r="0" b="0"/>
            <wp:docPr id="3" name="Picture 2" descr="vuforia 5 st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uforia 5 stars.png"/>
                    <pic:cNvPicPr/>
                  </pic:nvPicPr>
                  <pic:blipFill>
                    <a:blip r:embed="rId11" cstate="print"/>
                    <a:stretch>
                      <a:fillRect/>
                    </a:stretch>
                  </pic:blipFill>
                  <pic:spPr>
                    <a:xfrm>
                      <a:off x="0" y="0"/>
                      <a:ext cx="2478186" cy="1781059"/>
                    </a:xfrm>
                    <a:prstGeom prst="rect">
                      <a:avLst/>
                    </a:prstGeom>
                  </pic:spPr>
                </pic:pic>
              </a:graphicData>
            </a:graphic>
          </wp:inline>
        </w:drawing>
      </w:r>
      <w:r w:rsidR="00CE4546" w:rsidRPr="00AA1487">
        <w:rPr>
          <w:rFonts w:cs="Times New Roman"/>
        </w:rPr>
        <w:tab/>
      </w:r>
      <w:r w:rsidR="00CE4546" w:rsidRPr="00AA1487">
        <w:rPr>
          <w:rFonts w:cs="Times New Roman"/>
          <w:noProof/>
        </w:rPr>
        <w:drawing>
          <wp:inline distT="0" distB="0" distL="0" distR="0">
            <wp:extent cx="2353790" cy="1634836"/>
            <wp:effectExtent l="19050" t="0" r="8410" b="0"/>
            <wp:docPr id="4" name="Picture 3" descr="vuforia 5 stars 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uforia 5 stars features.png"/>
                    <pic:cNvPicPr/>
                  </pic:nvPicPr>
                  <pic:blipFill>
                    <a:blip r:embed="rId12" cstate="print"/>
                    <a:stretch>
                      <a:fillRect/>
                    </a:stretch>
                  </pic:blipFill>
                  <pic:spPr>
                    <a:xfrm>
                      <a:off x="0" y="0"/>
                      <a:ext cx="2354781" cy="1635524"/>
                    </a:xfrm>
                    <a:prstGeom prst="rect">
                      <a:avLst/>
                    </a:prstGeom>
                  </pic:spPr>
                </pic:pic>
              </a:graphicData>
            </a:graphic>
          </wp:inline>
        </w:drawing>
      </w:r>
    </w:p>
    <w:p w:rsidR="006A510B" w:rsidRPr="005E2848" w:rsidRDefault="00CE4546" w:rsidP="00CE4546">
      <w:pPr>
        <w:ind w:left="4248" w:hanging="3540"/>
        <w:rPr>
          <w:rFonts w:cs="Times New Roman"/>
          <w:sz w:val="20"/>
        </w:rPr>
      </w:pPr>
      <w:r w:rsidRPr="005E2848">
        <w:rPr>
          <w:rFonts w:cs="Times New Roman"/>
          <w:sz w:val="20"/>
        </w:rPr>
        <w:t>Fig. 2 Imagine cu rating de 5 stele</w:t>
      </w:r>
      <w:r w:rsidRPr="005E2848">
        <w:rPr>
          <w:rFonts w:cs="Times New Roman"/>
          <w:sz w:val="20"/>
        </w:rPr>
        <w:tab/>
      </w:r>
      <w:r w:rsidRPr="005E2848">
        <w:rPr>
          <w:rFonts w:cs="Times New Roman"/>
          <w:sz w:val="20"/>
        </w:rPr>
        <w:tab/>
        <w:t xml:space="preserve">   Fig. 3 Punctele de contrast ale unei imagini     </w:t>
      </w:r>
      <w:r w:rsidRPr="005E2848">
        <w:rPr>
          <w:rFonts w:cs="Times New Roman"/>
          <w:sz w:val="20"/>
        </w:rPr>
        <w:tab/>
        <w:t xml:space="preserve">   de 5 stele </w:t>
      </w:r>
    </w:p>
    <w:p w:rsidR="006A510B" w:rsidRPr="00AA1487" w:rsidRDefault="006A510B" w:rsidP="008D74A9">
      <w:pPr>
        <w:rPr>
          <w:rFonts w:cs="Times New Roman"/>
        </w:rPr>
      </w:pPr>
    </w:p>
    <w:p w:rsidR="006A510B" w:rsidRPr="00AA1487" w:rsidRDefault="006A510B" w:rsidP="008D74A9">
      <w:pPr>
        <w:rPr>
          <w:rFonts w:cs="Times New Roman"/>
        </w:rPr>
      </w:pPr>
    </w:p>
    <w:p w:rsidR="006A510B" w:rsidRPr="00AA1487" w:rsidRDefault="00CE4546" w:rsidP="003B04E0">
      <w:pPr>
        <w:ind w:left="708"/>
        <w:rPr>
          <w:rFonts w:cs="Times New Roman"/>
        </w:rPr>
      </w:pPr>
      <w:r w:rsidRPr="00AA1487">
        <w:rPr>
          <w:rFonts w:cs="Times New Roman"/>
          <w:noProof/>
        </w:rPr>
        <w:drawing>
          <wp:inline distT="0" distB="0" distL="0" distR="0">
            <wp:extent cx="2613423" cy="1780309"/>
            <wp:effectExtent l="19050" t="0" r="0" b="0"/>
            <wp:docPr id="5" name="Picture 4" descr="vuforia 0 st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uforia 0 stars.png"/>
                    <pic:cNvPicPr/>
                  </pic:nvPicPr>
                  <pic:blipFill>
                    <a:blip r:embed="rId13" cstate="print"/>
                    <a:stretch>
                      <a:fillRect/>
                    </a:stretch>
                  </pic:blipFill>
                  <pic:spPr>
                    <a:xfrm>
                      <a:off x="0" y="0"/>
                      <a:ext cx="2614524" cy="1781059"/>
                    </a:xfrm>
                    <a:prstGeom prst="rect">
                      <a:avLst/>
                    </a:prstGeom>
                  </pic:spPr>
                </pic:pic>
              </a:graphicData>
            </a:graphic>
          </wp:inline>
        </w:drawing>
      </w:r>
      <w:r w:rsidR="003B04E0" w:rsidRPr="00AA1487">
        <w:rPr>
          <w:rFonts w:cs="Times New Roman"/>
        </w:rPr>
        <w:tab/>
      </w:r>
      <w:r w:rsidRPr="00AA1487">
        <w:rPr>
          <w:rFonts w:cs="Times New Roman"/>
          <w:noProof/>
        </w:rPr>
        <w:drawing>
          <wp:inline distT="0" distB="0" distL="0" distR="0">
            <wp:extent cx="2349405" cy="1711036"/>
            <wp:effectExtent l="19050" t="0" r="0" b="0"/>
            <wp:docPr id="6" name="Picture 5" descr="vuforia 0 stars 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uforia 0 stars features.png"/>
                    <pic:cNvPicPr/>
                  </pic:nvPicPr>
                  <pic:blipFill>
                    <a:blip r:embed="rId14" cstate="print"/>
                    <a:stretch>
                      <a:fillRect/>
                    </a:stretch>
                  </pic:blipFill>
                  <pic:spPr>
                    <a:xfrm>
                      <a:off x="0" y="0"/>
                      <a:ext cx="2355992" cy="1715833"/>
                    </a:xfrm>
                    <a:prstGeom prst="rect">
                      <a:avLst/>
                    </a:prstGeom>
                  </pic:spPr>
                </pic:pic>
              </a:graphicData>
            </a:graphic>
          </wp:inline>
        </w:drawing>
      </w:r>
    </w:p>
    <w:p w:rsidR="006A510B" w:rsidRPr="005E2848" w:rsidRDefault="00CE4546" w:rsidP="003B04E0">
      <w:pPr>
        <w:ind w:left="3540" w:hanging="2832"/>
        <w:rPr>
          <w:rFonts w:cs="Times New Roman"/>
          <w:sz w:val="20"/>
        </w:rPr>
      </w:pPr>
      <w:r w:rsidRPr="005E2848">
        <w:rPr>
          <w:rFonts w:cs="Times New Roman"/>
          <w:sz w:val="20"/>
        </w:rPr>
        <w:t xml:space="preserve">Fig. </w:t>
      </w:r>
      <w:r w:rsidR="003B04E0" w:rsidRPr="005E2848">
        <w:rPr>
          <w:rFonts w:cs="Times New Roman"/>
          <w:sz w:val="20"/>
        </w:rPr>
        <w:t>4 Imagine cu rating de 0 stele</w:t>
      </w:r>
      <w:r w:rsidR="003B04E0" w:rsidRPr="005E2848">
        <w:rPr>
          <w:rFonts w:cs="Times New Roman"/>
          <w:sz w:val="20"/>
        </w:rPr>
        <w:tab/>
      </w:r>
      <w:r w:rsidRPr="005E2848">
        <w:rPr>
          <w:rFonts w:cs="Times New Roman"/>
          <w:sz w:val="20"/>
        </w:rPr>
        <w:tab/>
        <w:t xml:space="preserve"> Fig. 5 Punctele de contrast ale unei imagini   </w:t>
      </w:r>
      <w:r w:rsidRPr="005E2848">
        <w:rPr>
          <w:rFonts w:cs="Times New Roman"/>
          <w:sz w:val="20"/>
        </w:rPr>
        <w:tab/>
      </w:r>
      <w:r w:rsidRPr="005E2848">
        <w:rPr>
          <w:rFonts w:cs="Times New Roman"/>
          <w:sz w:val="20"/>
        </w:rPr>
        <w:tab/>
        <w:t>de 0 stele</w:t>
      </w:r>
    </w:p>
    <w:p w:rsidR="009A7807" w:rsidRDefault="003B04E0" w:rsidP="003061EC">
      <w:pPr>
        <w:ind w:left="708" w:firstLine="708"/>
        <w:jc w:val="both"/>
        <w:rPr>
          <w:rFonts w:cs="Times New Roman"/>
        </w:rPr>
      </w:pPr>
      <w:r w:rsidRPr="005E2848">
        <w:rPr>
          <w:rFonts w:cs="Times New Roman"/>
        </w:rPr>
        <w:t xml:space="preserve">După cum se observă și în figura anterioară, o imagine cu foarte puține puncte de contrast (în cazul de față sunt 5) va fi recunoscută foarte greu sau chiar deloc, caz în care fie renunțăm la recunoașterea comutatorului respectiv, fie înlocuim imaginea, dacă este posibil, alta mai bună. </w:t>
      </w:r>
    </w:p>
    <w:p w:rsidR="004D4D52" w:rsidRDefault="004D4D52" w:rsidP="003061EC">
      <w:pPr>
        <w:ind w:left="708" w:firstLine="708"/>
        <w:jc w:val="both"/>
        <w:rPr>
          <w:rFonts w:cs="Times New Roman"/>
        </w:rPr>
        <w:sectPr w:rsidR="004D4D52" w:rsidSect="0025241B">
          <w:pgSz w:w="11906" w:h="16838"/>
          <w:pgMar w:top="1417" w:right="1417" w:bottom="1417" w:left="1417" w:header="708" w:footer="708" w:gutter="0"/>
          <w:cols w:space="708"/>
          <w:docGrid w:linePitch="360"/>
        </w:sectPr>
      </w:pPr>
    </w:p>
    <w:p w:rsidR="00EE7B9F" w:rsidRPr="00AA1487" w:rsidRDefault="00EE7B9F" w:rsidP="00AE6ED8">
      <w:pPr>
        <w:pStyle w:val="Heading2"/>
      </w:pPr>
      <w:bookmarkStart w:id="14" w:name="_Toc517962787"/>
      <w:r w:rsidRPr="00AA1487">
        <w:lastRenderedPageBreak/>
        <w:t>3.2 Aplicația</w:t>
      </w:r>
      <w:bookmarkEnd w:id="14"/>
    </w:p>
    <w:p w:rsidR="00EE7B9F" w:rsidRPr="00AA1487" w:rsidRDefault="00EE7B9F" w:rsidP="00EE7B9F">
      <w:pPr>
        <w:jc w:val="both"/>
        <w:rPr>
          <w:rFonts w:cs="Times New Roman"/>
        </w:rPr>
      </w:pPr>
    </w:p>
    <w:p w:rsidR="00EE7B9F" w:rsidRPr="00AA1487" w:rsidRDefault="00EE7B9F" w:rsidP="00EE7B9F">
      <w:pPr>
        <w:ind w:left="708"/>
        <w:jc w:val="both"/>
        <w:rPr>
          <w:rFonts w:cs="Times New Roman"/>
        </w:rPr>
      </w:pPr>
      <w:r w:rsidRPr="00AA1487">
        <w:rPr>
          <w:rFonts w:cs="Times New Roman"/>
        </w:rPr>
        <w:tab/>
      </w:r>
      <w:r w:rsidRPr="005E2848">
        <w:rPr>
          <w:rFonts w:cs="Times New Roman"/>
        </w:rPr>
        <w:t>Aplicația întâmpină utilizatorul cu meniul principal de la figura 6.</w:t>
      </w:r>
    </w:p>
    <w:p w:rsidR="00EE7B9F" w:rsidRPr="00AA1487" w:rsidRDefault="00EE7B9F" w:rsidP="00EE7B9F">
      <w:pPr>
        <w:ind w:left="1416"/>
        <w:jc w:val="both"/>
        <w:rPr>
          <w:rFonts w:cs="Times New Roman"/>
        </w:rPr>
      </w:pPr>
      <w:r w:rsidRPr="00AA1487">
        <w:rPr>
          <w:rFonts w:cs="Times New Roman"/>
          <w:noProof/>
        </w:rPr>
        <w:drawing>
          <wp:inline distT="0" distB="0" distL="0" distR="0">
            <wp:extent cx="1426152" cy="1870363"/>
            <wp:effectExtent l="19050" t="0" r="2598" b="0"/>
            <wp:docPr id="1" name="Picture 0" descr="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jpg"/>
                    <pic:cNvPicPr/>
                  </pic:nvPicPr>
                  <pic:blipFill>
                    <a:blip r:embed="rId15" cstate="print"/>
                    <a:stretch>
                      <a:fillRect/>
                    </a:stretch>
                  </pic:blipFill>
                  <pic:spPr>
                    <a:xfrm>
                      <a:off x="0" y="0"/>
                      <a:ext cx="1427112" cy="1871622"/>
                    </a:xfrm>
                    <a:prstGeom prst="rect">
                      <a:avLst/>
                    </a:prstGeom>
                  </pic:spPr>
                </pic:pic>
              </a:graphicData>
            </a:graphic>
          </wp:inline>
        </w:drawing>
      </w:r>
    </w:p>
    <w:p w:rsidR="006A510B" w:rsidRPr="005E2848" w:rsidRDefault="00EE7B9F" w:rsidP="008D74A9">
      <w:pPr>
        <w:rPr>
          <w:rFonts w:cs="Times New Roman"/>
          <w:sz w:val="20"/>
        </w:rPr>
      </w:pPr>
      <w:r w:rsidRPr="00AA1487">
        <w:rPr>
          <w:rFonts w:cs="Times New Roman"/>
        </w:rPr>
        <w:tab/>
      </w:r>
      <w:r w:rsidRPr="00AA1487">
        <w:rPr>
          <w:rFonts w:cs="Times New Roman"/>
        </w:rPr>
        <w:tab/>
      </w:r>
      <w:r w:rsidRPr="005E2848">
        <w:rPr>
          <w:rFonts w:cs="Times New Roman"/>
          <w:sz w:val="20"/>
        </w:rPr>
        <w:t>Fig. 6 Meniul Principal</w:t>
      </w:r>
    </w:p>
    <w:p w:rsidR="00EE7B9F" w:rsidRPr="005E2848" w:rsidRDefault="00EE7B9F" w:rsidP="00E06415">
      <w:pPr>
        <w:ind w:left="708"/>
        <w:jc w:val="both"/>
        <w:rPr>
          <w:rFonts w:cs="Times New Roman"/>
        </w:rPr>
      </w:pPr>
      <w:r w:rsidRPr="00AA1487">
        <w:rPr>
          <w:rFonts w:cs="Times New Roman"/>
        </w:rPr>
        <w:tab/>
      </w:r>
      <w:r w:rsidRPr="005E2848">
        <w:rPr>
          <w:rFonts w:cs="Times New Roman"/>
        </w:rPr>
        <w:t>Steering wheel scan porneste modul de scanare „Partial AR”, unde recunoașterea unui comutator poate fi observată prin culoarea interfeței grafice (roșu dacă nu a fost găsit niciun comutator, albastru altfel). În acest mod de scanare, interacțiunea cu b</w:t>
      </w:r>
      <w:r w:rsidR="00E06415" w:rsidRPr="005E2848">
        <w:rPr>
          <w:rFonts w:cs="Times New Roman"/>
        </w:rPr>
        <w:t>utoanele și panourile descriptive se realizează prin touch screen-ul telefonului.</w:t>
      </w:r>
    </w:p>
    <w:p w:rsidR="00E06415" w:rsidRPr="00AA1487" w:rsidRDefault="009A7807" w:rsidP="00E06415">
      <w:pPr>
        <w:ind w:left="708"/>
        <w:jc w:val="both"/>
        <w:rPr>
          <w:rFonts w:cs="Times New Roman"/>
        </w:rPr>
      </w:pPr>
      <w:r w:rsidRPr="00AA1487">
        <w:rPr>
          <w:rFonts w:cs="Times New Roman"/>
          <w:noProof/>
        </w:rPr>
        <w:drawing>
          <wp:inline distT="0" distB="0" distL="0" distR="0">
            <wp:extent cx="5760720" cy="2040255"/>
            <wp:effectExtent l="19050" t="0" r="0" b="0"/>
            <wp:docPr id="8" name="Picture 7" descr="compa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e1.jpg"/>
                    <pic:cNvPicPr/>
                  </pic:nvPicPr>
                  <pic:blipFill>
                    <a:blip r:embed="rId16" cstate="print"/>
                    <a:stretch>
                      <a:fillRect/>
                    </a:stretch>
                  </pic:blipFill>
                  <pic:spPr>
                    <a:xfrm>
                      <a:off x="0" y="0"/>
                      <a:ext cx="5760720" cy="2040255"/>
                    </a:xfrm>
                    <a:prstGeom prst="rect">
                      <a:avLst/>
                    </a:prstGeom>
                  </pic:spPr>
                </pic:pic>
              </a:graphicData>
            </a:graphic>
          </wp:inline>
        </w:drawing>
      </w:r>
    </w:p>
    <w:p w:rsidR="006A510B" w:rsidRPr="005E2848" w:rsidRDefault="009A7807" w:rsidP="009A7807">
      <w:pPr>
        <w:jc w:val="center"/>
        <w:rPr>
          <w:rFonts w:cs="Times New Roman"/>
          <w:sz w:val="20"/>
        </w:rPr>
      </w:pPr>
      <w:r w:rsidRPr="005E2848">
        <w:rPr>
          <w:rFonts w:cs="Times New Roman"/>
          <w:sz w:val="20"/>
        </w:rPr>
        <w:t>Fig. 7 Comparație între stările scanare/scanat ale modului Partial AR</w:t>
      </w:r>
    </w:p>
    <w:p w:rsidR="009A7807" w:rsidRPr="00AA1487" w:rsidRDefault="009A7807" w:rsidP="009A7807">
      <w:pPr>
        <w:jc w:val="center"/>
        <w:rPr>
          <w:rFonts w:cs="Times New Roman"/>
        </w:rPr>
      </w:pPr>
    </w:p>
    <w:p w:rsidR="004014DD" w:rsidRDefault="009A7807" w:rsidP="009A7807">
      <w:pPr>
        <w:ind w:left="708"/>
        <w:jc w:val="both"/>
        <w:rPr>
          <w:rFonts w:cs="Times New Roman"/>
        </w:rPr>
      </w:pPr>
      <w:r w:rsidRPr="00AA1487">
        <w:rPr>
          <w:rFonts w:cs="Times New Roman"/>
        </w:rPr>
        <w:tab/>
      </w:r>
      <w:r w:rsidRPr="005E2848">
        <w:rPr>
          <w:rFonts w:cs="Times New Roman"/>
        </w:rPr>
        <w:t xml:space="preserve">Features scan inițiază modul de scanare „Full AR”, unde, la momentul recunoașterii unui comutator, pe camera va putea fi observat un buton. Acest buton poate fi acționat în mediul real, acoperind butonul virtual cu degetul, pentru a afișa panoul descriptiv pe cameră. Astfel, </w:t>
      </w:r>
      <w:r w:rsidR="00094559" w:rsidRPr="005E2848">
        <w:rPr>
          <w:rFonts w:cs="Times New Roman"/>
        </w:rPr>
        <w:t xml:space="preserve">dacă telefonul este folosit ca pereche de ochelari utilizând Google Cardboard, sau prin utilizarea unui Head-up Unit (Google Glasses, Microsoft Hololens), utilizatorul poate avea parte de o experiență imersivă în mediul AR. Detecția ocluziunii localizate este realizată utilizând punctele de contrast descrise </w:t>
      </w:r>
    </w:p>
    <w:p w:rsidR="004014DD" w:rsidRDefault="004014DD" w:rsidP="009A7807">
      <w:pPr>
        <w:ind w:left="708"/>
        <w:jc w:val="both"/>
        <w:rPr>
          <w:rFonts w:cs="Times New Roman"/>
        </w:rPr>
        <w:sectPr w:rsidR="004014DD" w:rsidSect="0025241B">
          <w:pgSz w:w="11906" w:h="16838"/>
          <w:pgMar w:top="1417" w:right="1417" w:bottom="1417" w:left="1417" w:header="708" w:footer="708" w:gutter="0"/>
          <w:cols w:space="708"/>
          <w:docGrid w:linePitch="360"/>
        </w:sectPr>
      </w:pPr>
    </w:p>
    <w:p w:rsidR="009A7807" w:rsidRPr="005E2848" w:rsidRDefault="00094559" w:rsidP="009A7807">
      <w:pPr>
        <w:ind w:left="708"/>
        <w:jc w:val="both"/>
        <w:rPr>
          <w:rFonts w:cs="Times New Roman"/>
        </w:rPr>
      </w:pPr>
      <w:r w:rsidRPr="005E2848">
        <w:rPr>
          <w:rFonts w:cs="Times New Roman"/>
        </w:rPr>
        <w:lastRenderedPageBreak/>
        <w:t>la 3.1, motiv pentru care se recomandă plasarea butoanelor virtuale într-un loc bogat în astfel de puncte.</w:t>
      </w:r>
    </w:p>
    <w:p w:rsidR="00094559" w:rsidRPr="00AA1487" w:rsidRDefault="00094559" w:rsidP="00094559">
      <w:pPr>
        <w:jc w:val="center"/>
        <w:rPr>
          <w:rFonts w:cs="Times New Roman"/>
        </w:rPr>
      </w:pPr>
      <w:r w:rsidRPr="00AA1487">
        <w:rPr>
          <w:rFonts w:cs="Times New Roman"/>
          <w:noProof/>
        </w:rPr>
        <w:drawing>
          <wp:inline distT="0" distB="0" distL="0" distR="0">
            <wp:extent cx="3114694" cy="1925782"/>
            <wp:effectExtent l="19050" t="0" r="9506" b="0"/>
            <wp:docPr id="9" name="Picture 8" descr="fulla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ar1.jpg"/>
                    <pic:cNvPicPr/>
                  </pic:nvPicPr>
                  <pic:blipFill>
                    <a:blip r:embed="rId17" cstate="print"/>
                    <a:stretch>
                      <a:fillRect/>
                    </a:stretch>
                  </pic:blipFill>
                  <pic:spPr>
                    <a:xfrm>
                      <a:off x="0" y="0"/>
                      <a:ext cx="3123673" cy="1931334"/>
                    </a:xfrm>
                    <a:prstGeom prst="rect">
                      <a:avLst/>
                    </a:prstGeom>
                  </pic:spPr>
                </pic:pic>
              </a:graphicData>
            </a:graphic>
          </wp:inline>
        </w:drawing>
      </w:r>
    </w:p>
    <w:p w:rsidR="006A510B" w:rsidRPr="005E2848" w:rsidRDefault="00094559" w:rsidP="00094559">
      <w:pPr>
        <w:jc w:val="center"/>
        <w:rPr>
          <w:rFonts w:cs="Times New Roman"/>
          <w:sz w:val="20"/>
        </w:rPr>
      </w:pPr>
      <w:r w:rsidRPr="005E2848">
        <w:rPr>
          <w:rFonts w:cs="Times New Roman"/>
          <w:sz w:val="20"/>
        </w:rPr>
        <w:t>Fig. 8 Exemplu de utilizare al unui buton virtual</w:t>
      </w:r>
    </w:p>
    <w:p w:rsidR="004014DD" w:rsidRDefault="00476315" w:rsidP="004014DD">
      <w:pPr>
        <w:ind w:left="708"/>
        <w:rPr>
          <w:rFonts w:cs="Times New Roman"/>
        </w:rPr>
        <w:sectPr w:rsidR="004014DD" w:rsidSect="0025241B">
          <w:pgSz w:w="11906" w:h="16838"/>
          <w:pgMar w:top="1417" w:right="1417" w:bottom="1417" w:left="1417" w:header="708" w:footer="708" w:gutter="0"/>
          <w:cols w:space="708"/>
          <w:docGrid w:linePitch="360"/>
        </w:sectPr>
      </w:pPr>
      <w:r w:rsidRPr="00AA1487">
        <w:rPr>
          <w:rFonts w:cs="Times New Roman"/>
        </w:rPr>
        <w:tab/>
      </w:r>
      <w:r w:rsidRPr="005E2848">
        <w:rPr>
          <w:rFonts w:cs="Times New Roman"/>
        </w:rPr>
        <w:t>O consecință a utilizării punctelor de contrast în implementarea butoanelor virtuale este posibilitatea ca acestea să fie acționate de lumină și/sau umbre.</w:t>
      </w:r>
    </w:p>
    <w:p w:rsidR="004014DD" w:rsidRDefault="004014DD" w:rsidP="004014DD">
      <w:pPr>
        <w:pStyle w:val="Heading1"/>
        <w:rPr>
          <w:lang w:val="en-US"/>
        </w:rPr>
      </w:pPr>
      <w:bookmarkStart w:id="15" w:name="_Toc517962788"/>
      <w:r>
        <w:rPr>
          <w:lang w:val="en-US"/>
        </w:rPr>
        <w:lastRenderedPageBreak/>
        <w:t>Posibilități de dezvoltare ulterioară</w:t>
      </w:r>
      <w:bookmarkEnd w:id="15"/>
    </w:p>
    <w:p w:rsidR="004014DD" w:rsidRDefault="004014DD" w:rsidP="004014DD">
      <w:pPr>
        <w:rPr>
          <w:lang w:val="en-US"/>
        </w:rPr>
      </w:pPr>
    </w:p>
    <w:p w:rsidR="004014DD" w:rsidRDefault="004014DD" w:rsidP="004014DD">
      <w:pPr>
        <w:jc w:val="both"/>
        <w:rPr>
          <w:lang w:val="en-US"/>
        </w:rPr>
      </w:pPr>
      <w:r>
        <w:rPr>
          <w:lang w:val="en-US"/>
        </w:rPr>
        <w:tab/>
        <w:t>Consider că, pentru dezvoltarea ulterioară a aplicației, cele mai importante îmbunătățiri ce pot fi aduse sunt următoarele:</w:t>
      </w:r>
    </w:p>
    <w:p w:rsidR="004014DD" w:rsidRDefault="004014DD" w:rsidP="004014DD">
      <w:pPr>
        <w:pStyle w:val="ListParagraph"/>
        <w:numPr>
          <w:ilvl w:val="0"/>
          <w:numId w:val="12"/>
        </w:numPr>
        <w:jc w:val="both"/>
        <w:rPr>
          <w:lang w:val="en-US"/>
        </w:rPr>
      </w:pPr>
      <w:r>
        <w:rPr>
          <w:lang w:val="en-US"/>
        </w:rPr>
        <w:t>portarea către iOS pentru ca aplicația să poate fi folosită și pe iPhone</w:t>
      </w:r>
    </w:p>
    <w:p w:rsidR="004014DD" w:rsidRDefault="004014DD" w:rsidP="004014DD">
      <w:pPr>
        <w:pStyle w:val="ListParagraph"/>
        <w:numPr>
          <w:ilvl w:val="0"/>
          <w:numId w:val="12"/>
        </w:numPr>
        <w:jc w:val="both"/>
        <w:rPr>
          <w:lang w:val="en-US"/>
        </w:rPr>
      </w:pPr>
      <w:r>
        <w:rPr>
          <w:lang w:val="en-US"/>
        </w:rPr>
        <w:t>creșterea numărului de comutatoare ce pot fi recunoscute</w:t>
      </w:r>
    </w:p>
    <w:p w:rsidR="004014DD" w:rsidRDefault="004014DD" w:rsidP="004014DD">
      <w:pPr>
        <w:pStyle w:val="ListParagraph"/>
        <w:numPr>
          <w:ilvl w:val="0"/>
          <w:numId w:val="12"/>
        </w:numPr>
        <w:jc w:val="both"/>
        <w:rPr>
          <w:lang w:val="en-US"/>
        </w:rPr>
      </w:pPr>
      <w:r>
        <w:rPr>
          <w:lang w:val="en-US"/>
        </w:rPr>
        <w:t xml:space="preserve">posibilitatea ca, la recunoașterea mărcii autovehiculului, utilizatorul să poate introduce anul, modelul și anul de fabricație al mașinii și să primească o listă cu toate funcționalitățile existente în autoturismul respectiv </w:t>
      </w:r>
    </w:p>
    <w:p w:rsidR="004014DD" w:rsidRDefault="004014DD" w:rsidP="004014DD">
      <w:pPr>
        <w:pStyle w:val="ListParagraph"/>
        <w:ind w:left="1068"/>
        <w:jc w:val="both"/>
        <w:rPr>
          <w:lang w:val="en-US"/>
        </w:rPr>
        <w:sectPr w:rsidR="004014DD" w:rsidSect="0025241B">
          <w:pgSz w:w="11906" w:h="16838"/>
          <w:pgMar w:top="1417" w:right="1417" w:bottom="1417" w:left="1417" w:header="708" w:footer="708" w:gutter="0"/>
          <w:cols w:space="708"/>
          <w:docGrid w:linePitch="360"/>
        </w:sectPr>
      </w:pPr>
    </w:p>
    <w:p w:rsidR="004014DD" w:rsidRDefault="004014DD" w:rsidP="004014DD">
      <w:pPr>
        <w:pStyle w:val="Heading1"/>
      </w:pPr>
      <w:bookmarkStart w:id="16" w:name="_Toc517962789"/>
      <w:r w:rsidRPr="00AA1487">
        <w:lastRenderedPageBreak/>
        <w:t>Concluzii</w:t>
      </w:r>
      <w:r>
        <w:t xml:space="preserve"> finale</w:t>
      </w:r>
      <w:bookmarkEnd w:id="16"/>
    </w:p>
    <w:p w:rsidR="004014DD" w:rsidRPr="00EA1BE8" w:rsidRDefault="004014DD" w:rsidP="004014DD"/>
    <w:p w:rsidR="004014DD" w:rsidRDefault="004014DD" w:rsidP="004014DD">
      <w:pPr>
        <w:rPr>
          <w:b/>
        </w:rPr>
      </w:pPr>
      <w:r>
        <w:tab/>
        <w:t xml:space="preserve">Având în vedere hardware-ul recent dezvoltat pentru AR, precum și interesul ridicat în acest domeniu, Realitatea Augmentată poate fi considerată drept următorul pas în evoluția </w:t>
      </w:r>
    </w:p>
    <w:p w:rsidR="004014DD" w:rsidRDefault="004014DD" w:rsidP="004014DD">
      <w:pPr>
        <w:rPr>
          <w:b/>
        </w:rPr>
      </w:pPr>
      <w:r>
        <w:t>tehnologiei. În opinia mea, consider că aplicația Driving Assistant, în forma pe care o are la momentul prezentării proiectului, este o exemplificare a posibilităților acestui domeniu și în același timp un punct de plecare pentru diversificarea AR prin implementarea de noi funcționalități precum interacționarea cu hologramele (în acest moment, Hololens este printre singurele dispozitive hardware care permite interacționarea cu holograme)</w:t>
      </w:r>
      <w:r>
        <w:rPr>
          <w:b/>
        </w:rPr>
        <w:t xml:space="preserve">, </w:t>
      </w:r>
      <w:r w:rsidRPr="00EA1BE8">
        <w:t>plecând de la interacționarea cu butoanele virtuale ilustrate în acest proiect.</w:t>
      </w:r>
    </w:p>
    <w:p w:rsidR="004014DD" w:rsidRDefault="004014DD" w:rsidP="004014DD">
      <w:pPr>
        <w:rPr>
          <w:rFonts w:cs="Times New Roman"/>
        </w:rPr>
        <w:sectPr w:rsidR="004014DD" w:rsidSect="0025241B">
          <w:pgSz w:w="11906" w:h="16838"/>
          <w:pgMar w:top="1417" w:right="1417" w:bottom="1417" w:left="1417" w:header="708" w:footer="708" w:gutter="0"/>
          <w:cols w:space="708"/>
          <w:docGrid w:linePitch="360"/>
        </w:sectPr>
      </w:pPr>
      <w:r>
        <w:tab/>
      </w:r>
      <w:r>
        <w:rPr>
          <w:rFonts w:cs="Times New Roman"/>
        </w:rPr>
        <w:t>De asemenea, întrucât aplicația a fost gândită astfel încât orice funcționalitate sau abordare nouă să fie ușor integrată, extinderea acesteia ar putea duce la progrese în dezvoltarea domeniului.</w:t>
      </w:r>
    </w:p>
    <w:p w:rsidR="004014DD" w:rsidRPr="00AA1487" w:rsidRDefault="004014DD" w:rsidP="004014DD">
      <w:pPr>
        <w:pStyle w:val="Heading1"/>
      </w:pPr>
      <w:bookmarkStart w:id="17" w:name="_Toc517962790"/>
      <w:r w:rsidRPr="00AA1487">
        <w:lastRenderedPageBreak/>
        <w:t>Biliografie</w:t>
      </w:r>
      <w:bookmarkEnd w:id="17"/>
    </w:p>
    <w:p w:rsidR="004014DD" w:rsidRPr="00AA1487" w:rsidRDefault="00B30EC4" w:rsidP="004014DD">
      <w:pPr>
        <w:rPr>
          <w:rFonts w:cs="Times New Roman"/>
        </w:rPr>
      </w:pPr>
      <w:hyperlink r:id="rId18" w:history="1">
        <w:r w:rsidR="004014DD" w:rsidRPr="00AA1487">
          <w:rPr>
            <w:rStyle w:val="Hyperlink"/>
            <w:rFonts w:cs="Times New Roman"/>
          </w:rPr>
          <w:t>https://en.wikipedia.org/wiki/Augmented_reality</w:t>
        </w:r>
      </w:hyperlink>
    </w:p>
    <w:p w:rsidR="004014DD" w:rsidRPr="00AA1487" w:rsidRDefault="00B30EC4" w:rsidP="004014DD">
      <w:pPr>
        <w:rPr>
          <w:rFonts w:cs="Times New Roman"/>
        </w:rPr>
      </w:pPr>
      <w:hyperlink r:id="rId19" w:anchor="/media/File:Virtual-Fixtures-USAF-AR.jpg" w:history="1">
        <w:r w:rsidR="004014DD" w:rsidRPr="00AA1487">
          <w:rPr>
            <w:rStyle w:val="Hyperlink"/>
            <w:rFonts w:cs="Times New Roman"/>
          </w:rPr>
          <w:t>https://en.wikipedia.org/wiki/Augmented_reality#/media/File:Virtual-Fixtures-USAF-AR.jpg</w:t>
        </w:r>
      </w:hyperlink>
    </w:p>
    <w:p w:rsidR="004014DD" w:rsidRPr="00AA1487" w:rsidRDefault="00B30EC4" w:rsidP="004014DD">
      <w:pPr>
        <w:rPr>
          <w:rFonts w:cs="Times New Roman"/>
        </w:rPr>
      </w:pPr>
      <w:hyperlink r:id="rId20" w:history="1">
        <w:r w:rsidR="004014DD" w:rsidRPr="00AA1487">
          <w:rPr>
            <w:rStyle w:val="Hyperlink"/>
            <w:rFonts w:cs="Times New Roman"/>
          </w:rPr>
          <w:t>https://trends.google.com/trends/explore?date=all&amp;q=augmented%20reality</w:t>
        </w:r>
      </w:hyperlink>
    </w:p>
    <w:p w:rsidR="004014DD" w:rsidRPr="00AA1487" w:rsidRDefault="00B30EC4" w:rsidP="004014DD">
      <w:pPr>
        <w:rPr>
          <w:rFonts w:cs="Times New Roman"/>
        </w:rPr>
      </w:pPr>
      <w:hyperlink r:id="rId21" w:history="1">
        <w:r w:rsidR="004014DD" w:rsidRPr="00AA1487">
          <w:rPr>
            <w:rStyle w:val="Hyperlink"/>
            <w:rFonts w:cs="Times New Roman"/>
          </w:rPr>
          <w:t>https://en.wikipedia.org/wiki/ARToolKit</w:t>
        </w:r>
      </w:hyperlink>
    </w:p>
    <w:p w:rsidR="004014DD" w:rsidRPr="00AA1487" w:rsidRDefault="00B30EC4" w:rsidP="004014DD">
      <w:pPr>
        <w:rPr>
          <w:rFonts w:cs="Times New Roman"/>
        </w:rPr>
      </w:pPr>
      <w:hyperlink r:id="rId22" w:history="1">
        <w:r w:rsidR="004014DD" w:rsidRPr="00AA1487">
          <w:rPr>
            <w:rStyle w:val="Hyperlink"/>
            <w:rFonts w:cs="Times New Roman"/>
          </w:rPr>
          <w:t>https://unity3d.com/what-is-a-game-engine</w:t>
        </w:r>
      </w:hyperlink>
    </w:p>
    <w:p w:rsidR="004014DD" w:rsidRPr="00AA1487" w:rsidRDefault="00B30EC4" w:rsidP="004014DD">
      <w:pPr>
        <w:rPr>
          <w:rFonts w:cs="Times New Roman"/>
        </w:rPr>
      </w:pPr>
      <w:hyperlink r:id="rId23" w:history="1">
        <w:r w:rsidR="004014DD" w:rsidRPr="00AA1487">
          <w:rPr>
            <w:rStyle w:val="Hyperlink"/>
            <w:rFonts w:cs="Times New Roman"/>
          </w:rPr>
          <w:t>https://en.wikipedia.org/wiki/Unity_(game_engine)</w:t>
        </w:r>
      </w:hyperlink>
    </w:p>
    <w:p w:rsidR="004014DD" w:rsidRDefault="00B30EC4" w:rsidP="004014DD">
      <w:pPr>
        <w:rPr>
          <w:rFonts w:cs="Times New Roman"/>
        </w:rPr>
      </w:pPr>
      <w:hyperlink r:id="rId24" w:history="1">
        <w:r w:rsidR="00AD5F74" w:rsidRPr="00D34C62">
          <w:rPr>
            <w:rStyle w:val="Hyperlink"/>
            <w:rFonts w:cs="Times New Roman"/>
          </w:rPr>
          <w:t>https://digit.hbs.org/submission/unity-engine-a-unicorn-powering-the-video-game-and-vr-ar-economy/</w:t>
        </w:r>
      </w:hyperlink>
    </w:p>
    <w:p w:rsidR="00AD5F74" w:rsidRPr="00DB6E16" w:rsidRDefault="00AD5F74" w:rsidP="004014DD">
      <w:pPr>
        <w:rPr>
          <w:rFonts w:cs="Times New Roman"/>
        </w:rPr>
      </w:pPr>
    </w:p>
    <w:p w:rsidR="004014DD" w:rsidRDefault="004014DD" w:rsidP="004014DD">
      <w:pPr>
        <w:pStyle w:val="Heading1"/>
      </w:pPr>
    </w:p>
    <w:p w:rsidR="004014DD" w:rsidRDefault="004014DD" w:rsidP="004014DD">
      <w:pPr>
        <w:pStyle w:val="Heading1"/>
      </w:pPr>
    </w:p>
    <w:p w:rsidR="004014DD" w:rsidRPr="00AA1487" w:rsidRDefault="004014DD" w:rsidP="004014DD">
      <w:pPr>
        <w:rPr>
          <w:rFonts w:cs="Times New Roman"/>
        </w:rPr>
      </w:pPr>
      <w:r>
        <w:rPr>
          <w:rFonts w:cs="Times New Roman"/>
        </w:rPr>
        <w:t>.</w:t>
      </w:r>
    </w:p>
    <w:p w:rsidR="007144C0" w:rsidRDefault="007144C0" w:rsidP="004014DD">
      <w:pPr>
        <w:ind w:left="708"/>
        <w:rPr>
          <w:rFonts w:cs="Times New Roman"/>
        </w:rPr>
        <w:sectPr w:rsidR="007144C0" w:rsidSect="0025241B">
          <w:pgSz w:w="11906" w:h="16838"/>
          <w:pgMar w:top="1417" w:right="1417" w:bottom="1417" w:left="1417" w:header="708" w:footer="708" w:gutter="0"/>
          <w:cols w:space="708"/>
          <w:docGrid w:linePitch="360"/>
        </w:sectPr>
      </w:pPr>
      <w:bookmarkStart w:id="18" w:name="_GoBack"/>
      <w:bookmarkEnd w:id="18"/>
    </w:p>
    <w:p w:rsidR="005C4330" w:rsidRDefault="00CD3A8F" w:rsidP="00CD3A8F">
      <w:pPr>
        <w:pStyle w:val="Heading1"/>
      </w:pPr>
      <w:bookmarkStart w:id="19" w:name="_Toc517962791"/>
      <w:r>
        <w:lastRenderedPageBreak/>
        <w:t>Anexe</w:t>
      </w:r>
      <w:bookmarkEnd w:id="19"/>
    </w:p>
    <w:p w:rsidR="00CD3A8F" w:rsidRDefault="00CD3A8F" w:rsidP="00CD3A8F"/>
    <w:p w:rsidR="00CD3A8F" w:rsidRDefault="00CD3A8F" w:rsidP="00CD3A8F">
      <w:r w:rsidRPr="00CD3A8F">
        <w:t>Anexa 1</w:t>
      </w:r>
    </w:p>
    <w:p w:rsidR="00CD3A8F" w:rsidRPr="00CD3A8F" w:rsidRDefault="00CD3A8F" w:rsidP="00CD3A8F">
      <w:r>
        <w:rPr>
          <w:noProof/>
        </w:rPr>
        <w:drawing>
          <wp:inline distT="0" distB="0" distL="0" distR="0">
            <wp:extent cx="5760720" cy="3495675"/>
            <wp:effectExtent l="19050" t="0" r="0" b="0"/>
            <wp:docPr id="7" name="Picture 6" descr="Screenshot-2018-02-01-13.5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018-02-01-13.57.01.png"/>
                    <pic:cNvPicPr/>
                  </pic:nvPicPr>
                  <pic:blipFill>
                    <a:blip r:embed="rId25" cstate="print"/>
                    <a:stretch>
                      <a:fillRect/>
                    </a:stretch>
                  </pic:blipFill>
                  <pic:spPr>
                    <a:xfrm>
                      <a:off x="0" y="0"/>
                      <a:ext cx="5760720" cy="3495675"/>
                    </a:xfrm>
                    <a:prstGeom prst="rect">
                      <a:avLst/>
                    </a:prstGeom>
                  </pic:spPr>
                </pic:pic>
              </a:graphicData>
            </a:graphic>
          </wp:inline>
        </w:drawing>
      </w:r>
    </w:p>
    <w:sectPr w:rsidR="00CD3A8F" w:rsidRPr="00CD3A8F" w:rsidSect="0025241B">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61B0A" w:rsidRDefault="00961B0A" w:rsidP="00D639F9">
      <w:pPr>
        <w:spacing w:after="0" w:line="240" w:lineRule="auto"/>
      </w:pPr>
      <w:r>
        <w:separator/>
      </w:r>
    </w:p>
  </w:endnote>
  <w:endnote w:type="continuationSeparator" w:id="0">
    <w:p w:rsidR="00961B0A" w:rsidRDefault="00961B0A" w:rsidP="00D639F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78638126"/>
      <w:docPartObj>
        <w:docPartGallery w:val="Page Numbers (Bottom of Page)"/>
        <w:docPartUnique/>
      </w:docPartObj>
    </w:sdtPr>
    <w:sdtContent>
      <w:p w:rsidR="007D39D8" w:rsidRDefault="007D39D8">
        <w:pPr>
          <w:pStyle w:val="Footer"/>
          <w:jc w:val="center"/>
        </w:pPr>
        <w:fldSimple w:instr=" PAGE   \* MERGEFORMAT ">
          <w:r>
            <w:rPr>
              <w:noProof/>
            </w:rPr>
            <w:t>23</w:t>
          </w:r>
        </w:fldSimple>
      </w:p>
    </w:sdtContent>
  </w:sdt>
  <w:p w:rsidR="007D39D8" w:rsidRDefault="007D39D8" w:rsidP="004D4D52">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61B0A" w:rsidRDefault="00961B0A" w:rsidP="00D639F9">
      <w:pPr>
        <w:spacing w:after="0" w:line="240" w:lineRule="auto"/>
      </w:pPr>
      <w:r>
        <w:separator/>
      </w:r>
    </w:p>
  </w:footnote>
  <w:footnote w:type="continuationSeparator" w:id="0">
    <w:p w:rsidR="00961B0A" w:rsidRDefault="00961B0A" w:rsidP="00D639F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3275F5"/>
    <w:multiLevelType w:val="hybridMultilevel"/>
    <w:tmpl w:val="19A886D8"/>
    <w:lvl w:ilvl="0" w:tplc="0418000F">
      <w:start w:val="1"/>
      <w:numFmt w:val="decimal"/>
      <w:lvlText w:val="%1."/>
      <w:lvlJc w:val="left"/>
      <w:pPr>
        <w:ind w:left="408" w:hanging="360"/>
      </w:pPr>
    </w:lvl>
    <w:lvl w:ilvl="1" w:tplc="04180019">
      <w:start w:val="1"/>
      <w:numFmt w:val="lowerLetter"/>
      <w:lvlText w:val="%2."/>
      <w:lvlJc w:val="left"/>
      <w:pPr>
        <w:ind w:left="1128" w:hanging="360"/>
      </w:pPr>
    </w:lvl>
    <w:lvl w:ilvl="2" w:tplc="0418001B">
      <w:start w:val="1"/>
      <w:numFmt w:val="lowerRoman"/>
      <w:lvlText w:val="%3."/>
      <w:lvlJc w:val="right"/>
      <w:pPr>
        <w:ind w:left="1848" w:hanging="180"/>
      </w:pPr>
    </w:lvl>
    <w:lvl w:ilvl="3" w:tplc="0418000F" w:tentative="1">
      <w:start w:val="1"/>
      <w:numFmt w:val="decimal"/>
      <w:lvlText w:val="%4."/>
      <w:lvlJc w:val="left"/>
      <w:pPr>
        <w:ind w:left="2568" w:hanging="360"/>
      </w:pPr>
    </w:lvl>
    <w:lvl w:ilvl="4" w:tplc="04180019" w:tentative="1">
      <w:start w:val="1"/>
      <w:numFmt w:val="lowerLetter"/>
      <w:lvlText w:val="%5."/>
      <w:lvlJc w:val="left"/>
      <w:pPr>
        <w:ind w:left="3288" w:hanging="360"/>
      </w:pPr>
    </w:lvl>
    <w:lvl w:ilvl="5" w:tplc="0418001B" w:tentative="1">
      <w:start w:val="1"/>
      <w:numFmt w:val="lowerRoman"/>
      <w:lvlText w:val="%6."/>
      <w:lvlJc w:val="right"/>
      <w:pPr>
        <w:ind w:left="4008" w:hanging="180"/>
      </w:pPr>
    </w:lvl>
    <w:lvl w:ilvl="6" w:tplc="0418000F" w:tentative="1">
      <w:start w:val="1"/>
      <w:numFmt w:val="decimal"/>
      <w:lvlText w:val="%7."/>
      <w:lvlJc w:val="left"/>
      <w:pPr>
        <w:ind w:left="4728" w:hanging="360"/>
      </w:pPr>
    </w:lvl>
    <w:lvl w:ilvl="7" w:tplc="04180019" w:tentative="1">
      <w:start w:val="1"/>
      <w:numFmt w:val="lowerLetter"/>
      <w:lvlText w:val="%8."/>
      <w:lvlJc w:val="left"/>
      <w:pPr>
        <w:ind w:left="5448" w:hanging="360"/>
      </w:pPr>
    </w:lvl>
    <w:lvl w:ilvl="8" w:tplc="0418001B" w:tentative="1">
      <w:start w:val="1"/>
      <w:numFmt w:val="lowerRoman"/>
      <w:lvlText w:val="%9."/>
      <w:lvlJc w:val="right"/>
      <w:pPr>
        <w:ind w:left="6168" w:hanging="180"/>
      </w:pPr>
    </w:lvl>
  </w:abstractNum>
  <w:abstractNum w:abstractNumId="1">
    <w:nsid w:val="265C4EFA"/>
    <w:multiLevelType w:val="hybridMultilevel"/>
    <w:tmpl w:val="06B0F6F8"/>
    <w:lvl w:ilvl="0" w:tplc="04180001">
      <w:start w:val="1"/>
      <w:numFmt w:val="bullet"/>
      <w:lvlText w:val=""/>
      <w:lvlJc w:val="left"/>
      <w:pPr>
        <w:ind w:left="1068" w:hanging="360"/>
      </w:pPr>
      <w:rPr>
        <w:rFonts w:ascii="Symbol" w:hAnsi="Symbol"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2">
    <w:nsid w:val="31651F92"/>
    <w:multiLevelType w:val="hybridMultilevel"/>
    <w:tmpl w:val="942CD422"/>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3">
    <w:nsid w:val="344D2C4A"/>
    <w:multiLevelType w:val="hybridMultilevel"/>
    <w:tmpl w:val="13305584"/>
    <w:lvl w:ilvl="0" w:tplc="75001AB6">
      <w:numFmt w:val="bullet"/>
      <w:lvlText w:val="-"/>
      <w:lvlJc w:val="left"/>
      <w:pPr>
        <w:ind w:left="408" w:hanging="360"/>
      </w:pPr>
      <w:rPr>
        <w:rFonts w:ascii="Cambria" w:eastAsiaTheme="minorEastAsia" w:hAnsi="Cambria" w:cstheme="minorBidi" w:hint="default"/>
      </w:rPr>
    </w:lvl>
    <w:lvl w:ilvl="1" w:tplc="04180003" w:tentative="1">
      <w:start w:val="1"/>
      <w:numFmt w:val="bullet"/>
      <w:lvlText w:val="o"/>
      <w:lvlJc w:val="left"/>
      <w:pPr>
        <w:ind w:left="1128" w:hanging="360"/>
      </w:pPr>
      <w:rPr>
        <w:rFonts w:ascii="Courier New" w:hAnsi="Courier New" w:cs="Courier New" w:hint="default"/>
      </w:rPr>
    </w:lvl>
    <w:lvl w:ilvl="2" w:tplc="04180005" w:tentative="1">
      <w:start w:val="1"/>
      <w:numFmt w:val="bullet"/>
      <w:lvlText w:val=""/>
      <w:lvlJc w:val="left"/>
      <w:pPr>
        <w:ind w:left="1848" w:hanging="360"/>
      </w:pPr>
      <w:rPr>
        <w:rFonts w:ascii="Wingdings" w:hAnsi="Wingdings" w:hint="default"/>
      </w:rPr>
    </w:lvl>
    <w:lvl w:ilvl="3" w:tplc="04180001" w:tentative="1">
      <w:start w:val="1"/>
      <w:numFmt w:val="bullet"/>
      <w:lvlText w:val=""/>
      <w:lvlJc w:val="left"/>
      <w:pPr>
        <w:ind w:left="2568" w:hanging="360"/>
      </w:pPr>
      <w:rPr>
        <w:rFonts w:ascii="Symbol" w:hAnsi="Symbol" w:hint="default"/>
      </w:rPr>
    </w:lvl>
    <w:lvl w:ilvl="4" w:tplc="04180003" w:tentative="1">
      <w:start w:val="1"/>
      <w:numFmt w:val="bullet"/>
      <w:lvlText w:val="o"/>
      <w:lvlJc w:val="left"/>
      <w:pPr>
        <w:ind w:left="3288" w:hanging="360"/>
      </w:pPr>
      <w:rPr>
        <w:rFonts w:ascii="Courier New" w:hAnsi="Courier New" w:cs="Courier New" w:hint="default"/>
      </w:rPr>
    </w:lvl>
    <w:lvl w:ilvl="5" w:tplc="04180005" w:tentative="1">
      <w:start w:val="1"/>
      <w:numFmt w:val="bullet"/>
      <w:lvlText w:val=""/>
      <w:lvlJc w:val="left"/>
      <w:pPr>
        <w:ind w:left="4008" w:hanging="360"/>
      </w:pPr>
      <w:rPr>
        <w:rFonts w:ascii="Wingdings" w:hAnsi="Wingdings" w:hint="default"/>
      </w:rPr>
    </w:lvl>
    <w:lvl w:ilvl="6" w:tplc="04180001" w:tentative="1">
      <w:start w:val="1"/>
      <w:numFmt w:val="bullet"/>
      <w:lvlText w:val=""/>
      <w:lvlJc w:val="left"/>
      <w:pPr>
        <w:ind w:left="4728" w:hanging="360"/>
      </w:pPr>
      <w:rPr>
        <w:rFonts w:ascii="Symbol" w:hAnsi="Symbol" w:hint="default"/>
      </w:rPr>
    </w:lvl>
    <w:lvl w:ilvl="7" w:tplc="04180003" w:tentative="1">
      <w:start w:val="1"/>
      <w:numFmt w:val="bullet"/>
      <w:lvlText w:val="o"/>
      <w:lvlJc w:val="left"/>
      <w:pPr>
        <w:ind w:left="5448" w:hanging="360"/>
      </w:pPr>
      <w:rPr>
        <w:rFonts w:ascii="Courier New" w:hAnsi="Courier New" w:cs="Courier New" w:hint="default"/>
      </w:rPr>
    </w:lvl>
    <w:lvl w:ilvl="8" w:tplc="04180005" w:tentative="1">
      <w:start w:val="1"/>
      <w:numFmt w:val="bullet"/>
      <w:lvlText w:val=""/>
      <w:lvlJc w:val="left"/>
      <w:pPr>
        <w:ind w:left="6168" w:hanging="360"/>
      </w:pPr>
      <w:rPr>
        <w:rFonts w:ascii="Wingdings" w:hAnsi="Wingdings" w:hint="default"/>
      </w:rPr>
    </w:lvl>
  </w:abstractNum>
  <w:abstractNum w:abstractNumId="4">
    <w:nsid w:val="5233482E"/>
    <w:multiLevelType w:val="hybridMultilevel"/>
    <w:tmpl w:val="8E3ACBE6"/>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5">
    <w:nsid w:val="53E23A11"/>
    <w:multiLevelType w:val="multilevel"/>
    <w:tmpl w:val="D89EE67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nsid w:val="5CA32F5B"/>
    <w:multiLevelType w:val="hybridMultilevel"/>
    <w:tmpl w:val="3C806A2A"/>
    <w:lvl w:ilvl="0" w:tplc="0418000F">
      <w:start w:val="1"/>
      <w:numFmt w:val="decimal"/>
      <w:lvlText w:val="%1."/>
      <w:lvlJc w:val="left"/>
      <w:pPr>
        <w:ind w:left="1068" w:hanging="360"/>
      </w:pPr>
      <w:rPr>
        <w:rFonts w:hint="default"/>
      </w:rPr>
    </w:lvl>
    <w:lvl w:ilvl="1" w:tplc="04180019">
      <w:start w:val="1"/>
      <w:numFmt w:val="lowerLetter"/>
      <w:lvlText w:val="%2."/>
      <w:lvlJc w:val="left"/>
      <w:pPr>
        <w:ind w:left="1788" w:hanging="360"/>
      </w:pPr>
    </w:lvl>
    <w:lvl w:ilvl="2" w:tplc="0418001B">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7">
    <w:nsid w:val="65873A04"/>
    <w:multiLevelType w:val="hybridMultilevel"/>
    <w:tmpl w:val="6C707BF4"/>
    <w:lvl w:ilvl="0" w:tplc="BCEAE6DE">
      <w:start w:val="1"/>
      <w:numFmt w:val="bullet"/>
      <w:lvlText w:val=""/>
      <w:lvlJc w:val="left"/>
      <w:pPr>
        <w:ind w:left="408" w:hanging="360"/>
      </w:pPr>
      <w:rPr>
        <w:rFonts w:ascii="Symbol" w:hAnsi="Symbol" w:hint="default"/>
      </w:rPr>
    </w:lvl>
    <w:lvl w:ilvl="1" w:tplc="04180003" w:tentative="1">
      <w:start w:val="1"/>
      <w:numFmt w:val="bullet"/>
      <w:lvlText w:val="o"/>
      <w:lvlJc w:val="left"/>
      <w:pPr>
        <w:ind w:left="1128" w:hanging="360"/>
      </w:pPr>
      <w:rPr>
        <w:rFonts w:ascii="Courier New" w:hAnsi="Courier New" w:cs="Courier New" w:hint="default"/>
      </w:rPr>
    </w:lvl>
    <w:lvl w:ilvl="2" w:tplc="04180005" w:tentative="1">
      <w:start w:val="1"/>
      <w:numFmt w:val="bullet"/>
      <w:lvlText w:val=""/>
      <w:lvlJc w:val="left"/>
      <w:pPr>
        <w:ind w:left="1848" w:hanging="360"/>
      </w:pPr>
      <w:rPr>
        <w:rFonts w:ascii="Wingdings" w:hAnsi="Wingdings" w:hint="default"/>
      </w:rPr>
    </w:lvl>
    <w:lvl w:ilvl="3" w:tplc="04180001" w:tentative="1">
      <w:start w:val="1"/>
      <w:numFmt w:val="bullet"/>
      <w:lvlText w:val=""/>
      <w:lvlJc w:val="left"/>
      <w:pPr>
        <w:ind w:left="2568" w:hanging="360"/>
      </w:pPr>
      <w:rPr>
        <w:rFonts w:ascii="Symbol" w:hAnsi="Symbol" w:hint="default"/>
      </w:rPr>
    </w:lvl>
    <w:lvl w:ilvl="4" w:tplc="04180003" w:tentative="1">
      <w:start w:val="1"/>
      <w:numFmt w:val="bullet"/>
      <w:lvlText w:val="o"/>
      <w:lvlJc w:val="left"/>
      <w:pPr>
        <w:ind w:left="3288" w:hanging="360"/>
      </w:pPr>
      <w:rPr>
        <w:rFonts w:ascii="Courier New" w:hAnsi="Courier New" w:cs="Courier New" w:hint="default"/>
      </w:rPr>
    </w:lvl>
    <w:lvl w:ilvl="5" w:tplc="04180005" w:tentative="1">
      <w:start w:val="1"/>
      <w:numFmt w:val="bullet"/>
      <w:lvlText w:val=""/>
      <w:lvlJc w:val="left"/>
      <w:pPr>
        <w:ind w:left="4008" w:hanging="360"/>
      </w:pPr>
      <w:rPr>
        <w:rFonts w:ascii="Wingdings" w:hAnsi="Wingdings" w:hint="default"/>
      </w:rPr>
    </w:lvl>
    <w:lvl w:ilvl="6" w:tplc="04180001" w:tentative="1">
      <w:start w:val="1"/>
      <w:numFmt w:val="bullet"/>
      <w:lvlText w:val=""/>
      <w:lvlJc w:val="left"/>
      <w:pPr>
        <w:ind w:left="4728" w:hanging="360"/>
      </w:pPr>
      <w:rPr>
        <w:rFonts w:ascii="Symbol" w:hAnsi="Symbol" w:hint="default"/>
      </w:rPr>
    </w:lvl>
    <w:lvl w:ilvl="7" w:tplc="04180003" w:tentative="1">
      <w:start w:val="1"/>
      <w:numFmt w:val="bullet"/>
      <w:lvlText w:val="o"/>
      <w:lvlJc w:val="left"/>
      <w:pPr>
        <w:ind w:left="5448" w:hanging="360"/>
      </w:pPr>
      <w:rPr>
        <w:rFonts w:ascii="Courier New" w:hAnsi="Courier New" w:cs="Courier New" w:hint="default"/>
      </w:rPr>
    </w:lvl>
    <w:lvl w:ilvl="8" w:tplc="04180005" w:tentative="1">
      <w:start w:val="1"/>
      <w:numFmt w:val="bullet"/>
      <w:lvlText w:val=""/>
      <w:lvlJc w:val="left"/>
      <w:pPr>
        <w:ind w:left="6168" w:hanging="360"/>
      </w:pPr>
      <w:rPr>
        <w:rFonts w:ascii="Wingdings" w:hAnsi="Wingdings" w:hint="default"/>
      </w:rPr>
    </w:lvl>
  </w:abstractNum>
  <w:abstractNum w:abstractNumId="8">
    <w:nsid w:val="6EE80639"/>
    <w:multiLevelType w:val="hybridMultilevel"/>
    <w:tmpl w:val="EE0A7616"/>
    <w:lvl w:ilvl="0" w:tplc="04180001">
      <w:start w:val="1"/>
      <w:numFmt w:val="bullet"/>
      <w:lvlText w:val=""/>
      <w:lvlJc w:val="left"/>
      <w:pPr>
        <w:ind w:left="1068" w:hanging="360"/>
      </w:pPr>
      <w:rPr>
        <w:rFonts w:ascii="Symbol" w:hAnsi="Symbol"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9">
    <w:nsid w:val="6F914FD1"/>
    <w:multiLevelType w:val="hybridMultilevel"/>
    <w:tmpl w:val="B6569A4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0">
    <w:nsid w:val="700E1CE4"/>
    <w:multiLevelType w:val="hybridMultilevel"/>
    <w:tmpl w:val="36F6E1CE"/>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11">
    <w:nsid w:val="725F6B54"/>
    <w:multiLevelType w:val="hybridMultilevel"/>
    <w:tmpl w:val="9F9824A0"/>
    <w:lvl w:ilvl="0" w:tplc="F4E208FA">
      <w:numFmt w:val="bullet"/>
      <w:lvlText w:val="-"/>
      <w:lvlJc w:val="left"/>
      <w:pPr>
        <w:ind w:left="396" w:hanging="360"/>
      </w:pPr>
      <w:rPr>
        <w:rFonts w:ascii="Cambria" w:eastAsiaTheme="minorEastAsia" w:hAnsi="Cambria" w:cstheme="minorBidi" w:hint="default"/>
      </w:rPr>
    </w:lvl>
    <w:lvl w:ilvl="1" w:tplc="04180003" w:tentative="1">
      <w:start w:val="1"/>
      <w:numFmt w:val="bullet"/>
      <w:lvlText w:val="o"/>
      <w:lvlJc w:val="left"/>
      <w:pPr>
        <w:ind w:left="1116" w:hanging="360"/>
      </w:pPr>
      <w:rPr>
        <w:rFonts w:ascii="Courier New" w:hAnsi="Courier New" w:cs="Courier New" w:hint="default"/>
      </w:rPr>
    </w:lvl>
    <w:lvl w:ilvl="2" w:tplc="04180005" w:tentative="1">
      <w:start w:val="1"/>
      <w:numFmt w:val="bullet"/>
      <w:lvlText w:val=""/>
      <w:lvlJc w:val="left"/>
      <w:pPr>
        <w:ind w:left="1836" w:hanging="360"/>
      </w:pPr>
      <w:rPr>
        <w:rFonts w:ascii="Wingdings" w:hAnsi="Wingdings" w:hint="default"/>
      </w:rPr>
    </w:lvl>
    <w:lvl w:ilvl="3" w:tplc="04180001" w:tentative="1">
      <w:start w:val="1"/>
      <w:numFmt w:val="bullet"/>
      <w:lvlText w:val=""/>
      <w:lvlJc w:val="left"/>
      <w:pPr>
        <w:ind w:left="2556" w:hanging="360"/>
      </w:pPr>
      <w:rPr>
        <w:rFonts w:ascii="Symbol" w:hAnsi="Symbol" w:hint="default"/>
      </w:rPr>
    </w:lvl>
    <w:lvl w:ilvl="4" w:tplc="04180003" w:tentative="1">
      <w:start w:val="1"/>
      <w:numFmt w:val="bullet"/>
      <w:lvlText w:val="o"/>
      <w:lvlJc w:val="left"/>
      <w:pPr>
        <w:ind w:left="3276" w:hanging="360"/>
      </w:pPr>
      <w:rPr>
        <w:rFonts w:ascii="Courier New" w:hAnsi="Courier New" w:cs="Courier New" w:hint="default"/>
      </w:rPr>
    </w:lvl>
    <w:lvl w:ilvl="5" w:tplc="04180005" w:tentative="1">
      <w:start w:val="1"/>
      <w:numFmt w:val="bullet"/>
      <w:lvlText w:val=""/>
      <w:lvlJc w:val="left"/>
      <w:pPr>
        <w:ind w:left="3996" w:hanging="360"/>
      </w:pPr>
      <w:rPr>
        <w:rFonts w:ascii="Wingdings" w:hAnsi="Wingdings" w:hint="default"/>
      </w:rPr>
    </w:lvl>
    <w:lvl w:ilvl="6" w:tplc="04180001" w:tentative="1">
      <w:start w:val="1"/>
      <w:numFmt w:val="bullet"/>
      <w:lvlText w:val=""/>
      <w:lvlJc w:val="left"/>
      <w:pPr>
        <w:ind w:left="4716" w:hanging="360"/>
      </w:pPr>
      <w:rPr>
        <w:rFonts w:ascii="Symbol" w:hAnsi="Symbol" w:hint="default"/>
      </w:rPr>
    </w:lvl>
    <w:lvl w:ilvl="7" w:tplc="04180003" w:tentative="1">
      <w:start w:val="1"/>
      <w:numFmt w:val="bullet"/>
      <w:lvlText w:val="o"/>
      <w:lvlJc w:val="left"/>
      <w:pPr>
        <w:ind w:left="5436" w:hanging="360"/>
      </w:pPr>
      <w:rPr>
        <w:rFonts w:ascii="Courier New" w:hAnsi="Courier New" w:cs="Courier New" w:hint="default"/>
      </w:rPr>
    </w:lvl>
    <w:lvl w:ilvl="8" w:tplc="04180005" w:tentative="1">
      <w:start w:val="1"/>
      <w:numFmt w:val="bullet"/>
      <w:lvlText w:val=""/>
      <w:lvlJc w:val="left"/>
      <w:pPr>
        <w:ind w:left="6156" w:hanging="360"/>
      </w:pPr>
      <w:rPr>
        <w:rFonts w:ascii="Wingdings" w:hAnsi="Wingdings" w:hint="default"/>
      </w:rPr>
    </w:lvl>
  </w:abstractNum>
  <w:abstractNum w:abstractNumId="12">
    <w:nsid w:val="7C841854"/>
    <w:multiLevelType w:val="hybridMultilevel"/>
    <w:tmpl w:val="F522CF7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7"/>
  </w:num>
  <w:num w:numId="4">
    <w:abstractNumId w:val="11"/>
  </w:num>
  <w:num w:numId="5">
    <w:abstractNumId w:val="6"/>
  </w:num>
  <w:num w:numId="6">
    <w:abstractNumId w:val="2"/>
  </w:num>
  <w:num w:numId="7">
    <w:abstractNumId w:val="12"/>
  </w:num>
  <w:num w:numId="8">
    <w:abstractNumId w:val="4"/>
  </w:num>
  <w:num w:numId="9">
    <w:abstractNumId w:val="5"/>
  </w:num>
  <w:num w:numId="10">
    <w:abstractNumId w:val="1"/>
  </w:num>
  <w:num w:numId="11">
    <w:abstractNumId w:val="9"/>
  </w:num>
  <w:num w:numId="12">
    <w:abstractNumId w:val="8"/>
  </w:num>
  <w:num w:numId="1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708"/>
  <w:hyphenationZone w:val="425"/>
  <w:drawingGridHorizontalSpacing w:val="110"/>
  <w:displayHorizontalDrawingGridEvery w:val="2"/>
  <w:characterSpacingControl w:val="doNotCompress"/>
  <w:hdrShapeDefaults>
    <o:shapedefaults v:ext="edit" spidmax="14338"/>
  </w:hdrShapeDefaults>
  <w:footnotePr>
    <w:footnote w:id="-1"/>
    <w:footnote w:id="0"/>
  </w:footnotePr>
  <w:endnotePr>
    <w:endnote w:id="-1"/>
    <w:endnote w:id="0"/>
  </w:endnotePr>
  <w:compat>
    <w:useFELayout/>
  </w:compat>
  <w:rsids>
    <w:rsidRoot w:val="00FB73E7"/>
    <w:rsid w:val="00051358"/>
    <w:rsid w:val="000712E2"/>
    <w:rsid w:val="00094559"/>
    <w:rsid w:val="000D22DF"/>
    <w:rsid w:val="000D5E0A"/>
    <w:rsid w:val="00104D01"/>
    <w:rsid w:val="00122A3C"/>
    <w:rsid w:val="001A0612"/>
    <w:rsid w:val="001A1161"/>
    <w:rsid w:val="001A4FC1"/>
    <w:rsid w:val="001D196B"/>
    <w:rsid w:val="00222C5B"/>
    <w:rsid w:val="00242F23"/>
    <w:rsid w:val="0025241B"/>
    <w:rsid w:val="002850DC"/>
    <w:rsid w:val="002E0A3C"/>
    <w:rsid w:val="002E51A1"/>
    <w:rsid w:val="003061EC"/>
    <w:rsid w:val="00365689"/>
    <w:rsid w:val="003720F6"/>
    <w:rsid w:val="003728FC"/>
    <w:rsid w:val="00373400"/>
    <w:rsid w:val="003916CB"/>
    <w:rsid w:val="00395410"/>
    <w:rsid w:val="003B04E0"/>
    <w:rsid w:val="004014DD"/>
    <w:rsid w:val="00422C6F"/>
    <w:rsid w:val="004247C7"/>
    <w:rsid w:val="00437D41"/>
    <w:rsid w:val="00476315"/>
    <w:rsid w:val="00481B12"/>
    <w:rsid w:val="004A6F7B"/>
    <w:rsid w:val="004D4D52"/>
    <w:rsid w:val="00545913"/>
    <w:rsid w:val="00557E2C"/>
    <w:rsid w:val="00566BAE"/>
    <w:rsid w:val="0057715D"/>
    <w:rsid w:val="00587FCB"/>
    <w:rsid w:val="005C08A7"/>
    <w:rsid w:val="005C4330"/>
    <w:rsid w:val="005D5003"/>
    <w:rsid w:val="005E2848"/>
    <w:rsid w:val="005E4A64"/>
    <w:rsid w:val="005F6C3D"/>
    <w:rsid w:val="00621F33"/>
    <w:rsid w:val="00627FF2"/>
    <w:rsid w:val="006378C9"/>
    <w:rsid w:val="006768E3"/>
    <w:rsid w:val="006A2BD4"/>
    <w:rsid w:val="006A510B"/>
    <w:rsid w:val="006D1C89"/>
    <w:rsid w:val="006D2F71"/>
    <w:rsid w:val="00711E3D"/>
    <w:rsid w:val="007144C0"/>
    <w:rsid w:val="0079309A"/>
    <w:rsid w:val="007B3460"/>
    <w:rsid w:val="007D33D2"/>
    <w:rsid w:val="007D39D8"/>
    <w:rsid w:val="007E3B02"/>
    <w:rsid w:val="007F6821"/>
    <w:rsid w:val="0080497B"/>
    <w:rsid w:val="008338FE"/>
    <w:rsid w:val="0085438F"/>
    <w:rsid w:val="00855989"/>
    <w:rsid w:val="008972BD"/>
    <w:rsid w:val="008C147D"/>
    <w:rsid w:val="008D74A9"/>
    <w:rsid w:val="009004EF"/>
    <w:rsid w:val="00905509"/>
    <w:rsid w:val="00937F18"/>
    <w:rsid w:val="00961B0A"/>
    <w:rsid w:val="009823E2"/>
    <w:rsid w:val="009877D9"/>
    <w:rsid w:val="009A6BEE"/>
    <w:rsid w:val="009A7807"/>
    <w:rsid w:val="009B034A"/>
    <w:rsid w:val="009B703F"/>
    <w:rsid w:val="009E507D"/>
    <w:rsid w:val="009F09E6"/>
    <w:rsid w:val="00A36ED2"/>
    <w:rsid w:val="00A75C92"/>
    <w:rsid w:val="00A93DBF"/>
    <w:rsid w:val="00A97241"/>
    <w:rsid w:val="00AA1487"/>
    <w:rsid w:val="00AB57BC"/>
    <w:rsid w:val="00AC1114"/>
    <w:rsid w:val="00AD5F74"/>
    <w:rsid w:val="00AE6ED8"/>
    <w:rsid w:val="00AF12A7"/>
    <w:rsid w:val="00B30EC4"/>
    <w:rsid w:val="00B43DD2"/>
    <w:rsid w:val="00B65291"/>
    <w:rsid w:val="00B9648A"/>
    <w:rsid w:val="00BA16CF"/>
    <w:rsid w:val="00BA44B8"/>
    <w:rsid w:val="00BC017A"/>
    <w:rsid w:val="00BD31D2"/>
    <w:rsid w:val="00C87B93"/>
    <w:rsid w:val="00CB7B9B"/>
    <w:rsid w:val="00CD3A8F"/>
    <w:rsid w:val="00CE4546"/>
    <w:rsid w:val="00D01D7E"/>
    <w:rsid w:val="00D05D4C"/>
    <w:rsid w:val="00D639F9"/>
    <w:rsid w:val="00DB6E16"/>
    <w:rsid w:val="00E06415"/>
    <w:rsid w:val="00E56B5C"/>
    <w:rsid w:val="00E7096B"/>
    <w:rsid w:val="00E76349"/>
    <w:rsid w:val="00E8070D"/>
    <w:rsid w:val="00E9036C"/>
    <w:rsid w:val="00EA1BE8"/>
    <w:rsid w:val="00EE7B9F"/>
    <w:rsid w:val="00F03093"/>
    <w:rsid w:val="00F10869"/>
    <w:rsid w:val="00F42454"/>
    <w:rsid w:val="00F644E2"/>
    <w:rsid w:val="00F70E5C"/>
    <w:rsid w:val="00F83BC4"/>
    <w:rsid w:val="00FB73E7"/>
  </w:rsids>
  <m:mathPr>
    <m:mathFont m:val="Cambria Math"/>
    <m:brkBin m:val="before"/>
    <m:brkBinSub m:val="--"/>
    <m:smallFrac m:val="off"/>
    <m:dispDef/>
    <m:lMargin m:val="0"/>
    <m:rMargin m:val="0"/>
    <m:defJc m:val="centerGroup"/>
    <m:wrapIndent m:val="1440"/>
    <m:intLim m:val="subSup"/>
    <m:naryLim m:val="undOvr"/>
  </m:mathPr>
  <w:themeFontLang w:val="ro-RO" w:eastAsia="ja-JP"/>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o-RO"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1C89"/>
    <w:rPr>
      <w:rFonts w:ascii="Times New Roman" w:hAnsi="Times New Roman"/>
      <w:sz w:val="24"/>
    </w:rPr>
  </w:style>
  <w:style w:type="paragraph" w:styleId="Heading1">
    <w:name w:val="heading 1"/>
    <w:basedOn w:val="Normal"/>
    <w:next w:val="Normal"/>
    <w:link w:val="Heading1Char"/>
    <w:uiPriority w:val="9"/>
    <w:qFormat/>
    <w:rsid w:val="00BA44B8"/>
    <w:pPr>
      <w:keepNext/>
      <w:keepLines/>
      <w:spacing w:before="480" w:after="0"/>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BA44B8"/>
    <w:pPr>
      <w:keepNext/>
      <w:keepLines/>
      <w:spacing w:before="200" w:after="0"/>
      <w:outlineLvl w:val="1"/>
    </w:pPr>
    <w:rPr>
      <w:rFonts w:eastAsiaTheme="majorEastAsia" w:cstheme="majorBidi"/>
      <w:b/>
      <w:bCs/>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39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39F9"/>
  </w:style>
  <w:style w:type="paragraph" w:styleId="Footer">
    <w:name w:val="footer"/>
    <w:basedOn w:val="Normal"/>
    <w:link w:val="FooterChar"/>
    <w:uiPriority w:val="99"/>
    <w:unhideWhenUsed/>
    <w:rsid w:val="00D639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39F9"/>
  </w:style>
  <w:style w:type="paragraph" w:styleId="ListParagraph">
    <w:name w:val="List Paragraph"/>
    <w:basedOn w:val="Normal"/>
    <w:uiPriority w:val="34"/>
    <w:qFormat/>
    <w:rsid w:val="002E51A1"/>
    <w:pPr>
      <w:ind w:left="720"/>
      <w:contextualSpacing/>
    </w:pPr>
  </w:style>
  <w:style w:type="character" w:styleId="Hyperlink">
    <w:name w:val="Hyperlink"/>
    <w:basedOn w:val="DefaultParagraphFont"/>
    <w:uiPriority w:val="99"/>
    <w:unhideWhenUsed/>
    <w:rsid w:val="006A510B"/>
    <w:rPr>
      <w:color w:val="0000FF" w:themeColor="hyperlink"/>
      <w:u w:val="single"/>
    </w:rPr>
  </w:style>
  <w:style w:type="paragraph" w:styleId="BalloonText">
    <w:name w:val="Balloon Text"/>
    <w:basedOn w:val="Normal"/>
    <w:link w:val="BalloonTextChar"/>
    <w:uiPriority w:val="99"/>
    <w:semiHidden/>
    <w:unhideWhenUsed/>
    <w:rsid w:val="00B43D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3DD2"/>
    <w:rPr>
      <w:rFonts w:ascii="Tahoma" w:hAnsi="Tahoma" w:cs="Tahoma"/>
      <w:sz w:val="16"/>
      <w:szCs w:val="16"/>
    </w:rPr>
  </w:style>
  <w:style w:type="character" w:customStyle="1" w:styleId="Heading1Char">
    <w:name w:val="Heading 1 Char"/>
    <w:basedOn w:val="DefaultParagraphFont"/>
    <w:link w:val="Heading1"/>
    <w:uiPriority w:val="9"/>
    <w:rsid w:val="00BA44B8"/>
    <w:rPr>
      <w:rFonts w:ascii="Times New Roman" w:eastAsiaTheme="majorEastAsia" w:hAnsi="Times New Roman" w:cstheme="majorBidi"/>
      <w:b/>
      <w:bCs/>
      <w:color w:val="000000" w:themeColor="text1"/>
      <w:sz w:val="32"/>
      <w:szCs w:val="28"/>
    </w:rPr>
  </w:style>
  <w:style w:type="character" w:customStyle="1" w:styleId="Heading2Char">
    <w:name w:val="Heading 2 Char"/>
    <w:basedOn w:val="DefaultParagraphFont"/>
    <w:link w:val="Heading2"/>
    <w:uiPriority w:val="9"/>
    <w:rsid w:val="00BA44B8"/>
    <w:rPr>
      <w:rFonts w:ascii="Times New Roman" w:eastAsiaTheme="majorEastAsia" w:hAnsi="Times New Roman" w:cstheme="majorBidi"/>
      <w:b/>
      <w:bCs/>
      <w:color w:val="000000" w:themeColor="text1"/>
      <w:sz w:val="28"/>
      <w:szCs w:val="26"/>
    </w:rPr>
  </w:style>
  <w:style w:type="paragraph" w:styleId="TOCHeading">
    <w:name w:val="TOC Heading"/>
    <w:basedOn w:val="Heading1"/>
    <w:next w:val="Normal"/>
    <w:uiPriority w:val="39"/>
    <w:semiHidden/>
    <w:unhideWhenUsed/>
    <w:qFormat/>
    <w:rsid w:val="008972BD"/>
    <w:pPr>
      <w:outlineLvl w:val="9"/>
    </w:pPr>
    <w:rPr>
      <w:rFonts w:asciiTheme="majorHAnsi" w:hAnsiTheme="majorHAnsi"/>
      <w:color w:val="365F91" w:themeColor="accent1" w:themeShade="BF"/>
      <w:sz w:val="28"/>
      <w:lang w:val="en-US" w:eastAsia="en-US"/>
    </w:rPr>
  </w:style>
  <w:style w:type="paragraph" w:styleId="TOC1">
    <w:name w:val="toc 1"/>
    <w:basedOn w:val="Normal"/>
    <w:next w:val="Normal"/>
    <w:autoRedefine/>
    <w:uiPriority w:val="39"/>
    <w:unhideWhenUsed/>
    <w:rsid w:val="008972BD"/>
    <w:pPr>
      <w:spacing w:after="100"/>
    </w:pPr>
  </w:style>
  <w:style w:type="paragraph" w:styleId="TOC2">
    <w:name w:val="toc 2"/>
    <w:basedOn w:val="Normal"/>
    <w:next w:val="Normal"/>
    <w:autoRedefine/>
    <w:uiPriority w:val="39"/>
    <w:unhideWhenUsed/>
    <w:rsid w:val="008972BD"/>
    <w:pPr>
      <w:spacing w:after="100"/>
      <w:ind w:left="220"/>
    </w:pPr>
  </w:style>
  <w:style w:type="paragraph" w:styleId="NoSpacing">
    <w:name w:val="No Spacing"/>
    <w:uiPriority w:val="1"/>
    <w:qFormat/>
    <w:rsid w:val="00CD3A8F"/>
    <w:pPr>
      <w:spacing w:after="0" w:line="240" w:lineRule="auto"/>
    </w:pPr>
    <w:rPr>
      <w:rFonts w:ascii="Times New Roman" w:hAnsi="Times New Roman"/>
      <w:sz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en.wikipedia.org/wiki/Augmented_reality"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wikipedia.org/wiki/ARToolKi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trends.google.com/trends/explore?date=all&amp;q=augmented%20realit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igit.hbs.org/submission/unity-engine-a-unicorn-powering-the-video-game-and-vr-ar-economy/"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en.wikipedia.org/wiki/Unity_(game_engine)" TargetMode="External"/><Relationship Id="rId10" Type="http://schemas.openxmlformats.org/officeDocument/2006/relationships/image" Target="media/image2.png"/><Relationship Id="rId19" Type="http://schemas.openxmlformats.org/officeDocument/2006/relationships/hyperlink" Target="https://en.wikipedia.org/wiki/Augmented_reality"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unity3d.com/what-is-a-game-engin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728B18-7C0C-4BE3-94FA-D62E97A7E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23</Pages>
  <Words>3073</Words>
  <Characters>17825</Characters>
  <Application>Microsoft Office Word</Application>
  <DocSecurity>0</DocSecurity>
  <Lines>148</Lines>
  <Paragraphs>41</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20857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Andrei</dc:creator>
  <cp:lastModifiedBy>Andrei</cp:lastModifiedBy>
  <cp:revision>7</cp:revision>
  <cp:lastPrinted>2018-06-29T03:11:00Z</cp:lastPrinted>
  <dcterms:created xsi:type="dcterms:W3CDTF">2018-06-28T12:17:00Z</dcterms:created>
  <dcterms:modified xsi:type="dcterms:W3CDTF">2018-06-29T07:03:00Z</dcterms:modified>
</cp:coreProperties>
</file>