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7EAA" w:rsidRDefault="00687EAA" w:rsidP="00687EAA">
      <w:pPr>
        <w:spacing w:after="120"/>
        <w:jc w:val="both"/>
      </w:pPr>
      <w:r>
        <w:t>Apresetação</w:t>
      </w:r>
      <w:bookmarkStart w:id="0" w:name="_GoBack"/>
      <w:bookmarkEnd w:id="0"/>
    </w:p>
    <w:p w:rsidR="00687EAA" w:rsidRDefault="00687EAA" w:rsidP="00687EAA">
      <w:pPr>
        <w:spacing w:after="120"/>
        <w:jc w:val="both"/>
      </w:pPr>
      <w:r>
        <w:t xml:space="preserve"> -Nome do grupo</w:t>
      </w:r>
    </w:p>
    <w:p w:rsidR="00687EAA" w:rsidRDefault="00687EAA" w:rsidP="00687EAA">
      <w:pPr>
        <w:spacing w:after="120"/>
        <w:jc w:val="both"/>
      </w:pPr>
      <w:r>
        <w:t>- Nome dos participantes</w:t>
      </w:r>
    </w:p>
    <w:p w:rsidR="00687EAA" w:rsidRDefault="00687EAA" w:rsidP="00687EAA">
      <w:pPr>
        <w:spacing w:after="120"/>
        <w:jc w:val="both"/>
      </w:pPr>
      <w:r>
        <w:t>- Tema escolhido</w:t>
      </w:r>
    </w:p>
    <w:p w:rsidR="00687EAA" w:rsidRDefault="00687EAA" w:rsidP="00687EAA">
      <w:pPr>
        <w:spacing w:after="120"/>
        <w:jc w:val="both"/>
      </w:pPr>
      <w:r>
        <w:t xml:space="preserve">- Intenção do jogo: </w:t>
      </w:r>
    </w:p>
    <w:p w:rsidR="00687EAA" w:rsidRDefault="00687EAA" w:rsidP="00687EAA">
      <w:pPr>
        <w:spacing w:after="120"/>
        <w:jc w:val="both"/>
      </w:pPr>
      <w:r>
        <w:t xml:space="preserve">Gostaria de começar nossa apresentação fazendo uma citação bem interessante sobre o paradoxo da transparência e a vida pública brasileira </w:t>
      </w:r>
    </w:p>
    <w:p w:rsidR="00687EAA" w:rsidRDefault="00687EAA" w:rsidP="00687EAA">
      <w:pPr>
        <w:spacing w:after="120"/>
        <w:jc w:val="both"/>
      </w:pPr>
      <w:r>
        <w:t>“Por mais que se amplie o consenso de que a transparência deve ser um valor fundamental da política e da gestão pública, mais parece que a política e a gestão pública estão eclipsadas.”</w:t>
      </w:r>
      <w:r>
        <w:t xml:space="preserve"> </w:t>
      </w:r>
      <w:r>
        <w:t xml:space="preserve">Por Fernando </w:t>
      </w:r>
      <w:proofErr w:type="spellStart"/>
      <w:r>
        <w:t>Filgueiras</w:t>
      </w:r>
      <w:proofErr w:type="spellEnd"/>
      <w:r>
        <w:t>.</w:t>
      </w:r>
    </w:p>
    <w:p w:rsidR="00687EAA" w:rsidRDefault="00687EAA" w:rsidP="00687EAA">
      <w:pPr>
        <w:spacing w:after="120"/>
        <w:jc w:val="both"/>
      </w:pPr>
      <w:r>
        <w:t xml:space="preserve">Esta metáfora é </w:t>
      </w:r>
      <w:proofErr w:type="spellStart"/>
      <w:proofErr w:type="gramStart"/>
      <w:r>
        <w:t>contra-intuitiva</w:t>
      </w:r>
      <w:proofErr w:type="spellEnd"/>
      <w:proofErr w:type="gramEnd"/>
      <w:r>
        <w:t xml:space="preserve"> da metáfora da transparência.</w:t>
      </w:r>
    </w:p>
    <w:p w:rsidR="00687EAA" w:rsidRDefault="00687EAA" w:rsidP="00687EAA">
      <w:pPr>
        <w:spacing w:after="120"/>
        <w:jc w:val="both"/>
      </w:pPr>
      <w:r>
        <w:t xml:space="preserve">Pela ideia de transparência, joga-se luz sobre a política e ela se revela em seus efeitos e em suas práticas. </w:t>
      </w:r>
    </w:p>
    <w:p w:rsidR="00687EAA" w:rsidRDefault="00687EAA" w:rsidP="00687EAA">
      <w:pPr>
        <w:spacing w:after="120"/>
        <w:jc w:val="both"/>
      </w:pPr>
      <w:r>
        <w:t xml:space="preserve">Ao jogar luz sobre a política, a transparência funciona como uma espécie de desinfetante, capaz de limpar as sujeiras cotidianas praticadas na luta pelo poder. </w:t>
      </w:r>
    </w:p>
    <w:p w:rsidR="00687EAA" w:rsidRDefault="00687EAA" w:rsidP="00687EAA">
      <w:pPr>
        <w:spacing w:after="120"/>
        <w:jc w:val="both"/>
      </w:pPr>
      <w:r>
        <w:t xml:space="preserve">Nesse sentido, a transparência é fundamental ao combate à corrupção. </w:t>
      </w:r>
    </w:p>
    <w:p w:rsidR="00687EAA" w:rsidRDefault="00687EAA" w:rsidP="00687EAA">
      <w:pPr>
        <w:spacing w:after="120"/>
        <w:jc w:val="both"/>
      </w:pPr>
      <w:r>
        <w:t xml:space="preserve">É preciso reconhecer que os poderes públicos ampliaram a transparência de suas gestões. </w:t>
      </w:r>
    </w:p>
    <w:p w:rsidR="00687EAA" w:rsidRDefault="00687EAA" w:rsidP="00687EAA">
      <w:pPr>
        <w:spacing w:after="120"/>
        <w:jc w:val="both"/>
      </w:pPr>
      <w:r>
        <w:t>A transparência resulta em uma histeria ética que destaca o problema da corrupção em nossa cultura.</w:t>
      </w:r>
    </w:p>
    <w:p w:rsidR="00687EAA" w:rsidRDefault="00687EAA" w:rsidP="00687EAA">
      <w:pPr>
        <w:spacing w:after="120"/>
        <w:jc w:val="both"/>
      </w:pPr>
      <w:r>
        <w:t xml:space="preserve">A transparência, por si mesma, valoriza os fatos e a notícia. </w:t>
      </w:r>
    </w:p>
    <w:p w:rsidR="00687EAA" w:rsidRDefault="00687EAA" w:rsidP="00687EAA">
      <w:pPr>
        <w:spacing w:after="120"/>
        <w:jc w:val="both"/>
      </w:pPr>
      <w:r>
        <w:t>A nossa aplicação vem exibir de forma descontraída alguns tópicos em relação ao comportamento dos deputados federais, podendo estender-se a senadores, vereadores e qualquer um que esteja no portal de transparência do governo.</w:t>
      </w:r>
    </w:p>
    <w:p w:rsidR="00687EAA" w:rsidRDefault="00687EAA" w:rsidP="00687EAA">
      <w:pPr>
        <w:spacing w:after="120"/>
        <w:jc w:val="both"/>
      </w:pPr>
      <w:r>
        <w:t xml:space="preserve">Em forma de brincadeira a pessoa começa uma disputa de cartas, que representam deputados, e dependendo de seus atributos ela ganha ou perde a rodada. A intensão de nosso aplicativo não é julgar de forma nenhuma os candidatos, apenas pegar dados, da própria base do governo, e exibi-los a população. </w:t>
      </w:r>
    </w:p>
    <w:p w:rsidR="00687EAA" w:rsidRDefault="00687EAA" w:rsidP="00687EAA">
      <w:pPr>
        <w:spacing w:after="120"/>
        <w:jc w:val="both"/>
      </w:pPr>
      <w:r>
        <w:t>A questão do julgamento cabe ao jogador. Parece simples, talvez até demais, má jogue por 2 minutos e vai perceber a diferença entre os indivíduos, provavelmente até decorar certos “atributos”.</w:t>
      </w:r>
    </w:p>
    <w:p w:rsidR="00687EAA" w:rsidRDefault="00687EAA" w:rsidP="00687EAA">
      <w:pPr>
        <w:spacing w:after="120"/>
        <w:jc w:val="both"/>
      </w:pPr>
      <w:r>
        <w:t>Esse é o foco do jogo, caso a pessoa tenha interesse em conhecer melhor seus representantes poderá acha-los na galeria, as informações de cada candidato estarão bem detalhadas, de acordo com o portal.</w:t>
      </w:r>
    </w:p>
    <w:p w:rsidR="00687EAA" w:rsidRDefault="00687EAA" w:rsidP="00687EAA">
      <w:pPr>
        <w:spacing w:after="120"/>
        <w:jc w:val="both"/>
      </w:pPr>
      <w:r>
        <w:t>Essas informações sempre serão atualizadas em um banco de dados de onde a aplicação consumirá.</w:t>
      </w:r>
    </w:p>
    <w:p w:rsidR="00687EAA" w:rsidRDefault="00687EAA" w:rsidP="00687EAA">
      <w:pPr>
        <w:spacing w:after="120"/>
        <w:jc w:val="both"/>
      </w:pPr>
      <w:r>
        <w:t>-Tecnologias utilizadas</w:t>
      </w:r>
    </w:p>
    <w:p w:rsidR="00687EAA" w:rsidRPr="00687EAA" w:rsidRDefault="00687EAA" w:rsidP="00687EAA">
      <w:pPr>
        <w:jc w:val="both"/>
      </w:pPr>
    </w:p>
    <w:sectPr w:rsidR="00687EAA" w:rsidRPr="00687EAA" w:rsidSect="00687EAA">
      <w:pgSz w:w="11906" w:h="16838"/>
      <w:pgMar w:top="56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632"/>
    <w:rsid w:val="000D42EF"/>
    <w:rsid w:val="003D6EF0"/>
    <w:rsid w:val="004331F6"/>
    <w:rsid w:val="00687EAA"/>
    <w:rsid w:val="00FA3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A36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A363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A36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A363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99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334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1</cp:revision>
  <dcterms:created xsi:type="dcterms:W3CDTF">2017-05-14T04:11:00Z</dcterms:created>
  <dcterms:modified xsi:type="dcterms:W3CDTF">2017-05-14T04:44:00Z</dcterms:modified>
</cp:coreProperties>
</file>