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380E3" w14:textId="77777777" w:rsidR="00687BD1" w:rsidRDefault="00687BD1" w:rsidP="00687BD1">
      <w:pPr>
        <w:spacing w:before="85" w:after="80" w:line="240" w:lineRule="auto"/>
        <w:rPr>
          <w:b/>
          <w:sz w:val="36"/>
        </w:rPr>
      </w:pPr>
    </w:p>
    <w:p w14:paraId="2F809749" w14:textId="77777777" w:rsidR="00687BD1" w:rsidRDefault="00687BD1" w:rsidP="00687BD1">
      <w:pPr>
        <w:spacing w:before="85" w:after="80" w:line="240" w:lineRule="auto"/>
        <w:rPr>
          <w:b/>
          <w:sz w:val="36"/>
        </w:rPr>
      </w:pPr>
    </w:p>
    <w:p w14:paraId="3C200DFA" w14:textId="0B52F84C" w:rsidR="00687BD1" w:rsidRPr="00687BD1" w:rsidRDefault="00687BD1" w:rsidP="00687BD1">
      <w:pPr>
        <w:spacing w:before="85" w:after="80" w:line="240" w:lineRule="auto"/>
        <w:jc w:val="center"/>
        <w:rPr>
          <w:b/>
          <w:sz w:val="36"/>
        </w:rPr>
      </w:pPr>
      <w:bookmarkStart w:id="0" w:name="_Hlk115954575"/>
      <w:r w:rsidRPr="00687BD1">
        <w:rPr>
          <w:b/>
          <w:sz w:val="36"/>
        </w:rPr>
        <w:t>TENDER NO: TEKL/PQS/202</w:t>
      </w:r>
      <w:r w:rsidR="0038320B">
        <w:rPr>
          <w:b/>
          <w:sz w:val="36"/>
        </w:rPr>
        <w:t>3</w:t>
      </w:r>
      <w:r w:rsidRPr="00687BD1">
        <w:rPr>
          <w:b/>
          <w:sz w:val="36"/>
        </w:rPr>
        <w:t>-202</w:t>
      </w:r>
      <w:r w:rsidR="009060D6">
        <w:rPr>
          <w:b/>
          <w:sz w:val="36"/>
        </w:rPr>
        <w:t>5</w:t>
      </w:r>
    </w:p>
    <w:p w14:paraId="34C516D9" w14:textId="77777777" w:rsidR="00687BD1" w:rsidRPr="00687BD1" w:rsidRDefault="00687BD1" w:rsidP="00687BD1">
      <w:pPr>
        <w:spacing w:after="80" w:line="240" w:lineRule="auto"/>
        <w:jc w:val="center"/>
        <w:rPr>
          <w:rFonts w:ascii="Times New Roman" w:eastAsia="Times New Roman" w:hAnsi="Times New Roman" w:cs="Times New Roman"/>
          <w:b/>
          <w:sz w:val="40"/>
          <w:szCs w:val="24"/>
        </w:rPr>
      </w:pPr>
    </w:p>
    <w:p w14:paraId="080A534F" w14:textId="77777777" w:rsidR="00687BD1" w:rsidRPr="00687BD1" w:rsidRDefault="00687BD1" w:rsidP="00687BD1">
      <w:pPr>
        <w:spacing w:before="10" w:after="80" w:line="240" w:lineRule="auto"/>
        <w:jc w:val="center"/>
        <w:rPr>
          <w:rFonts w:ascii="Times New Roman" w:eastAsia="Times New Roman" w:hAnsi="Times New Roman" w:cs="Times New Roman"/>
          <w:b/>
          <w:sz w:val="31"/>
          <w:szCs w:val="24"/>
        </w:rPr>
      </w:pPr>
    </w:p>
    <w:p w14:paraId="0F2AB453" w14:textId="47FC7DF4" w:rsidR="00687BD1" w:rsidRPr="00687BD1" w:rsidRDefault="00687BD1" w:rsidP="00687BD1">
      <w:pPr>
        <w:spacing w:before="1" w:after="80" w:line="240" w:lineRule="auto"/>
        <w:ind w:left="791" w:right="1910"/>
        <w:jc w:val="center"/>
        <w:rPr>
          <w:b/>
          <w:sz w:val="36"/>
        </w:rPr>
      </w:pPr>
      <w:r>
        <w:rPr>
          <w:b/>
          <w:sz w:val="36"/>
        </w:rPr>
        <w:t xml:space="preserve">         </w:t>
      </w:r>
      <w:r w:rsidRPr="00687BD1">
        <w:rPr>
          <w:b/>
          <w:sz w:val="36"/>
        </w:rPr>
        <w:t>FOR</w:t>
      </w:r>
    </w:p>
    <w:p w14:paraId="74549796" w14:textId="77777777" w:rsidR="00687BD1" w:rsidRPr="00687BD1" w:rsidRDefault="00687BD1" w:rsidP="00687BD1">
      <w:pPr>
        <w:spacing w:after="80" w:line="240" w:lineRule="auto"/>
        <w:jc w:val="center"/>
        <w:rPr>
          <w:rFonts w:ascii="Times New Roman" w:eastAsia="Times New Roman" w:hAnsi="Times New Roman" w:cs="Times New Roman"/>
          <w:b/>
          <w:sz w:val="40"/>
          <w:szCs w:val="24"/>
        </w:rPr>
      </w:pPr>
    </w:p>
    <w:p w14:paraId="6C48419D" w14:textId="77777777" w:rsidR="00687BD1" w:rsidRPr="00687BD1" w:rsidRDefault="00687BD1" w:rsidP="00687BD1">
      <w:pPr>
        <w:spacing w:after="80" w:line="240" w:lineRule="auto"/>
        <w:jc w:val="center"/>
        <w:rPr>
          <w:rFonts w:ascii="Times New Roman" w:eastAsia="Times New Roman" w:hAnsi="Times New Roman" w:cs="Times New Roman"/>
          <w:b/>
          <w:sz w:val="40"/>
          <w:szCs w:val="24"/>
        </w:rPr>
      </w:pPr>
    </w:p>
    <w:p w14:paraId="2B0A0212" w14:textId="77777777" w:rsidR="00687BD1" w:rsidRPr="00687BD1" w:rsidRDefault="00687BD1" w:rsidP="00687BD1">
      <w:pPr>
        <w:spacing w:before="6" w:after="80" w:line="240" w:lineRule="auto"/>
        <w:jc w:val="center"/>
        <w:rPr>
          <w:rFonts w:ascii="Times New Roman" w:eastAsia="Times New Roman" w:hAnsi="Times New Roman" w:cs="Times New Roman"/>
          <w:b/>
          <w:sz w:val="31"/>
          <w:szCs w:val="24"/>
        </w:rPr>
      </w:pPr>
    </w:p>
    <w:p w14:paraId="39FE44E1" w14:textId="77777777" w:rsidR="00687BD1" w:rsidRPr="00687BD1" w:rsidRDefault="00687BD1" w:rsidP="00687BD1">
      <w:pPr>
        <w:spacing w:after="80" w:line="240" w:lineRule="auto"/>
        <w:ind w:left="1643" w:right="1910"/>
        <w:jc w:val="center"/>
        <w:rPr>
          <w:b/>
          <w:sz w:val="36"/>
        </w:rPr>
      </w:pPr>
      <w:r w:rsidRPr="00687BD1">
        <w:rPr>
          <w:b/>
          <w:sz w:val="36"/>
        </w:rPr>
        <w:t>PREQUALIFICATION/REGISTRATION OF SUPPLIERS/CONTRACTORS</w:t>
      </w:r>
    </w:p>
    <w:p w14:paraId="6AA54B7F" w14:textId="0E25706C" w:rsidR="00687BD1" w:rsidRPr="00687BD1" w:rsidRDefault="00687BD1" w:rsidP="00687BD1">
      <w:pPr>
        <w:spacing w:after="80" w:line="242" w:lineRule="auto"/>
        <w:ind w:left="1053" w:right="1317" w:hanging="2"/>
        <w:jc w:val="center"/>
        <w:rPr>
          <w:b/>
          <w:sz w:val="36"/>
        </w:rPr>
      </w:pPr>
      <w:r w:rsidRPr="00687BD1">
        <w:rPr>
          <w:b/>
          <w:sz w:val="36"/>
        </w:rPr>
        <w:t>FOR SUPPLY/PROVISION OF GOODS, WORKS &amp; SERVICES FOR THE FINANCIAL YEAR 2023/202</w:t>
      </w:r>
      <w:r w:rsidR="009060D6">
        <w:rPr>
          <w:b/>
          <w:sz w:val="36"/>
        </w:rPr>
        <w:t>5</w:t>
      </w:r>
    </w:p>
    <w:p w14:paraId="624E2638" w14:textId="77777777" w:rsidR="00687BD1" w:rsidRPr="00687BD1" w:rsidRDefault="00687BD1" w:rsidP="00687BD1">
      <w:pPr>
        <w:spacing w:after="80" w:line="240" w:lineRule="auto"/>
        <w:jc w:val="center"/>
        <w:rPr>
          <w:rFonts w:ascii="Times New Roman" w:eastAsia="Times New Roman" w:hAnsi="Times New Roman" w:cs="Times New Roman"/>
          <w:b/>
          <w:sz w:val="40"/>
          <w:szCs w:val="24"/>
        </w:rPr>
      </w:pPr>
    </w:p>
    <w:p w14:paraId="6B1D1F70" w14:textId="77777777" w:rsidR="00687BD1" w:rsidRPr="00687BD1" w:rsidRDefault="00687BD1" w:rsidP="00687BD1">
      <w:pPr>
        <w:spacing w:before="4" w:after="80" w:line="240" w:lineRule="auto"/>
        <w:jc w:val="center"/>
        <w:rPr>
          <w:rFonts w:ascii="Times New Roman" w:eastAsia="Times New Roman" w:hAnsi="Times New Roman" w:cs="Times New Roman"/>
          <w:b/>
          <w:sz w:val="47"/>
          <w:szCs w:val="24"/>
        </w:rPr>
      </w:pPr>
    </w:p>
    <w:p w14:paraId="574BF782" w14:textId="77777777" w:rsidR="00687BD1" w:rsidRPr="00687BD1" w:rsidRDefault="00687BD1" w:rsidP="00687BD1">
      <w:pPr>
        <w:spacing w:before="1" w:after="80" w:line="240" w:lineRule="auto"/>
        <w:ind w:left="1643" w:right="1904"/>
        <w:jc w:val="center"/>
        <w:rPr>
          <w:b/>
          <w:sz w:val="36"/>
        </w:rPr>
      </w:pPr>
      <w:r w:rsidRPr="00687BD1">
        <w:rPr>
          <w:b/>
          <w:sz w:val="36"/>
        </w:rPr>
        <w:t>CATEGORY APPLIED FOR:</w:t>
      </w:r>
    </w:p>
    <w:p w14:paraId="18631EC1" w14:textId="77777777" w:rsidR="00687BD1" w:rsidRPr="00687BD1" w:rsidRDefault="00687BD1" w:rsidP="00687BD1">
      <w:pPr>
        <w:spacing w:before="3" w:after="80" w:line="240" w:lineRule="auto"/>
        <w:jc w:val="center"/>
        <w:rPr>
          <w:rFonts w:ascii="Times New Roman" w:eastAsia="Times New Roman" w:hAnsi="Times New Roman" w:cs="Times New Roman"/>
          <w:b/>
          <w:sz w:val="42"/>
          <w:szCs w:val="24"/>
        </w:rPr>
      </w:pPr>
    </w:p>
    <w:p w14:paraId="5695AB57" w14:textId="42F42B9B" w:rsidR="00570455" w:rsidRPr="00687BD1" w:rsidRDefault="00687BD1" w:rsidP="00687BD1">
      <w:pPr>
        <w:pStyle w:val="Title"/>
        <w:rPr>
          <w:sz w:val="28"/>
          <w:szCs w:val="28"/>
        </w:rPr>
        <w:sectPr w:rsidR="00570455" w:rsidRPr="00687BD1" w:rsidSect="00F466BA">
          <w:headerReference w:type="first" r:id="rId8"/>
          <w:type w:val="continuous"/>
          <w:pgSz w:w="11930" w:h="16850"/>
          <w:pgMar w:top="1440" w:right="1440" w:bottom="1440" w:left="1440" w:header="720" w:footer="720" w:gutter="0"/>
          <w:cols w:space="720"/>
          <w:titlePg/>
          <w:docGrid w:linePitch="299"/>
        </w:sectPr>
      </w:pPr>
      <w:r w:rsidRPr="00687BD1">
        <w:rPr>
          <w:rFonts w:asciiTheme="minorHAnsi" w:eastAsiaTheme="minorEastAsia" w:hAnsiTheme="minorHAnsi" w:cstheme="minorBidi"/>
          <w:spacing w:val="0"/>
          <w:sz w:val="28"/>
          <w:szCs w:val="28"/>
        </w:rPr>
        <w:t>………………………………………………………………………………………………………………………</w:t>
      </w:r>
    </w:p>
    <w:p w14:paraId="46DB0F08" w14:textId="09BA30ED" w:rsidR="00570455" w:rsidRDefault="003C0F25">
      <w:pPr>
        <w:pStyle w:val="Heading1"/>
        <w:spacing w:before="63" w:line="237" w:lineRule="auto"/>
        <w:ind w:right="1175"/>
      </w:pPr>
      <w:r>
        <w:lastRenderedPageBreak/>
        <w:t>PRE-QUALIFICATION OF BIDDERS FOR SUPPLY/PROVISION OF GOODS, WORKS AND SERVICES FOR THE FINANCIAL YEAR 20</w:t>
      </w:r>
      <w:r w:rsidR="00EE6239">
        <w:t>2</w:t>
      </w:r>
      <w:r w:rsidR="009060D6">
        <w:t>3</w:t>
      </w:r>
      <w:r w:rsidR="00EE6239">
        <w:t>/202</w:t>
      </w:r>
      <w:r w:rsidR="009060D6">
        <w:t>5</w:t>
      </w:r>
    </w:p>
    <w:p w14:paraId="5CDC8B5C" w14:textId="77777777" w:rsidR="00570455" w:rsidRDefault="00570455">
      <w:pPr>
        <w:pStyle w:val="BodyText"/>
        <w:spacing w:before="5"/>
        <w:rPr>
          <w:b/>
          <w:sz w:val="28"/>
        </w:rPr>
      </w:pPr>
    </w:p>
    <w:p w14:paraId="13DB2004" w14:textId="77777777" w:rsidR="00570455" w:rsidRDefault="003C0F25">
      <w:pPr>
        <w:ind w:left="820"/>
        <w:rPr>
          <w:b/>
          <w:sz w:val="28"/>
        </w:rPr>
      </w:pPr>
      <w:r>
        <w:rPr>
          <w:b/>
          <w:sz w:val="28"/>
        </w:rPr>
        <w:t>TABLE OF CONTENTS</w:t>
      </w:r>
    </w:p>
    <w:p w14:paraId="5867F9E4" w14:textId="77777777" w:rsidR="00570455" w:rsidRDefault="00570455">
      <w:pPr>
        <w:pStyle w:val="BodyText"/>
        <w:rPr>
          <w:b/>
          <w:sz w:val="30"/>
        </w:rPr>
      </w:pPr>
    </w:p>
    <w:p w14:paraId="27EA81C3" w14:textId="77777777" w:rsidR="00570455" w:rsidRDefault="00570455">
      <w:pPr>
        <w:pStyle w:val="BodyText"/>
        <w:spacing w:before="11"/>
        <w:rPr>
          <w:b/>
          <w:sz w:val="25"/>
        </w:rPr>
      </w:pPr>
    </w:p>
    <w:p w14:paraId="6A80D8D3" w14:textId="77777777" w:rsidR="00570455" w:rsidRDefault="003C0F25">
      <w:pPr>
        <w:tabs>
          <w:tab w:val="left" w:pos="8367"/>
        </w:tabs>
        <w:ind w:left="820"/>
        <w:rPr>
          <w:b/>
          <w:sz w:val="28"/>
        </w:rPr>
      </w:pPr>
      <w:r>
        <w:rPr>
          <w:b/>
          <w:sz w:val="28"/>
        </w:rPr>
        <w:t>Contents</w:t>
      </w:r>
      <w:r>
        <w:rPr>
          <w:b/>
          <w:sz w:val="28"/>
        </w:rPr>
        <w:tab/>
        <w:t>Page</w:t>
      </w:r>
    </w:p>
    <w:p w14:paraId="6C0AFF53" w14:textId="77777777" w:rsidR="00570455" w:rsidRDefault="00570455">
      <w:pPr>
        <w:pStyle w:val="BodyText"/>
        <w:spacing w:before="10"/>
        <w:rPr>
          <w:b/>
          <w:sz w:val="27"/>
        </w:rPr>
      </w:pPr>
    </w:p>
    <w:tbl>
      <w:tblPr>
        <w:tblW w:w="0" w:type="auto"/>
        <w:tblInd w:w="627" w:type="dxa"/>
        <w:tblLayout w:type="fixed"/>
        <w:tblCellMar>
          <w:left w:w="0" w:type="dxa"/>
          <w:right w:w="0" w:type="dxa"/>
        </w:tblCellMar>
        <w:tblLook w:val="01E0" w:firstRow="1" w:lastRow="1" w:firstColumn="1" w:lastColumn="1" w:noHBand="0" w:noVBand="0"/>
      </w:tblPr>
      <w:tblGrid>
        <w:gridCol w:w="666"/>
        <w:gridCol w:w="2162"/>
        <w:gridCol w:w="5719"/>
      </w:tblGrid>
      <w:tr w:rsidR="00570455" w14:paraId="7B2ECA92" w14:textId="77777777">
        <w:trPr>
          <w:trHeight w:val="479"/>
        </w:trPr>
        <w:tc>
          <w:tcPr>
            <w:tcW w:w="666" w:type="dxa"/>
          </w:tcPr>
          <w:p w14:paraId="7CF209D6" w14:textId="77777777" w:rsidR="00570455" w:rsidRDefault="003C0F25">
            <w:pPr>
              <w:pStyle w:val="TableParagraph"/>
              <w:spacing w:line="311" w:lineRule="exact"/>
              <w:ind w:left="200"/>
              <w:rPr>
                <w:sz w:val="28"/>
              </w:rPr>
            </w:pPr>
            <w:r>
              <w:rPr>
                <w:sz w:val="28"/>
              </w:rPr>
              <w:t>1</w:t>
            </w:r>
          </w:p>
        </w:tc>
        <w:tc>
          <w:tcPr>
            <w:tcW w:w="2162" w:type="dxa"/>
          </w:tcPr>
          <w:p w14:paraId="6C704C27" w14:textId="77777777" w:rsidR="00570455" w:rsidRDefault="003C0F25">
            <w:pPr>
              <w:pStyle w:val="TableParagraph"/>
              <w:spacing w:line="311" w:lineRule="exact"/>
              <w:ind w:left="253"/>
              <w:rPr>
                <w:sz w:val="28"/>
              </w:rPr>
            </w:pPr>
            <w:r>
              <w:rPr>
                <w:sz w:val="28"/>
              </w:rPr>
              <w:t>Introduction:</w:t>
            </w:r>
          </w:p>
        </w:tc>
        <w:tc>
          <w:tcPr>
            <w:tcW w:w="5719" w:type="dxa"/>
          </w:tcPr>
          <w:p w14:paraId="2B266649" w14:textId="77777777" w:rsidR="00570455" w:rsidRDefault="003C0F25">
            <w:pPr>
              <w:pStyle w:val="TableParagraph"/>
              <w:spacing w:line="311" w:lineRule="exact"/>
              <w:ind w:left="252"/>
              <w:rPr>
                <w:sz w:val="28"/>
              </w:rPr>
            </w:pPr>
            <w:r>
              <w:rPr>
                <w:sz w:val="28"/>
              </w:rPr>
              <w:t>Invitation for Prequalification of Suppliers...3</w:t>
            </w:r>
          </w:p>
        </w:tc>
      </w:tr>
      <w:tr w:rsidR="00570455" w14:paraId="7D11FDB1" w14:textId="77777777">
        <w:trPr>
          <w:trHeight w:val="645"/>
        </w:trPr>
        <w:tc>
          <w:tcPr>
            <w:tcW w:w="666" w:type="dxa"/>
          </w:tcPr>
          <w:p w14:paraId="4D1E2AE4" w14:textId="77777777" w:rsidR="00570455" w:rsidRDefault="003C0F25">
            <w:pPr>
              <w:pStyle w:val="TableParagraph"/>
              <w:spacing w:before="157"/>
              <w:ind w:left="200"/>
              <w:rPr>
                <w:sz w:val="28"/>
              </w:rPr>
            </w:pPr>
            <w:r>
              <w:rPr>
                <w:sz w:val="28"/>
              </w:rPr>
              <w:t>2.</w:t>
            </w:r>
          </w:p>
        </w:tc>
        <w:tc>
          <w:tcPr>
            <w:tcW w:w="2162" w:type="dxa"/>
          </w:tcPr>
          <w:p w14:paraId="19603D61" w14:textId="77777777" w:rsidR="00570455" w:rsidRDefault="003C0F25">
            <w:pPr>
              <w:pStyle w:val="TableParagraph"/>
              <w:spacing w:before="157"/>
              <w:ind w:left="253"/>
              <w:rPr>
                <w:sz w:val="28"/>
              </w:rPr>
            </w:pPr>
            <w:r>
              <w:rPr>
                <w:sz w:val="28"/>
              </w:rPr>
              <w:t>Section I:</w:t>
            </w:r>
          </w:p>
        </w:tc>
        <w:tc>
          <w:tcPr>
            <w:tcW w:w="5719" w:type="dxa"/>
          </w:tcPr>
          <w:p w14:paraId="1C1F6FD5" w14:textId="77777777" w:rsidR="00570455" w:rsidRDefault="003C0F25">
            <w:pPr>
              <w:pStyle w:val="TableParagraph"/>
              <w:tabs>
                <w:tab w:val="right" w:leader="dot" w:pos="5409"/>
              </w:tabs>
              <w:spacing w:before="157"/>
              <w:ind w:left="252"/>
              <w:rPr>
                <w:sz w:val="28"/>
              </w:rPr>
            </w:pPr>
            <w:r>
              <w:rPr>
                <w:sz w:val="28"/>
              </w:rPr>
              <w:t>Information</w:t>
            </w:r>
            <w:r>
              <w:rPr>
                <w:spacing w:val="-3"/>
                <w:sz w:val="28"/>
              </w:rPr>
              <w:t xml:space="preserve"> </w:t>
            </w:r>
            <w:r>
              <w:rPr>
                <w:sz w:val="28"/>
              </w:rPr>
              <w:t>to Candidates</w:t>
            </w:r>
            <w:r>
              <w:rPr>
                <w:sz w:val="28"/>
              </w:rPr>
              <w:tab/>
              <w:t>5</w:t>
            </w:r>
          </w:p>
        </w:tc>
      </w:tr>
      <w:tr w:rsidR="00570455" w14:paraId="6129D6EA" w14:textId="77777777">
        <w:trPr>
          <w:trHeight w:val="1075"/>
        </w:trPr>
        <w:tc>
          <w:tcPr>
            <w:tcW w:w="666" w:type="dxa"/>
          </w:tcPr>
          <w:p w14:paraId="363E5BCC" w14:textId="77777777" w:rsidR="00570455" w:rsidRDefault="003C0F25">
            <w:pPr>
              <w:pStyle w:val="TableParagraph"/>
              <w:spacing w:before="155"/>
              <w:ind w:left="200"/>
              <w:rPr>
                <w:sz w:val="28"/>
              </w:rPr>
            </w:pPr>
            <w:r>
              <w:rPr>
                <w:sz w:val="28"/>
              </w:rPr>
              <w:t>3.</w:t>
            </w:r>
          </w:p>
        </w:tc>
        <w:tc>
          <w:tcPr>
            <w:tcW w:w="2162" w:type="dxa"/>
          </w:tcPr>
          <w:p w14:paraId="11547B8D" w14:textId="77777777" w:rsidR="00570455" w:rsidRDefault="003C0F25">
            <w:pPr>
              <w:pStyle w:val="TableParagraph"/>
              <w:spacing w:before="155"/>
              <w:ind w:left="253"/>
              <w:rPr>
                <w:sz w:val="28"/>
              </w:rPr>
            </w:pPr>
            <w:r>
              <w:rPr>
                <w:sz w:val="28"/>
              </w:rPr>
              <w:t>Section II:</w:t>
            </w:r>
          </w:p>
          <w:p w14:paraId="71148CE9" w14:textId="77777777" w:rsidR="00570455" w:rsidRDefault="003C0F25">
            <w:pPr>
              <w:pStyle w:val="TableParagraph"/>
              <w:spacing w:before="4" w:line="320" w:lineRule="exact"/>
              <w:ind w:left="1694"/>
              <w:rPr>
                <w:sz w:val="28"/>
              </w:rPr>
            </w:pPr>
            <w:proofErr w:type="spellStart"/>
            <w:r>
              <w:rPr>
                <w:sz w:val="28"/>
              </w:rPr>
              <w:t>i</w:t>
            </w:r>
            <w:proofErr w:type="spellEnd"/>
            <w:r>
              <w:rPr>
                <w:sz w:val="28"/>
              </w:rPr>
              <w:t>)</w:t>
            </w:r>
          </w:p>
          <w:p w14:paraId="3C6ECBCB" w14:textId="77777777" w:rsidR="00570455" w:rsidRDefault="003C0F25">
            <w:pPr>
              <w:pStyle w:val="TableParagraph"/>
              <w:spacing w:line="254" w:lineRule="exact"/>
              <w:ind w:left="1694"/>
              <w:rPr>
                <w:sz w:val="24"/>
              </w:rPr>
            </w:pPr>
            <w:r>
              <w:rPr>
                <w:sz w:val="24"/>
              </w:rPr>
              <w:t>ii)</w:t>
            </w:r>
          </w:p>
        </w:tc>
        <w:tc>
          <w:tcPr>
            <w:tcW w:w="5719" w:type="dxa"/>
          </w:tcPr>
          <w:p w14:paraId="018CFC0C" w14:textId="77777777" w:rsidR="00570455" w:rsidRPr="00553CDB" w:rsidRDefault="003C0F25">
            <w:pPr>
              <w:pStyle w:val="TableParagraph"/>
              <w:tabs>
                <w:tab w:val="right" w:leader="dot" w:pos="5441"/>
              </w:tabs>
              <w:spacing w:before="155"/>
              <w:ind w:left="252"/>
              <w:rPr>
                <w:sz w:val="28"/>
                <w:szCs w:val="28"/>
              </w:rPr>
            </w:pPr>
            <w:r w:rsidRPr="00553CDB">
              <w:rPr>
                <w:sz w:val="28"/>
                <w:szCs w:val="28"/>
              </w:rPr>
              <w:t>Standard</w:t>
            </w:r>
            <w:r w:rsidRPr="00553CDB">
              <w:rPr>
                <w:spacing w:val="1"/>
                <w:sz w:val="28"/>
                <w:szCs w:val="28"/>
              </w:rPr>
              <w:t xml:space="preserve"> </w:t>
            </w:r>
            <w:r w:rsidRPr="00553CDB">
              <w:rPr>
                <w:spacing w:val="-3"/>
                <w:sz w:val="28"/>
                <w:szCs w:val="28"/>
              </w:rPr>
              <w:t>Forms</w:t>
            </w:r>
            <w:r w:rsidRPr="00553CDB">
              <w:rPr>
                <w:spacing w:val="-3"/>
                <w:sz w:val="28"/>
                <w:szCs w:val="28"/>
              </w:rPr>
              <w:tab/>
            </w:r>
            <w:r w:rsidRPr="00553CDB">
              <w:rPr>
                <w:sz w:val="28"/>
                <w:szCs w:val="28"/>
              </w:rPr>
              <w:t>11</w:t>
            </w:r>
          </w:p>
          <w:p w14:paraId="18AE0EE9" w14:textId="77777777" w:rsidR="00570455" w:rsidRPr="00553CDB" w:rsidRDefault="003C0F25">
            <w:pPr>
              <w:pStyle w:val="TableParagraph"/>
              <w:tabs>
                <w:tab w:val="right" w:leader="dot" w:pos="5511"/>
              </w:tabs>
              <w:spacing w:before="37"/>
              <w:ind w:left="252"/>
              <w:rPr>
                <w:sz w:val="28"/>
                <w:szCs w:val="28"/>
              </w:rPr>
            </w:pPr>
            <w:r w:rsidRPr="00553CDB">
              <w:rPr>
                <w:sz w:val="28"/>
                <w:szCs w:val="28"/>
              </w:rPr>
              <w:t>Confidential</w:t>
            </w:r>
            <w:r w:rsidRPr="00553CDB">
              <w:rPr>
                <w:spacing w:val="-1"/>
                <w:sz w:val="28"/>
                <w:szCs w:val="28"/>
              </w:rPr>
              <w:t xml:space="preserve"> </w:t>
            </w:r>
            <w:r w:rsidRPr="00553CDB">
              <w:rPr>
                <w:sz w:val="28"/>
                <w:szCs w:val="28"/>
              </w:rPr>
              <w:t>Business Questionnaire</w:t>
            </w:r>
            <w:r w:rsidRPr="00553CDB">
              <w:rPr>
                <w:sz w:val="28"/>
                <w:szCs w:val="28"/>
              </w:rPr>
              <w:tab/>
              <w:t>11</w:t>
            </w:r>
          </w:p>
          <w:p w14:paraId="687EBD1C" w14:textId="77777777" w:rsidR="00570455" w:rsidRPr="00553CDB" w:rsidRDefault="003C0F25">
            <w:pPr>
              <w:pStyle w:val="TableParagraph"/>
              <w:tabs>
                <w:tab w:val="right" w:leader="dot" w:pos="5519"/>
              </w:tabs>
              <w:spacing w:before="4" w:line="261" w:lineRule="exact"/>
              <w:ind w:left="252"/>
              <w:rPr>
                <w:sz w:val="28"/>
                <w:szCs w:val="28"/>
              </w:rPr>
            </w:pPr>
            <w:r w:rsidRPr="00553CDB">
              <w:rPr>
                <w:sz w:val="28"/>
                <w:szCs w:val="28"/>
              </w:rPr>
              <w:t>Tender</w:t>
            </w:r>
            <w:r w:rsidRPr="00553CDB">
              <w:rPr>
                <w:spacing w:val="-2"/>
                <w:sz w:val="28"/>
                <w:szCs w:val="28"/>
              </w:rPr>
              <w:t xml:space="preserve"> </w:t>
            </w:r>
            <w:r w:rsidRPr="00553CDB">
              <w:rPr>
                <w:sz w:val="28"/>
                <w:szCs w:val="28"/>
              </w:rPr>
              <w:t>Submission/Declaration</w:t>
            </w:r>
            <w:r w:rsidRPr="00553CDB">
              <w:rPr>
                <w:sz w:val="28"/>
                <w:szCs w:val="28"/>
              </w:rPr>
              <w:tab/>
              <w:t>12</w:t>
            </w:r>
          </w:p>
        </w:tc>
      </w:tr>
    </w:tbl>
    <w:p w14:paraId="1D26BB35" w14:textId="77777777" w:rsidR="00570455" w:rsidRDefault="00570455">
      <w:pPr>
        <w:spacing w:line="261" w:lineRule="exact"/>
        <w:rPr>
          <w:sz w:val="24"/>
        </w:rPr>
        <w:sectPr w:rsidR="00570455">
          <w:footerReference w:type="default" r:id="rId9"/>
          <w:pgSz w:w="11930" w:h="16850"/>
          <w:pgMar w:top="1360" w:right="20" w:bottom="1260" w:left="1160" w:header="0" w:footer="1077" w:gutter="0"/>
          <w:pgNumType w:start="2"/>
          <w:cols w:space="720"/>
        </w:sectPr>
      </w:pPr>
    </w:p>
    <w:p w14:paraId="71E89ED1" w14:textId="77777777" w:rsidR="00EE6239" w:rsidRDefault="00EE6239" w:rsidP="00EE6239">
      <w:pPr>
        <w:pStyle w:val="Heading2"/>
        <w:spacing w:before="75"/>
        <w:ind w:left="820"/>
        <w:jc w:val="left"/>
      </w:pPr>
    </w:p>
    <w:p w14:paraId="3810F464" w14:textId="77777777" w:rsidR="00B11BE4" w:rsidRPr="00B246C8" w:rsidRDefault="00B11BE4" w:rsidP="00B11BE4">
      <w:pPr>
        <w:pStyle w:val="Heading2"/>
        <w:spacing w:before="75"/>
        <w:jc w:val="center"/>
        <w:rPr>
          <w:rFonts w:cstheme="majorHAnsi"/>
          <w:u w:val="single"/>
        </w:rPr>
      </w:pPr>
      <w:r w:rsidRPr="00B246C8">
        <w:rPr>
          <w:rFonts w:cstheme="majorHAnsi"/>
          <w:u w:val="single"/>
        </w:rPr>
        <w:t>INVITATION FOR PRE-QUALIFICATION OF SUPPLIERS</w:t>
      </w:r>
    </w:p>
    <w:p w14:paraId="7D7C66AF" w14:textId="77777777" w:rsidR="00B11BE4" w:rsidRPr="008B52BC" w:rsidRDefault="00B11BE4" w:rsidP="00B11BE4">
      <w:pPr>
        <w:pStyle w:val="BodyText"/>
        <w:ind w:right="1038"/>
        <w:rPr>
          <w:rFonts w:asciiTheme="majorHAnsi" w:hAnsiTheme="majorHAnsi" w:cstheme="majorHAnsi"/>
          <w:b/>
          <w:color w:val="FF0000"/>
          <w:sz w:val="27"/>
        </w:rPr>
      </w:pPr>
    </w:p>
    <w:p w14:paraId="592956B7" w14:textId="77777777" w:rsidR="009060D6" w:rsidRPr="009060D6" w:rsidRDefault="009060D6" w:rsidP="00B11BE4">
      <w:pPr>
        <w:pStyle w:val="BodyText"/>
        <w:rPr>
          <w:rFonts w:asciiTheme="majorHAnsi" w:hAnsiTheme="majorHAnsi" w:cstheme="majorHAnsi"/>
        </w:rPr>
      </w:pPr>
      <w:r w:rsidRPr="009060D6">
        <w:rPr>
          <w:rFonts w:asciiTheme="majorHAnsi" w:hAnsiTheme="majorHAnsi" w:cstheme="majorHAnsi"/>
        </w:rPr>
        <w:t>Trinity Energy Kenya is a fast growing pan African energy player providing its customers across Kenya and the continent with reliable access to wide fuel and energy services that include fuel delivery, bulk fuel supply, and onsite fueling solutions.</w:t>
      </w:r>
      <w:r w:rsidRPr="009060D6">
        <w:rPr>
          <w:rFonts w:asciiTheme="majorHAnsi" w:hAnsiTheme="majorHAnsi" w:cstheme="majorHAnsi"/>
        </w:rPr>
        <w:t xml:space="preserve"> </w:t>
      </w:r>
    </w:p>
    <w:p w14:paraId="66474F8B" w14:textId="06C50635" w:rsidR="00B11BE4" w:rsidRPr="00B246C8" w:rsidRDefault="00B11BE4" w:rsidP="00B11BE4">
      <w:pPr>
        <w:pStyle w:val="BodyText"/>
        <w:rPr>
          <w:rFonts w:asciiTheme="majorHAnsi" w:hAnsiTheme="majorHAnsi" w:cstheme="majorHAnsi"/>
        </w:rPr>
      </w:pPr>
      <w:r w:rsidRPr="00B246C8">
        <w:rPr>
          <w:rFonts w:asciiTheme="majorHAnsi" w:hAnsiTheme="majorHAnsi" w:cstheme="majorHAnsi"/>
        </w:rPr>
        <w:t>Trinity Energy</w:t>
      </w:r>
      <w:r w:rsidR="008A51EA">
        <w:rPr>
          <w:rFonts w:asciiTheme="majorHAnsi" w:hAnsiTheme="majorHAnsi" w:cstheme="majorHAnsi"/>
        </w:rPr>
        <w:t xml:space="preserve"> Kenya</w:t>
      </w:r>
      <w:r w:rsidRPr="00B246C8">
        <w:rPr>
          <w:rFonts w:asciiTheme="majorHAnsi" w:hAnsiTheme="majorHAnsi" w:cstheme="majorHAnsi"/>
        </w:rPr>
        <w:t xml:space="preserve"> Ltd intends to prequalify candidates for the supply of goods, services, and works for the next financial year 202</w:t>
      </w:r>
      <w:r w:rsidR="008A51EA">
        <w:rPr>
          <w:rFonts w:asciiTheme="majorHAnsi" w:hAnsiTheme="majorHAnsi" w:cstheme="majorHAnsi"/>
        </w:rPr>
        <w:t>3</w:t>
      </w:r>
      <w:r w:rsidRPr="00B246C8">
        <w:rPr>
          <w:rFonts w:asciiTheme="majorHAnsi" w:hAnsiTheme="majorHAnsi" w:cstheme="majorHAnsi"/>
        </w:rPr>
        <w:t>/202</w:t>
      </w:r>
      <w:r w:rsidR="009060D6">
        <w:rPr>
          <w:rFonts w:asciiTheme="majorHAnsi" w:hAnsiTheme="majorHAnsi" w:cstheme="majorHAnsi"/>
        </w:rPr>
        <w:t>5</w:t>
      </w:r>
      <w:r w:rsidRPr="00B246C8">
        <w:rPr>
          <w:rFonts w:asciiTheme="majorHAnsi" w:hAnsiTheme="majorHAnsi" w:cstheme="majorHAnsi"/>
        </w:rPr>
        <w:t>.</w:t>
      </w:r>
    </w:p>
    <w:p w14:paraId="58C36D06" w14:textId="44E90188" w:rsidR="00B11BE4" w:rsidRPr="00B246C8" w:rsidRDefault="00B11BE4" w:rsidP="00B11BE4">
      <w:pPr>
        <w:pStyle w:val="BodyText"/>
        <w:rPr>
          <w:rFonts w:asciiTheme="majorHAnsi" w:hAnsiTheme="majorHAnsi" w:cstheme="majorHAnsi"/>
          <w:sz w:val="22"/>
          <w:szCs w:val="22"/>
        </w:rPr>
      </w:pPr>
      <w:r w:rsidRPr="00B246C8">
        <w:rPr>
          <w:rFonts w:asciiTheme="majorHAnsi" w:hAnsiTheme="majorHAnsi" w:cstheme="majorHAnsi"/>
        </w:rPr>
        <w:t>The Company invites sealed applications from eligible candidates for purposes of prequalifying suppliers for goods, works, and services for the period 202</w:t>
      </w:r>
      <w:r w:rsidR="008A51EA">
        <w:rPr>
          <w:rFonts w:asciiTheme="majorHAnsi" w:hAnsiTheme="majorHAnsi" w:cstheme="majorHAnsi"/>
        </w:rPr>
        <w:t>3</w:t>
      </w:r>
      <w:r w:rsidRPr="00B246C8">
        <w:rPr>
          <w:rFonts w:asciiTheme="majorHAnsi" w:hAnsiTheme="majorHAnsi" w:cstheme="majorHAnsi"/>
        </w:rPr>
        <w:t>/202</w:t>
      </w:r>
      <w:r w:rsidR="009060D6">
        <w:rPr>
          <w:rFonts w:asciiTheme="majorHAnsi" w:hAnsiTheme="majorHAnsi" w:cstheme="majorHAnsi"/>
        </w:rPr>
        <w:t>5</w:t>
      </w:r>
      <w:r w:rsidRPr="00B246C8">
        <w:rPr>
          <w:rFonts w:asciiTheme="majorHAnsi" w:hAnsiTheme="majorHAnsi" w:cstheme="majorHAnsi"/>
        </w:rPr>
        <w:t xml:space="preserve"> under the following categories</w:t>
      </w:r>
    </w:p>
    <w:p w14:paraId="5C3A5DBD" w14:textId="77777777" w:rsidR="00B11BE4" w:rsidRPr="00B246C8" w:rsidRDefault="00B11BE4" w:rsidP="00B11BE4">
      <w:pPr>
        <w:rPr>
          <w:rFonts w:asciiTheme="majorHAnsi" w:hAnsiTheme="majorHAnsi" w:cstheme="majorHAnsi"/>
          <w:noProof/>
        </w:rPr>
      </w:pPr>
    </w:p>
    <w:p w14:paraId="462AFE57" w14:textId="77777777" w:rsidR="00B11BE4" w:rsidRPr="00B246C8" w:rsidRDefault="00B11BE4" w:rsidP="00B11BE4">
      <w:pPr>
        <w:rPr>
          <w:rFonts w:asciiTheme="majorHAnsi" w:hAnsiTheme="majorHAnsi" w:cstheme="majorHAnsi"/>
          <w:noProof/>
        </w:rPr>
      </w:pPr>
    </w:p>
    <w:tbl>
      <w:tblPr>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8460"/>
      </w:tblGrid>
      <w:tr w:rsidR="00B11BE4" w:rsidRPr="00B246C8" w14:paraId="227CFF1B" w14:textId="77777777" w:rsidTr="0029242D">
        <w:trPr>
          <w:trHeight w:val="470"/>
        </w:trPr>
        <w:tc>
          <w:tcPr>
            <w:tcW w:w="1980" w:type="dxa"/>
          </w:tcPr>
          <w:p w14:paraId="7A6C31E8" w14:textId="77777777" w:rsidR="00B11BE4" w:rsidRPr="00B246C8" w:rsidRDefault="00B11BE4" w:rsidP="000B7F99">
            <w:pPr>
              <w:pStyle w:val="TableParagraph"/>
              <w:ind w:left="107"/>
              <w:rPr>
                <w:rFonts w:asciiTheme="majorHAnsi" w:hAnsiTheme="majorHAnsi" w:cstheme="majorHAnsi"/>
                <w:b/>
              </w:rPr>
            </w:pPr>
            <w:r w:rsidRPr="00B246C8">
              <w:rPr>
                <w:rFonts w:asciiTheme="majorHAnsi" w:hAnsiTheme="majorHAnsi" w:cstheme="majorHAnsi"/>
                <w:b/>
                <w:noProof/>
              </w:rPr>
              <w:t>CATEGORY NO.</w:t>
            </w:r>
          </w:p>
        </w:tc>
        <w:tc>
          <w:tcPr>
            <w:tcW w:w="8460" w:type="dxa"/>
          </w:tcPr>
          <w:p w14:paraId="23C39D79" w14:textId="77777777" w:rsidR="00B11BE4" w:rsidRPr="00B246C8" w:rsidRDefault="00B11BE4" w:rsidP="000B7F99">
            <w:pPr>
              <w:pStyle w:val="TableParagraph"/>
              <w:rPr>
                <w:rFonts w:asciiTheme="majorHAnsi" w:hAnsiTheme="majorHAnsi" w:cstheme="majorHAnsi"/>
                <w:b/>
                <w:sz w:val="24"/>
                <w:szCs w:val="24"/>
              </w:rPr>
            </w:pPr>
            <w:r w:rsidRPr="00B246C8">
              <w:rPr>
                <w:rFonts w:asciiTheme="majorHAnsi" w:hAnsiTheme="majorHAnsi" w:cstheme="majorHAnsi"/>
                <w:b/>
                <w:noProof/>
                <w:sz w:val="24"/>
                <w:szCs w:val="24"/>
              </w:rPr>
              <w:t>ITEM DESCRIPTION</w:t>
            </w:r>
          </w:p>
        </w:tc>
      </w:tr>
      <w:tr w:rsidR="00B11BE4" w:rsidRPr="00B246C8" w14:paraId="09D47D5C" w14:textId="77777777" w:rsidTr="000B7F99">
        <w:trPr>
          <w:trHeight w:val="503"/>
        </w:trPr>
        <w:tc>
          <w:tcPr>
            <w:tcW w:w="10440" w:type="dxa"/>
            <w:gridSpan w:val="2"/>
            <w:shd w:val="clear" w:color="auto" w:fill="CCCCCC"/>
          </w:tcPr>
          <w:p w14:paraId="3053619C" w14:textId="77777777" w:rsidR="00B11BE4" w:rsidRPr="00B246C8" w:rsidRDefault="00B11BE4" w:rsidP="00B11BE4">
            <w:pPr>
              <w:pStyle w:val="TableParagraph"/>
              <w:widowControl w:val="0"/>
              <w:numPr>
                <w:ilvl w:val="0"/>
                <w:numId w:val="12"/>
              </w:numPr>
              <w:autoSpaceDE w:val="0"/>
              <w:autoSpaceDN w:val="0"/>
              <w:spacing w:after="0" w:line="240" w:lineRule="auto"/>
              <w:jc w:val="center"/>
              <w:rPr>
                <w:rFonts w:asciiTheme="majorHAnsi" w:hAnsiTheme="majorHAnsi" w:cstheme="majorHAnsi"/>
                <w:b/>
                <w:sz w:val="24"/>
                <w:szCs w:val="24"/>
              </w:rPr>
            </w:pPr>
            <w:r w:rsidRPr="00B246C8">
              <w:rPr>
                <w:rFonts w:asciiTheme="majorHAnsi" w:hAnsiTheme="majorHAnsi" w:cstheme="majorHAnsi"/>
                <w:b/>
                <w:noProof/>
                <w:spacing w:val="4"/>
                <w:sz w:val="24"/>
                <w:szCs w:val="24"/>
              </w:rPr>
              <w:t>SUPPLY OF GOODS</w:t>
            </w:r>
          </w:p>
        </w:tc>
      </w:tr>
      <w:tr w:rsidR="00B11BE4" w:rsidRPr="00B246C8" w14:paraId="2AEB58FA" w14:textId="77777777" w:rsidTr="0029242D">
        <w:trPr>
          <w:trHeight w:val="395"/>
        </w:trPr>
        <w:tc>
          <w:tcPr>
            <w:tcW w:w="1980" w:type="dxa"/>
          </w:tcPr>
          <w:p w14:paraId="37D9E42D" w14:textId="015BF936" w:rsidR="00B11BE4" w:rsidRPr="00B246C8" w:rsidRDefault="00B11BE4" w:rsidP="0038320B">
            <w:pPr>
              <w:pStyle w:val="TableParagraph"/>
              <w:ind w:left="107"/>
              <w:jc w:val="center"/>
              <w:rPr>
                <w:rFonts w:asciiTheme="majorHAnsi" w:hAnsiTheme="majorHAnsi" w:cstheme="majorHAnsi"/>
                <w:b/>
                <w:sz w:val="24"/>
                <w:szCs w:val="24"/>
              </w:rPr>
            </w:pPr>
            <w:r w:rsidRPr="00B246C8">
              <w:rPr>
                <w:rFonts w:asciiTheme="majorHAnsi" w:hAnsiTheme="majorHAnsi" w:cstheme="majorHAnsi"/>
                <w:b/>
                <w:noProof/>
                <w:sz w:val="24"/>
                <w:szCs w:val="24"/>
              </w:rPr>
              <w:t>TE</w:t>
            </w:r>
            <w:r w:rsidR="00561A25">
              <w:rPr>
                <w:rFonts w:asciiTheme="majorHAnsi" w:hAnsiTheme="majorHAnsi" w:cstheme="majorHAnsi"/>
                <w:b/>
                <w:noProof/>
                <w:sz w:val="24"/>
                <w:szCs w:val="24"/>
              </w:rPr>
              <w:t>K</w:t>
            </w:r>
            <w:r w:rsidRPr="00B246C8">
              <w:rPr>
                <w:rFonts w:asciiTheme="majorHAnsi" w:hAnsiTheme="majorHAnsi" w:cstheme="majorHAnsi"/>
                <w:b/>
                <w:noProof/>
                <w:sz w:val="24"/>
                <w:szCs w:val="24"/>
              </w:rPr>
              <w:t>L/2</w:t>
            </w:r>
            <w:r w:rsidR="00561A25">
              <w:rPr>
                <w:rFonts w:asciiTheme="majorHAnsi" w:hAnsiTheme="majorHAnsi" w:cstheme="majorHAnsi"/>
                <w:b/>
                <w:noProof/>
                <w:sz w:val="24"/>
                <w:szCs w:val="24"/>
              </w:rPr>
              <w:t>3</w:t>
            </w:r>
            <w:r w:rsidRPr="00B246C8">
              <w:rPr>
                <w:rFonts w:asciiTheme="majorHAnsi" w:hAnsiTheme="majorHAnsi" w:cstheme="majorHAnsi"/>
                <w:b/>
                <w:noProof/>
                <w:sz w:val="24"/>
                <w:szCs w:val="24"/>
              </w:rPr>
              <w:t>-2</w:t>
            </w:r>
            <w:r w:rsidR="00561A25">
              <w:rPr>
                <w:rFonts w:asciiTheme="majorHAnsi" w:hAnsiTheme="majorHAnsi" w:cstheme="majorHAnsi"/>
                <w:b/>
                <w:noProof/>
                <w:sz w:val="24"/>
                <w:szCs w:val="24"/>
              </w:rPr>
              <w:t>4</w:t>
            </w:r>
            <w:r w:rsidRPr="00B246C8">
              <w:rPr>
                <w:rFonts w:asciiTheme="majorHAnsi" w:hAnsiTheme="majorHAnsi" w:cstheme="majorHAnsi"/>
                <w:b/>
                <w:noProof/>
                <w:sz w:val="24"/>
                <w:szCs w:val="24"/>
              </w:rPr>
              <w:t>/01</w:t>
            </w:r>
          </w:p>
        </w:tc>
        <w:tc>
          <w:tcPr>
            <w:tcW w:w="8460" w:type="dxa"/>
          </w:tcPr>
          <w:p w14:paraId="3D135D34" w14:textId="131FBEED" w:rsidR="00B11BE4" w:rsidRPr="00B246C8" w:rsidRDefault="00B11BE4" w:rsidP="000B7F99">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 Supply of </w:t>
            </w:r>
            <w:r w:rsidR="008A51EA">
              <w:rPr>
                <w:rFonts w:asciiTheme="majorHAnsi" w:hAnsiTheme="majorHAnsi" w:cstheme="majorHAnsi"/>
                <w:sz w:val="24"/>
                <w:szCs w:val="24"/>
              </w:rPr>
              <w:t>g</w:t>
            </w:r>
            <w:r w:rsidRPr="00B246C8">
              <w:rPr>
                <w:rFonts w:asciiTheme="majorHAnsi" w:hAnsiTheme="majorHAnsi" w:cstheme="majorHAnsi"/>
                <w:sz w:val="24"/>
                <w:szCs w:val="24"/>
              </w:rPr>
              <w:t xml:space="preserve">eneral </w:t>
            </w:r>
            <w:r w:rsidR="008A51EA">
              <w:rPr>
                <w:rFonts w:asciiTheme="majorHAnsi" w:hAnsiTheme="majorHAnsi" w:cstheme="majorHAnsi"/>
                <w:sz w:val="24"/>
                <w:szCs w:val="24"/>
              </w:rPr>
              <w:t>o</w:t>
            </w:r>
            <w:r w:rsidRPr="00B246C8">
              <w:rPr>
                <w:rFonts w:asciiTheme="majorHAnsi" w:hAnsiTheme="majorHAnsi" w:cstheme="majorHAnsi"/>
                <w:sz w:val="24"/>
                <w:szCs w:val="24"/>
              </w:rPr>
              <w:t xml:space="preserve">ffice </w:t>
            </w:r>
            <w:r w:rsidR="008A51EA">
              <w:rPr>
                <w:rFonts w:asciiTheme="majorHAnsi" w:hAnsiTheme="majorHAnsi" w:cstheme="majorHAnsi"/>
                <w:sz w:val="24"/>
                <w:szCs w:val="24"/>
              </w:rPr>
              <w:t>s</w:t>
            </w:r>
            <w:r w:rsidRPr="00B246C8">
              <w:rPr>
                <w:rFonts w:asciiTheme="majorHAnsi" w:hAnsiTheme="majorHAnsi" w:cstheme="majorHAnsi"/>
                <w:sz w:val="24"/>
                <w:szCs w:val="24"/>
              </w:rPr>
              <w:t xml:space="preserve">tationery </w:t>
            </w:r>
            <w:r w:rsidR="008A51EA">
              <w:rPr>
                <w:rFonts w:asciiTheme="majorHAnsi" w:hAnsiTheme="majorHAnsi" w:cstheme="majorHAnsi"/>
                <w:sz w:val="24"/>
                <w:szCs w:val="24"/>
              </w:rPr>
              <w:t>a</w:t>
            </w:r>
            <w:r w:rsidRPr="00B246C8">
              <w:rPr>
                <w:rFonts w:asciiTheme="majorHAnsi" w:hAnsiTheme="majorHAnsi" w:cstheme="majorHAnsi"/>
                <w:sz w:val="24"/>
                <w:szCs w:val="24"/>
              </w:rPr>
              <w:t xml:space="preserve">nd </w:t>
            </w:r>
            <w:r w:rsidR="008A51EA">
              <w:rPr>
                <w:rFonts w:asciiTheme="majorHAnsi" w:hAnsiTheme="majorHAnsi" w:cstheme="majorHAnsi"/>
                <w:sz w:val="24"/>
                <w:szCs w:val="24"/>
              </w:rPr>
              <w:t>c</w:t>
            </w:r>
            <w:r w:rsidRPr="00B246C8">
              <w:rPr>
                <w:rFonts w:asciiTheme="majorHAnsi" w:hAnsiTheme="majorHAnsi" w:cstheme="majorHAnsi"/>
                <w:sz w:val="24"/>
                <w:szCs w:val="24"/>
              </w:rPr>
              <w:t xml:space="preserve">omputer </w:t>
            </w:r>
            <w:r w:rsidR="008A51EA">
              <w:rPr>
                <w:rFonts w:asciiTheme="majorHAnsi" w:hAnsiTheme="majorHAnsi" w:cstheme="majorHAnsi"/>
                <w:sz w:val="24"/>
                <w:szCs w:val="24"/>
              </w:rPr>
              <w:t>c</w:t>
            </w:r>
            <w:r w:rsidRPr="00B246C8">
              <w:rPr>
                <w:rFonts w:asciiTheme="majorHAnsi" w:hAnsiTheme="majorHAnsi" w:cstheme="majorHAnsi"/>
                <w:sz w:val="24"/>
                <w:szCs w:val="24"/>
              </w:rPr>
              <w:t>onsumables.</w:t>
            </w:r>
          </w:p>
        </w:tc>
      </w:tr>
      <w:tr w:rsidR="00B11BE4" w:rsidRPr="00B246C8" w14:paraId="3E0EB016" w14:textId="77777777" w:rsidTr="0029242D">
        <w:trPr>
          <w:trHeight w:val="503"/>
        </w:trPr>
        <w:tc>
          <w:tcPr>
            <w:tcW w:w="1980" w:type="dxa"/>
          </w:tcPr>
          <w:p w14:paraId="21C1346E" w14:textId="62F8E093" w:rsidR="00B11BE4" w:rsidRPr="00B246C8" w:rsidRDefault="00561A25" w:rsidP="0038320B">
            <w:pPr>
              <w:pStyle w:val="TableParagraph"/>
              <w:ind w:left="107"/>
              <w:jc w:val="center"/>
              <w:rPr>
                <w:rFonts w:asciiTheme="majorHAnsi" w:hAnsiTheme="majorHAnsi" w:cstheme="majorHAnsi"/>
                <w:b/>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00B11BE4" w:rsidRPr="00B246C8">
              <w:rPr>
                <w:rFonts w:asciiTheme="majorHAnsi" w:hAnsiTheme="majorHAnsi" w:cstheme="majorHAnsi"/>
                <w:b/>
                <w:noProof/>
                <w:sz w:val="24"/>
                <w:szCs w:val="24"/>
              </w:rPr>
              <w:t>/02</w:t>
            </w:r>
          </w:p>
        </w:tc>
        <w:tc>
          <w:tcPr>
            <w:tcW w:w="8460" w:type="dxa"/>
          </w:tcPr>
          <w:p w14:paraId="0C052FFD" w14:textId="6EB60780" w:rsidR="00B11BE4" w:rsidRPr="00B246C8" w:rsidRDefault="00B11BE4" w:rsidP="000B7F99">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 Supply of </w:t>
            </w:r>
            <w:r w:rsidR="008A51EA">
              <w:rPr>
                <w:rFonts w:asciiTheme="majorHAnsi" w:hAnsiTheme="majorHAnsi" w:cstheme="majorHAnsi"/>
                <w:sz w:val="24"/>
                <w:szCs w:val="24"/>
              </w:rPr>
              <w:t>o</w:t>
            </w:r>
            <w:r w:rsidRPr="00B246C8">
              <w:rPr>
                <w:rFonts w:asciiTheme="majorHAnsi" w:hAnsiTheme="majorHAnsi" w:cstheme="majorHAnsi"/>
                <w:sz w:val="24"/>
                <w:szCs w:val="24"/>
              </w:rPr>
              <w:t xml:space="preserve">ffice </w:t>
            </w:r>
            <w:r w:rsidR="008A51EA">
              <w:rPr>
                <w:rFonts w:asciiTheme="majorHAnsi" w:hAnsiTheme="majorHAnsi" w:cstheme="majorHAnsi"/>
                <w:sz w:val="24"/>
                <w:szCs w:val="24"/>
              </w:rPr>
              <w:t>f</w:t>
            </w:r>
            <w:r w:rsidRPr="00B246C8">
              <w:rPr>
                <w:rFonts w:asciiTheme="majorHAnsi" w:hAnsiTheme="majorHAnsi" w:cstheme="majorHAnsi"/>
                <w:sz w:val="24"/>
                <w:szCs w:val="24"/>
              </w:rPr>
              <w:t xml:space="preserve">urniture, </w:t>
            </w:r>
            <w:r w:rsidR="008A51EA">
              <w:rPr>
                <w:rFonts w:asciiTheme="majorHAnsi" w:hAnsiTheme="majorHAnsi" w:cstheme="majorHAnsi"/>
                <w:sz w:val="24"/>
                <w:szCs w:val="24"/>
              </w:rPr>
              <w:t>f</w:t>
            </w:r>
            <w:r w:rsidRPr="00B246C8">
              <w:rPr>
                <w:rFonts w:asciiTheme="majorHAnsi" w:hAnsiTheme="majorHAnsi" w:cstheme="majorHAnsi"/>
                <w:sz w:val="24"/>
                <w:szCs w:val="24"/>
              </w:rPr>
              <w:t xml:space="preserve">urnishing, </w:t>
            </w:r>
            <w:r w:rsidR="008A51EA">
              <w:rPr>
                <w:rFonts w:asciiTheme="majorHAnsi" w:hAnsiTheme="majorHAnsi" w:cstheme="majorHAnsi"/>
                <w:sz w:val="24"/>
                <w:szCs w:val="24"/>
              </w:rPr>
              <w:t>a</w:t>
            </w:r>
            <w:r w:rsidRPr="00B246C8">
              <w:rPr>
                <w:rFonts w:asciiTheme="majorHAnsi" w:hAnsiTheme="majorHAnsi" w:cstheme="majorHAnsi"/>
                <w:sz w:val="24"/>
                <w:szCs w:val="24"/>
              </w:rPr>
              <w:t xml:space="preserve">nd </w:t>
            </w:r>
            <w:r w:rsidR="008A51EA">
              <w:rPr>
                <w:rFonts w:asciiTheme="majorHAnsi" w:hAnsiTheme="majorHAnsi" w:cstheme="majorHAnsi"/>
                <w:sz w:val="24"/>
                <w:szCs w:val="24"/>
              </w:rPr>
              <w:t>f</w:t>
            </w:r>
            <w:r w:rsidRPr="00B246C8">
              <w:rPr>
                <w:rFonts w:asciiTheme="majorHAnsi" w:hAnsiTheme="majorHAnsi" w:cstheme="majorHAnsi"/>
                <w:sz w:val="24"/>
                <w:szCs w:val="24"/>
              </w:rPr>
              <w:t>itting.</w:t>
            </w:r>
          </w:p>
        </w:tc>
      </w:tr>
      <w:tr w:rsidR="00B11BE4" w:rsidRPr="00B246C8" w14:paraId="7EABC4B8" w14:textId="77777777" w:rsidTr="0029242D">
        <w:trPr>
          <w:trHeight w:val="377"/>
        </w:trPr>
        <w:tc>
          <w:tcPr>
            <w:tcW w:w="1980" w:type="dxa"/>
          </w:tcPr>
          <w:p w14:paraId="54861827" w14:textId="3C3C7C27" w:rsidR="00B11BE4" w:rsidRPr="00B246C8" w:rsidRDefault="00561A25"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00B11BE4" w:rsidRPr="00B246C8">
              <w:rPr>
                <w:rFonts w:asciiTheme="majorHAnsi" w:hAnsiTheme="majorHAnsi" w:cstheme="majorHAnsi"/>
                <w:b/>
                <w:noProof/>
                <w:sz w:val="24"/>
                <w:szCs w:val="24"/>
              </w:rPr>
              <w:t>/03</w:t>
            </w:r>
          </w:p>
        </w:tc>
        <w:tc>
          <w:tcPr>
            <w:tcW w:w="8460" w:type="dxa"/>
          </w:tcPr>
          <w:p w14:paraId="37597A0B" w14:textId="1B0827A8" w:rsidR="00B11BE4" w:rsidRPr="00B246C8" w:rsidRDefault="00B11BE4" w:rsidP="000B7F99">
            <w:pPr>
              <w:pStyle w:val="TableParagraph"/>
              <w:ind w:left="0"/>
              <w:rPr>
                <w:rFonts w:asciiTheme="majorHAnsi" w:hAnsiTheme="majorHAnsi" w:cstheme="majorHAnsi"/>
                <w:noProof/>
                <w:sz w:val="24"/>
                <w:szCs w:val="24"/>
              </w:rPr>
            </w:pPr>
            <w:r w:rsidRPr="00B246C8">
              <w:rPr>
                <w:rFonts w:asciiTheme="majorHAnsi" w:hAnsiTheme="majorHAnsi" w:cstheme="majorHAnsi"/>
                <w:noProof/>
                <w:sz w:val="24"/>
                <w:szCs w:val="24"/>
              </w:rPr>
              <w:t xml:space="preserve"> Supply of </w:t>
            </w:r>
            <w:r w:rsidR="008A51EA">
              <w:rPr>
                <w:rFonts w:asciiTheme="majorHAnsi" w:hAnsiTheme="majorHAnsi" w:cstheme="majorHAnsi"/>
                <w:noProof/>
                <w:sz w:val="24"/>
                <w:szCs w:val="24"/>
              </w:rPr>
              <w:t>c</w:t>
            </w:r>
            <w:r w:rsidRPr="00B246C8">
              <w:rPr>
                <w:rFonts w:asciiTheme="majorHAnsi" w:hAnsiTheme="majorHAnsi" w:cstheme="majorHAnsi"/>
                <w:noProof/>
                <w:sz w:val="24"/>
                <w:szCs w:val="24"/>
              </w:rPr>
              <w:t xml:space="preserve">lean </w:t>
            </w:r>
            <w:r w:rsidR="008A51EA">
              <w:rPr>
                <w:rFonts w:asciiTheme="majorHAnsi" w:hAnsiTheme="majorHAnsi" w:cstheme="majorHAnsi"/>
                <w:noProof/>
                <w:sz w:val="24"/>
                <w:szCs w:val="24"/>
              </w:rPr>
              <w:t>w</w:t>
            </w:r>
            <w:r w:rsidRPr="00B246C8">
              <w:rPr>
                <w:rFonts w:asciiTheme="majorHAnsi" w:hAnsiTheme="majorHAnsi" w:cstheme="majorHAnsi"/>
                <w:noProof/>
                <w:sz w:val="24"/>
                <w:szCs w:val="24"/>
              </w:rPr>
              <w:t xml:space="preserve">ater </w:t>
            </w:r>
            <w:r w:rsidR="008A51EA">
              <w:rPr>
                <w:rFonts w:asciiTheme="majorHAnsi" w:hAnsiTheme="majorHAnsi" w:cstheme="majorHAnsi"/>
                <w:noProof/>
                <w:sz w:val="24"/>
                <w:szCs w:val="24"/>
              </w:rPr>
              <w:t>f</w:t>
            </w:r>
            <w:r w:rsidRPr="00B246C8">
              <w:rPr>
                <w:rFonts w:asciiTheme="majorHAnsi" w:hAnsiTheme="majorHAnsi" w:cstheme="majorHAnsi"/>
                <w:noProof/>
                <w:sz w:val="24"/>
                <w:szCs w:val="24"/>
              </w:rPr>
              <w:t xml:space="preserve">or </w:t>
            </w:r>
            <w:r w:rsidR="008A51EA">
              <w:rPr>
                <w:rFonts w:asciiTheme="majorHAnsi" w:hAnsiTheme="majorHAnsi" w:cstheme="majorHAnsi"/>
                <w:noProof/>
                <w:sz w:val="24"/>
                <w:szCs w:val="24"/>
              </w:rPr>
              <w:t>d</w:t>
            </w:r>
            <w:r w:rsidRPr="00B246C8">
              <w:rPr>
                <w:rFonts w:asciiTheme="majorHAnsi" w:hAnsiTheme="majorHAnsi" w:cstheme="majorHAnsi"/>
                <w:noProof/>
                <w:sz w:val="24"/>
                <w:szCs w:val="24"/>
              </w:rPr>
              <w:t xml:space="preserve">rinking </w:t>
            </w:r>
            <w:r w:rsidR="008A51EA">
              <w:rPr>
                <w:rFonts w:asciiTheme="majorHAnsi" w:hAnsiTheme="majorHAnsi" w:cstheme="majorHAnsi"/>
                <w:noProof/>
                <w:sz w:val="24"/>
                <w:szCs w:val="24"/>
              </w:rPr>
              <w:t>(Branded water bottles,refill,e.tc)</w:t>
            </w:r>
          </w:p>
        </w:tc>
      </w:tr>
      <w:tr w:rsidR="00B11BE4" w:rsidRPr="00B246C8" w14:paraId="45B1912B" w14:textId="77777777" w:rsidTr="0029242D">
        <w:trPr>
          <w:trHeight w:val="425"/>
        </w:trPr>
        <w:tc>
          <w:tcPr>
            <w:tcW w:w="1980" w:type="dxa"/>
          </w:tcPr>
          <w:p w14:paraId="1EA6C70C" w14:textId="38A1CCD3" w:rsidR="00B11BE4" w:rsidRPr="00B246C8" w:rsidRDefault="00561A25" w:rsidP="0038320B">
            <w:pPr>
              <w:pStyle w:val="TableParagraph"/>
              <w:ind w:left="107"/>
              <w:jc w:val="center"/>
              <w:rPr>
                <w:rFonts w:asciiTheme="majorHAnsi" w:hAnsiTheme="majorHAnsi" w:cstheme="majorHAnsi"/>
                <w:b/>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00B11BE4" w:rsidRPr="00B246C8">
              <w:rPr>
                <w:rFonts w:asciiTheme="majorHAnsi" w:hAnsiTheme="majorHAnsi" w:cstheme="majorHAnsi"/>
                <w:b/>
                <w:noProof/>
                <w:sz w:val="24"/>
                <w:szCs w:val="24"/>
              </w:rPr>
              <w:t>/04</w:t>
            </w:r>
          </w:p>
        </w:tc>
        <w:tc>
          <w:tcPr>
            <w:tcW w:w="8460" w:type="dxa"/>
          </w:tcPr>
          <w:p w14:paraId="7F2EE91A" w14:textId="1E16C52C" w:rsidR="00B11BE4" w:rsidRPr="00B246C8" w:rsidRDefault="00B11BE4" w:rsidP="000B7F99">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 Supply</w:t>
            </w:r>
            <w:r w:rsidR="008A51EA">
              <w:rPr>
                <w:rFonts w:asciiTheme="majorHAnsi" w:hAnsiTheme="majorHAnsi" w:cstheme="majorHAnsi"/>
                <w:sz w:val="24"/>
                <w:szCs w:val="24"/>
              </w:rPr>
              <w:t xml:space="preserve"> </w:t>
            </w:r>
            <w:r w:rsidRPr="00B246C8">
              <w:rPr>
                <w:rFonts w:asciiTheme="majorHAnsi" w:hAnsiTheme="majorHAnsi" w:cstheme="majorHAnsi"/>
                <w:sz w:val="24"/>
                <w:szCs w:val="24"/>
              </w:rPr>
              <w:t>of</w:t>
            </w:r>
            <w:r w:rsidR="008A51EA">
              <w:rPr>
                <w:rFonts w:asciiTheme="majorHAnsi" w:hAnsiTheme="majorHAnsi" w:cstheme="majorHAnsi"/>
                <w:sz w:val="24"/>
                <w:szCs w:val="24"/>
              </w:rPr>
              <w:t xml:space="preserve"> c</w:t>
            </w:r>
            <w:r w:rsidRPr="00B246C8">
              <w:rPr>
                <w:rFonts w:asciiTheme="majorHAnsi" w:hAnsiTheme="majorHAnsi" w:cstheme="majorHAnsi"/>
                <w:sz w:val="24"/>
                <w:szCs w:val="24"/>
              </w:rPr>
              <w:t xml:space="preserve">omputer </w:t>
            </w:r>
            <w:r w:rsidR="008A51EA">
              <w:rPr>
                <w:rFonts w:asciiTheme="majorHAnsi" w:hAnsiTheme="majorHAnsi" w:cstheme="majorHAnsi"/>
                <w:sz w:val="24"/>
                <w:szCs w:val="24"/>
              </w:rPr>
              <w:t>h</w:t>
            </w:r>
            <w:r w:rsidRPr="00B246C8">
              <w:rPr>
                <w:rFonts w:asciiTheme="majorHAnsi" w:hAnsiTheme="majorHAnsi" w:cstheme="majorHAnsi"/>
                <w:sz w:val="24"/>
                <w:szCs w:val="24"/>
              </w:rPr>
              <w:t xml:space="preserve">ardware, </w:t>
            </w:r>
            <w:r w:rsidR="008A51EA">
              <w:rPr>
                <w:rFonts w:asciiTheme="majorHAnsi" w:hAnsiTheme="majorHAnsi" w:cstheme="majorHAnsi"/>
                <w:sz w:val="24"/>
                <w:szCs w:val="24"/>
              </w:rPr>
              <w:t>p</w:t>
            </w:r>
            <w:r w:rsidRPr="00B246C8">
              <w:rPr>
                <w:rFonts w:asciiTheme="majorHAnsi" w:hAnsiTheme="majorHAnsi" w:cstheme="majorHAnsi"/>
                <w:sz w:val="24"/>
                <w:szCs w:val="24"/>
              </w:rPr>
              <w:t xml:space="preserve">rinters, </w:t>
            </w:r>
            <w:r w:rsidR="008A51EA">
              <w:rPr>
                <w:rFonts w:asciiTheme="majorHAnsi" w:hAnsiTheme="majorHAnsi" w:cstheme="majorHAnsi"/>
                <w:sz w:val="24"/>
                <w:szCs w:val="24"/>
              </w:rPr>
              <w:t>p</w:t>
            </w:r>
            <w:r w:rsidRPr="00B246C8">
              <w:rPr>
                <w:rFonts w:asciiTheme="majorHAnsi" w:hAnsiTheme="majorHAnsi" w:cstheme="majorHAnsi"/>
                <w:sz w:val="24"/>
                <w:szCs w:val="24"/>
              </w:rPr>
              <w:t xml:space="preserve">rojectors, </w:t>
            </w:r>
            <w:r w:rsidR="008A51EA">
              <w:rPr>
                <w:rFonts w:asciiTheme="majorHAnsi" w:hAnsiTheme="majorHAnsi" w:cstheme="majorHAnsi"/>
                <w:sz w:val="24"/>
                <w:szCs w:val="24"/>
              </w:rPr>
              <w:t>a</w:t>
            </w:r>
            <w:r w:rsidRPr="00B246C8">
              <w:rPr>
                <w:rFonts w:asciiTheme="majorHAnsi" w:hAnsiTheme="majorHAnsi" w:cstheme="majorHAnsi"/>
                <w:sz w:val="24"/>
                <w:szCs w:val="24"/>
              </w:rPr>
              <w:t xml:space="preserve">nd </w:t>
            </w:r>
            <w:r w:rsidR="008A51EA">
              <w:rPr>
                <w:rFonts w:asciiTheme="majorHAnsi" w:hAnsiTheme="majorHAnsi" w:cstheme="majorHAnsi"/>
                <w:sz w:val="24"/>
                <w:szCs w:val="24"/>
              </w:rPr>
              <w:t>a</w:t>
            </w:r>
            <w:r w:rsidRPr="00B246C8">
              <w:rPr>
                <w:rFonts w:asciiTheme="majorHAnsi" w:hAnsiTheme="majorHAnsi" w:cstheme="majorHAnsi"/>
                <w:sz w:val="24"/>
                <w:szCs w:val="24"/>
              </w:rPr>
              <w:t xml:space="preserve">ssociated ICT </w:t>
            </w:r>
            <w:r w:rsidR="008A51EA">
              <w:rPr>
                <w:rFonts w:asciiTheme="majorHAnsi" w:hAnsiTheme="majorHAnsi" w:cstheme="majorHAnsi"/>
                <w:sz w:val="24"/>
                <w:szCs w:val="24"/>
              </w:rPr>
              <w:t>a</w:t>
            </w:r>
            <w:r w:rsidRPr="00B246C8">
              <w:rPr>
                <w:rFonts w:asciiTheme="majorHAnsi" w:hAnsiTheme="majorHAnsi" w:cstheme="majorHAnsi"/>
                <w:sz w:val="24"/>
                <w:szCs w:val="24"/>
              </w:rPr>
              <w:t>ccessories.</w:t>
            </w:r>
          </w:p>
        </w:tc>
      </w:tr>
      <w:tr w:rsidR="00B11BE4" w:rsidRPr="00B246C8" w14:paraId="7144B643" w14:textId="77777777" w:rsidTr="0029242D">
        <w:trPr>
          <w:trHeight w:val="152"/>
        </w:trPr>
        <w:tc>
          <w:tcPr>
            <w:tcW w:w="1980" w:type="dxa"/>
          </w:tcPr>
          <w:p w14:paraId="481AE8E0" w14:textId="3463046F" w:rsidR="00B11BE4" w:rsidRPr="00B246C8" w:rsidRDefault="00561A25" w:rsidP="0038320B">
            <w:pPr>
              <w:pStyle w:val="TableParagraph"/>
              <w:ind w:left="107"/>
              <w:jc w:val="center"/>
              <w:rPr>
                <w:rFonts w:asciiTheme="majorHAnsi" w:hAnsiTheme="majorHAnsi" w:cstheme="majorHAnsi"/>
                <w:b/>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00B11BE4" w:rsidRPr="00B246C8">
              <w:rPr>
                <w:rFonts w:asciiTheme="majorHAnsi" w:hAnsiTheme="majorHAnsi" w:cstheme="majorHAnsi"/>
                <w:b/>
                <w:noProof/>
                <w:sz w:val="24"/>
                <w:szCs w:val="24"/>
              </w:rPr>
              <w:t>/05</w:t>
            </w:r>
          </w:p>
        </w:tc>
        <w:tc>
          <w:tcPr>
            <w:tcW w:w="8460" w:type="dxa"/>
          </w:tcPr>
          <w:p w14:paraId="4B64B370" w14:textId="223E3577" w:rsidR="00B11BE4" w:rsidRPr="00B246C8" w:rsidRDefault="00B11BE4" w:rsidP="000B7F99">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 Supply of </w:t>
            </w:r>
            <w:r w:rsidR="008A51EA">
              <w:rPr>
                <w:rFonts w:asciiTheme="majorHAnsi" w:hAnsiTheme="majorHAnsi" w:cstheme="majorHAnsi"/>
                <w:sz w:val="24"/>
                <w:szCs w:val="24"/>
              </w:rPr>
              <w:t>c</w:t>
            </w:r>
            <w:r w:rsidRPr="00B246C8">
              <w:rPr>
                <w:rFonts w:asciiTheme="majorHAnsi" w:hAnsiTheme="majorHAnsi" w:cstheme="majorHAnsi"/>
                <w:sz w:val="24"/>
                <w:szCs w:val="24"/>
              </w:rPr>
              <w:t xml:space="preserve">omputer </w:t>
            </w:r>
            <w:r w:rsidR="008A51EA">
              <w:rPr>
                <w:rFonts w:asciiTheme="majorHAnsi" w:hAnsiTheme="majorHAnsi" w:cstheme="majorHAnsi"/>
                <w:sz w:val="24"/>
                <w:szCs w:val="24"/>
              </w:rPr>
              <w:t>s</w:t>
            </w:r>
            <w:r w:rsidRPr="00B246C8">
              <w:rPr>
                <w:rFonts w:asciiTheme="majorHAnsi" w:hAnsiTheme="majorHAnsi" w:cstheme="majorHAnsi"/>
                <w:sz w:val="24"/>
                <w:szCs w:val="24"/>
              </w:rPr>
              <w:t>oftware.</w:t>
            </w:r>
          </w:p>
        </w:tc>
      </w:tr>
      <w:tr w:rsidR="00B11BE4" w:rsidRPr="00B246C8" w14:paraId="6FE845C8" w14:textId="77777777" w:rsidTr="0029242D">
        <w:trPr>
          <w:trHeight w:val="413"/>
        </w:trPr>
        <w:tc>
          <w:tcPr>
            <w:tcW w:w="1980" w:type="dxa"/>
          </w:tcPr>
          <w:p w14:paraId="74111BBA" w14:textId="0E059FDF" w:rsidR="00B11BE4" w:rsidRPr="00B246C8" w:rsidRDefault="00561A25"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00B11BE4" w:rsidRPr="00B246C8">
              <w:rPr>
                <w:rFonts w:asciiTheme="majorHAnsi" w:hAnsiTheme="majorHAnsi" w:cstheme="majorHAnsi"/>
                <w:b/>
                <w:noProof/>
                <w:sz w:val="24"/>
                <w:szCs w:val="24"/>
              </w:rPr>
              <w:t>/06</w:t>
            </w:r>
          </w:p>
        </w:tc>
        <w:tc>
          <w:tcPr>
            <w:tcW w:w="8460" w:type="dxa"/>
          </w:tcPr>
          <w:p w14:paraId="4F61A448" w14:textId="77777777" w:rsidR="00B11BE4" w:rsidRPr="00B246C8" w:rsidRDefault="00B11BE4" w:rsidP="000B7F99">
            <w:pPr>
              <w:pStyle w:val="TableParagraph"/>
              <w:ind w:left="0"/>
              <w:rPr>
                <w:rFonts w:asciiTheme="majorHAnsi" w:hAnsiTheme="majorHAnsi" w:cstheme="majorHAnsi"/>
                <w:noProof/>
                <w:sz w:val="24"/>
                <w:szCs w:val="24"/>
              </w:rPr>
            </w:pPr>
            <w:r w:rsidRPr="00B246C8">
              <w:rPr>
                <w:rFonts w:asciiTheme="majorHAnsi" w:hAnsiTheme="majorHAnsi" w:cstheme="majorHAnsi"/>
                <w:noProof/>
                <w:sz w:val="24"/>
                <w:szCs w:val="24"/>
              </w:rPr>
              <w:t xml:space="preserve"> Supply of Food Provision (sugar, milk, detergents).</w:t>
            </w:r>
          </w:p>
        </w:tc>
      </w:tr>
      <w:tr w:rsidR="00B11BE4" w:rsidRPr="00B246C8" w14:paraId="6B81F0A1" w14:textId="77777777" w:rsidTr="0029242D">
        <w:trPr>
          <w:trHeight w:val="413"/>
        </w:trPr>
        <w:tc>
          <w:tcPr>
            <w:tcW w:w="1980" w:type="dxa"/>
          </w:tcPr>
          <w:p w14:paraId="3CC9EB83" w14:textId="3BCBEFA9" w:rsidR="00B11BE4" w:rsidRPr="00B246C8" w:rsidRDefault="00561A25" w:rsidP="0038320B">
            <w:pPr>
              <w:pStyle w:val="TableParagraph"/>
              <w:ind w:left="107"/>
              <w:jc w:val="center"/>
              <w:rPr>
                <w:rFonts w:asciiTheme="majorHAnsi" w:hAnsiTheme="majorHAnsi" w:cstheme="majorHAnsi"/>
                <w:b/>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00B11BE4" w:rsidRPr="00B246C8">
              <w:rPr>
                <w:rFonts w:asciiTheme="majorHAnsi" w:hAnsiTheme="majorHAnsi" w:cstheme="majorHAnsi"/>
                <w:b/>
                <w:noProof/>
                <w:sz w:val="24"/>
                <w:szCs w:val="24"/>
              </w:rPr>
              <w:t>/07</w:t>
            </w:r>
          </w:p>
        </w:tc>
        <w:tc>
          <w:tcPr>
            <w:tcW w:w="8460" w:type="dxa"/>
          </w:tcPr>
          <w:p w14:paraId="295CE31F" w14:textId="20CC7D47" w:rsidR="00B11BE4" w:rsidRPr="00B246C8" w:rsidRDefault="00B11BE4" w:rsidP="000B7F99">
            <w:pPr>
              <w:pStyle w:val="TableParagraph"/>
              <w:ind w:left="0" w:right="-87"/>
              <w:rPr>
                <w:rFonts w:asciiTheme="majorHAnsi" w:hAnsiTheme="majorHAnsi" w:cstheme="majorHAnsi"/>
                <w:sz w:val="24"/>
                <w:szCs w:val="24"/>
              </w:rPr>
            </w:pPr>
            <w:r w:rsidRPr="00B246C8">
              <w:rPr>
                <w:rFonts w:asciiTheme="majorHAnsi" w:hAnsiTheme="majorHAnsi" w:cstheme="majorHAnsi"/>
                <w:sz w:val="24"/>
                <w:szCs w:val="24"/>
              </w:rPr>
              <w:t xml:space="preserve"> Supply of </w:t>
            </w:r>
            <w:r w:rsidR="008A51EA">
              <w:rPr>
                <w:rFonts w:asciiTheme="majorHAnsi" w:hAnsiTheme="majorHAnsi" w:cstheme="majorHAnsi"/>
                <w:sz w:val="24"/>
                <w:szCs w:val="24"/>
              </w:rPr>
              <w:t>t</w:t>
            </w:r>
            <w:r w:rsidRPr="00B246C8">
              <w:rPr>
                <w:rFonts w:asciiTheme="majorHAnsi" w:hAnsiTheme="majorHAnsi" w:cstheme="majorHAnsi"/>
                <w:sz w:val="24"/>
                <w:szCs w:val="24"/>
              </w:rPr>
              <w:t>elephone</w:t>
            </w:r>
            <w:r w:rsidR="008A51EA">
              <w:rPr>
                <w:rFonts w:asciiTheme="majorHAnsi" w:hAnsiTheme="majorHAnsi" w:cstheme="majorHAnsi"/>
                <w:sz w:val="24"/>
                <w:szCs w:val="24"/>
              </w:rPr>
              <w:t>s</w:t>
            </w:r>
            <w:r w:rsidRPr="00B246C8">
              <w:rPr>
                <w:rFonts w:asciiTheme="majorHAnsi" w:hAnsiTheme="majorHAnsi" w:cstheme="majorHAnsi"/>
                <w:sz w:val="24"/>
                <w:szCs w:val="24"/>
              </w:rPr>
              <w:t xml:space="preserve"> /</w:t>
            </w:r>
            <w:r w:rsidR="008A51EA">
              <w:rPr>
                <w:rFonts w:asciiTheme="majorHAnsi" w:hAnsiTheme="majorHAnsi" w:cstheme="majorHAnsi"/>
                <w:sz w:val="24"/>
                <w:szCs w:val="24"/>
              </w:rPr>
              <w:t>t</w:t>
            </w:r>
            <w:r w:rsidRPr="00B246C8">
              <w:rPr>
                <w:rFonts w:asciiTheme="majorHAnsi" w:hAnsiTheme="majorHAnsi" w:cstheme="majorHAnsi"/>
                <w:sz w:val="24"/>
                <w:szCs w:val="24"/>
              </w:rPr>
              <w:t xml:space="preserve">elecommunication </w:t>
            </w:r>
            <w:r w:rsidR="008A51EA">
              <w:rPr>
                <w:rFonts w:asciiTheme="majorHAnsi" w:hAnsiTheme="majorHAnsi" w:cstheme="majorHAnsi"/>
                <w:sz w:val="24"/>
                <w:szCs w:val="24"/>
              </w:rPr>
              <w:t>e</w:t>
            </w:r>
            <w:r w:rsidRPr="00B246C8">
              <w:rPr>
                <w:rFonts w:asciiTheme="majorHAnsi" w:hAnsiTheme="majorHAnsi" w:cstheme="majorHAnsi"/>
                <w:sz w:val="24"/>
                <w:szCs w:val="24"/>
              </w:rPr>
              <w:t>quipment.</w:t>
            </w:r>
          </w:p>
        </w:tc>
      </w:tr>
      <w:tr w:rsidR="00B11BE4" w:rsidRPr="00B246C8" w14:paraId="16A95B41" w14:textId="77777777" w:rsidTr="0029242D">
        <w:trPr>
          <w:trHeight w:val="503"/>
        </w:trPr>
        <w:tc>
          <w:tcPr>
            <w:tcW w:w="1980" w:type="dxa"/>
          </w:tcPr>
          <w:p w14:paraId="72F93E8E" w14:textId="754DD9D0" w:rsidR="00B11BE4" w:rsidRPr="00B246C8" w:rsidRDefault="00561A25" w:rsidP="0038320B">
            <w:pPr>
              <w:pStyle w:val="TableParagraph"/>
              <w:ind w:left="107"/>
              <w:jc w:val="center"/>
              <w:rPr>
                <w:rFonts w:asciiTheme="majorHAnsi" w:hAnsiTheme="majorHAnsi" w:cstheme="majorHAnsi"/>
                <w:b/>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00B11BE4" w:rsidRPr="00B246C8">
              <w:rPr>
                <w:rFonts w:asciiTheme="majorHAnsi" w:hAnsiTheme="majorHAnsi" w:cstheme="majorHAnsi"/>
                <w:b/>
                <w:noProof/>
                <w:sz w:val="24"/>
                <w:szCs w:val="24"/>
              </w:rPr>
              <w:t>/08</w:t>
            </w:r>
          </w:p>
        </w:tc>
        <w:tc>
          <w:tcPr>
            <w:tcW w:w="8460" w:type="dxa"/>
          </w:tcPr>
          <w:p w14:paraId="5EE1C758" w14:textId="0818F092" w:rsidR="00B11BE4" w:rsidRPr="00B246C8" w:rsidRDefault="00B11BE4" w:rsidP="000B7F99">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 Supply of </w:t>
            </w:r>
            <w:r w:rsidR="008A51EA">
              <w:rPr>
                <w:rFonts w:asciiTheme="majorHAnsi" w:hAnsiTheme="majorHAnsi" w:cstheme="majorHAnsi"/>
                <w:sz w:val="24"/>
                <w:szCs w:val="24"/>
              </w:rPr>
              <w:t>m</w:t>
            </w:r>
            <w:r w:rsidRPr="00B246C8">
              <w:rPr>
                <w:rFonts w:asciiTheme="majorHAnsi" w:hAnsiTheme="majorHAnsi" w:cstheme="majorHAnsi"/>
                <w:sz w:val="24"/>
                <w:szCs w:val="24"/>
              </w:rPr>
              <w:t xml:space="preserve">otor </w:t>
            </w:r>
            <w:r w:rsidR="008A51EA">
              <w:rPr>
                <w:rFonts w:asciiTheme="majorHAnsi" w:hAnsiTheme="majorHAnsi" w:cstheme="majorHAnsi"/>
                <w:sz w:val="24"/>
                <w:szCs w:val="24"/>
              </w:rPr>
              <w:t>v</w:t>
            </w:r>
            <w:r w:rsidRPr="00B246C8">
              <w:rPr>
                <w:rFonts w:asciiTheme="majorHAnsi" w:hAnsiTheme="majorHAnsi" w:cstheme="majorHAnsi"/>
                <w:sz w:val="24"/>
                <w:szCs w:val="24"/>
              </w:rPr>
              <w:t xml:space="preserve">ehicle </w:t>
            </w:r>
            <w:proofErr w:type="spellStart"/>
            <w:r w:rsidR="008A51EA">
              <w:rPr>
                <w:rFonts w:asciiTheme="majorHAnsi" w:hAnsiTheme="majorHAnsi" w:cstheme="majorHAnsi"/>
                <w:sz w:val="24"/>
                <w:szCs w:val="24"/>
              </w:rPr>
              <w:t>t</w:t>
            </w:r>
            <w:r w:rsidRPr="00B246C8">
              <w:rPr>
                <w:rFonts w:asciiTheme="majorHAnsi" w:hAnsiTheme="majorHAnsi" w:cstheme="majorHAnsi"/>
                <w:sz w:val="24"/>
                <w:szCs w:val="24"/>
              </w:rPr>
              <w:t>yres</w:t>
            </w:r>
            <w:proofErr w:type="spellEnd"/>
            <w:r w:rsidRPr="00B246C8">
              <w:rPr>
                <w:rFonts w:asciiTheme="majorHAnsi" w:hAnsiTheme="majorHAnsi" w:cstheme="majorHAnsi"/>
                <w:sz w:val="24"/>
                <w:szCs w:val="24"/>
              </w:rPr>
              <w:t xml:space="preserve">, </w:t>
            </w:r>
            <w:r w:rsidR="008A51EA">
              <w:rPr>
                <w:rFonts w:asciiTheme="majorHAnsi" w:hAnsiTheme="majorHAnsi" w:cstheme="majorHAnsi"/>
                <w:sz w:val="24"/>
                <w:szCs w:val="24"/>
              </w:rPr>
              <w:t>t</w:t>
            </w:r>
            <w:r w:rsidR="008A51EA" w:rsidRPr="00B246C8">
              <w:rPr>
                <w:rFonts w:asciiTheme="majorHAnsi" w:hAnsiTheme="majorHAnsi" w:cstheme="majorHAnsi"/>
                <w:sz w:val="24"/>
                <w:szCs w:val="24"/>
              </w:rPr>
              <w:t>ube</w:t>
            </w:r>
            <w:r w:rsidR="008A51EA">
              <w:rPr>
                <w:rFonts w:asciiTheme="majorHAnsi" w:hAnsiTheme="majorHAnsi" w:cstheme="majorHAnsi"/>
                <w:sz w:val="24"/>
                <w:szCs w:val="24"/>
              </w:rPr>
              <w:t xml:space="preserve">, </w:t>
            </w:r>
            <w:r w:rsidR="008A51EA" w:rsidRPr="00B246C8">
              <w:rPr>
                <w:rFonts w:asciiTheme="majorHAnsi" w:hAnsiTheme="majorHAnsi" w:cstheme="majorHAnsi"/>
                <w:sz w:val="24"/>
                <w:szCs w:val="24"/>
              </w:rPr>
              <w:t>batteries</w:t>
            </w:r>
            <w:r w:rsidRPr="00B246C8">
              <w:rPr>
                <w:rFonts w:asciiTheme="majorHAnsi" w:hAnsiTheme="majorHAnsi" w:cstheme="majorHAnsi"/>
                <w:sz w:val="24"/>
                <w:szCs w:val="24"/>
              </w:rPr>
              <w:t xml:space="preserve">, </w:t>
            </w:r>
            <w:r w:rsidR="008A51EA">
              <w:rPr>
                <w:rFonts w:asciiTheme="majorHAnsi" w:hAnsiTheme="majorHAnsi" w:cstheme="majorHAnsi"/>
                <w:sz w:val="24"/>
                <w:szCs w:val="24"/>
              </w:rPr>
              <w:t>s</w:t>
            </w:r>
            <w:r w:rsidRPr="00B246C8">
              <w:rPr>
                <w:rFonts w:asciiTheme="majorHAnsi" w:hAnsiTheme="majorHAnsi" w:cstheme="majorHAnsi"/>
                <w:sz w:val="24"/>
                <w:szCs w:val="24"/>
              </w:rPr>
              <w:t xml:space="preserve">pare </w:t>
            </w:r>
            <w:r w:rsidR="008A51EA">
              <w:rPr>
                <w:rFonts w:asciiTheme="majorHAnsi" w:hAnsiTheme="majorHAnsi" w:cstheme="majorHAnsi"/>
                <w:sz w:val="24"/>
                <w:szCs w:val="24"/>
              </w:rPr>
              <w:t>p</w:t>
            </w:r>
            <w:r w:rsidRPr="00B246C8">
              <w:rPr>
                <w:rFonts w:asciiTheme="majorHAnsi" w:hAnsiTheme="majorHAnsi" w:cstheme="majorHAnsi"/>
                <w:sz w:val="24"/>
                <w:szCs w:val="24"/>
              </w:rPr>
              <w:t>arts.</w:t>
            </w:r>
          </w:p>
        </w:tc>
      </w:tr>
      <w:tr w:rsidR="00B11BE4" w:rsidRPr="00B246C8" w14:paraId="47FD8D28" w14:textId="77777777" w:rsidTr="0029242D">
        <w:trPr>
          <w:trHeight w:val="395"/>
        </w:trPr>
        <w:tc>
          <w:tcPr>
            <w:tcW w:w="1980" w:type="dxa"/>
          </w:tcPr>
          <w:p w14:paraId="7A1E8FBF" w14:textId="585B0341" w:rsidR="00B11BE4" w:rsidRPr="00B246C8" w:rsidRDefault="00561A25" w:rsidP="0038320B">
            <w:pPr>
              <w:pStyle w:val="TableParagraph"/>
              <w:ind w:left="107"/>
              <w:jc w:val="center"/>
              <w:rPr>
                <w:rFonts w:asciiTheme="majorHAnsi" w:hAnsiTheme="majorHAnsi" w:cstheme="majorHAnsi"/>
                <w:b/>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00B11BE4" w:rsidRPr="00B246C8">
              <w:rPr>
                <w:rFonts w:asciiTheme="majorHAnsi" w:hAnsiTheme="majorHAnsi" w:cstheme="majorHAnsi"/>
                <w:b/>
                <w:noProof/>
                <w:sz w:val="24"/>
                <w:szCs w:val="24"/>
              </w:rPr>
              <w:t>/09</w:t>
            </w:r>
          </w:p>
        </w:tc>
        <w:tc>
          <w:tcPr>
            <w:tcW w:w="8460" w:type="dxa"/>
          </w:tcPr>
          <w:p w14:paraId="017D8901" w14:textId="599A561D" w:rsidR="00B11BE4" w:rsidRPr="00B246C8" w:rsidRDefault="00B11BE4" w:rsidP="000B7F99">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 Supply of </w:t>
            </w:r>
            <w:r w:rsidR="008A51EA">
              <w:rPr>
                <w:rFonts w:asciiTheme="majorHAnsi" w:hAnsiTheme="majorHAnsi" w:cstheme="majorHAnsi"/>
                <w:sz w:val="24"/>
                <w:szCs w:val="24"/>
              </w:rPr>
              <w:t>s</w:t>
            </w:r>
            <w:r w:rsidRPr="00B246C8">
              <w:rPr>
                <w:rFonts w:asciiTheme="majorHAnsi" w:hAnsiTheme="majorHAnsi" w:cstheme="majorHAnsi"/>
                <w:sz w:val="24"/>
                <w:szCs w:val="24"/>
              </w:rPr>
              <w:t>pecialized</w:t>
            </w:r>
            <w:r w:rsidR="00D31B0A">
              <w:rPr>
                <w:rFonts w:asciiTheme="majorHAnsi" w:hAnsiTheme="majorHAnsi" w:cstheme="majorHAnsi"/>
                <w:sz w:val="24"/>
                <w:szCs w:val="24"/>
              </w:rPr>
              <w:t xml:space="preserve"> </w:t>
            </w:r>
            <w:r w:rsidR="0019195B">
              <w:rPr>
                <w:rFonts w:asciiTheme="majorHAnsi" w:hAnsiTheme="majorHAnsi" w:cstheme="majorHAnsi"/>
                <w:sz w:val="24"/>
                <w:szCs w:val="24"/>
              </w:rPr>
              <w:t>PPE’s (</w:t>
            </w:r>
            <w:r w:rsidR="008A51EA">
              <w:rPr>
                <w:rFonts w:asciiTheme="majorHAnsi" w:hAnsiTheme="majorHAnsi" w:cstheme="majorHAnsi"/>
                <w:sz w:val="24"/>
                <w:szCs w:val="24"/>
              </w:rPr>
              <w:t>s</w:t>
            </w:r>
            <w:r w:rsidRPr="00B246C8">
              <w:rPr>
                <w:rFonts w:asciiTheme="majorHAnsi" w:hAnsiTheme="majorHAnsi" w:cstheme="majorHAnsi"/>
                <w:sz w:val="24"/>
                <w:szCs w:val="24"/>
              </w:rPr>
              <w:t xml:space="preserve">afety </w:t>
            </w:r>
            <w:r w:rsidR="008A51EA">
              <w:rPr>
                <w:rFonts w:asciiTheme="majorHAnsi" w:hAnsiTheme="majorHAnsi" w:cstheme="majorHAnsi"/>
                <w:sz w:val="24"/>
                <w:szCs w:val="24"/>
              </w:rPr>
              <w:t>c</w:t>
            </w:r>
            <w:r w:rsidRPr="00B246C8">
              <w:rPr>
                <w:rFonts w:asciiTheme="majorHAnsi" w:hAnsiTheme="majorHAnsi" w:cstheme="majorHAnsi"/>
                <w:sz w:val="24"/>
                <w:szCs w:val="24"/>
              </w:rPr>
              <w:t>lothing</w:t>
            </w:r>
            <w:r w:rsidR="00D31B0A">
              <w:rPr>
                <w:rFonts w:asciiTheme="majorHAnsi" w:hAnsiTheme="majorHAnsi" w:cstheme="majorHAnsi"/>
                <w:sz w:val="24"/>
                <w:szCs w:val="24"/>
              </w:rPr>
              <w:t>, barricading tapes,</w:t>
            </w:r>
            <w:r w:rsidRPr="00B246C8">
              <w:rPr>
                <w:rFonts w:asciiTheme="majorHAnsi" w:hAnsiTheme="majorHAnsi" w:cstheme="majorHAnsi"/>
                <w:sz w:val="24"/>
                <w:szCs w:val="24"/>
              </w:rPr>
              <w:t xml:space="preserve"> Shoes</w:t>
            </w:r>
            <w:r w:rsidR="00D31B0A">
              <w:rPr>
                <w:rFonts w:asciiTheme="majorHAnsi" w:hAnsiTheme="majorHAnsi" w:cstheme="majorHAnsi"/>
                <w:sz w:val="24"/>
                <w:szCs w:val="24"/>
              </w:rPr>
              <w:t xml:space="preserve"> </w:t>
            </w:r>
            <w:proofErr w:type="spellStart"/>
            <w:r w:rsidR="00D31B0A">
              <w:rPr>
                <w:rFonts w:asciiTheme="majorHAnsi" w:hAnsiTheme="majorHAnsi" w:cstheme="majorHAnsi"/>
                <w:sz w:val="24"/>
                <w:szCs w:val="24"/>
              </w:rPr>
              <w:t>etc</w:t>
            </w:r>
            <w:proofErr w:type="spellEnd"/>
            <w:r w:rsidR="00D31B0A">
              <w:rPr>
                <w:rFonts w:asciiTheme="majorHAnsi" w:hAnsiTheme="majorHAnsi" w:cstheme="majorHAnsi"/>
                <w:sz w:val="24"/>
                <w:szCs w:val="24"/>
              </w:rPr>
              <w:t>)</w:t>
            </w:r>
            <w:r w:rsidRPr="00B246C8">
              <w:rPr>
                <w:rFonts w:asciiTheme="majorHAnsi" w:hAnsiTheme="majorHAnsi" w:cstheme="majorHAnsi"/>
                <w:sz w:val="24"/>
                <w:szCs w:val="24"/>
              </w:rPr>
              <w:t>.</w:t>
            </w:r>
          </w:p>
        </w:tc>
      </w:tr>
      <w:tr w:rsidR="00B11BE4" w:rsidRPr="00B246C8" w14:paraId="58CC2A29" w14:textId="77777777" w:rsidTr="0029242D">
        <w:trPr>
          <w:trHeight w:val="452"/>
        </w:trPr>
        <w:tc>
          <w:tcPr>
            <w:tcW w:w="1980" w:type="dxa"/>
          </w:tcPr>
          <w:p w14:paraId="651D0E4C" w14:textId="1E155F86" w:rsidR="00B11BE4" w:rsidRPr="00B246C8" w:rsidRDefault="00561A25" w:rsidP="0038320B">
            <w:pPr>
              <w:pStyle w:val="TableParagraph"/>
              <w:ind w:left="107"/>
              <w:jc w:val="center"/>
              <w:rPr>
                <w:rFonts w:asciiTheme="majorHAnsi" w:hAnsiTheme="majorHAnsi" w:cstheme="majorHAnsi"/>
                <w:b/>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00B11BE4" w:rsidRPr="00B246C8">
              <w:rPr>
                <w:rFonts w:asciiTheme="majorHAnsi" w:hAnsiTheme="majorHAnsi" w:cstheme="majorHAnsi"/>
                <w:b/>
                <w:noProof/>
                <w:sz w:val="24"/>
                <w:szCs w:val="24"/>
              </w:rPr>
              <w:t>/10</w:t>
            </w:r>
          </w:p>
        </w:tc>
        <w:tc>
          <w:tcPr>
            <w:tcW w:w="8460" w:type="dxa"/>
          </w:tcPr>
          <w:p w14:paraId="26BA6BF4" w14:textId="1D2C5B6D" w:rsidR="00B11BE4" w:rsidRPr="00B246C8" w:rsidRDefault="00B11BE4" w:rsidP="000B7F99">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 Supply of </w:t>
            </w:r>
            <w:r w:rsidR="00D31B0A">
              <w:rPr>
                <w:rFonts w:asciiTheme="majorHAnsi" w:hAnsiTheme="majorHAnsi" w:cstheme="majorHAnsi"/>
                <w:sz w:val="24"/>
                <w:szCs w:val="24"/>
              </w:rPr>
              <w:t>d</w:t>
            </w:r>
            <w:r w:rsidRPr="00B246C8">
              <w:rPr>
                <w:rFonts w:asciiTheme="majorHAnsi" w:hAnsiTheme="majorHAnsi" w:cstheme="majorHAnsi"/>
                <w:sz w:val="24"/>
                <w:szCs w:val="24"/>
              </w:rPr>
              <w:t xml:space="preserve">esign and </w:t>
            </w:r>
            <w:r w:rsidR="00D31B0A">
              <w:rPr>
                <w:rFonts w:asciiTheme="majorHAnsi" w:hAnsiTheme="majorHAnsi" w:cstheme="majorHAnsi"/>
                <w:sz w:val="24"/>
                <w:szCs w:val="24"/>
              </w:rPr>
              <w:t>p</w:t>
            </w:r>
            <w:r w:rsidRPr="00B246C8">
              <w:rPr>
                <w:rFonts w:asciiTheme="majorHAnsi" w:hAnsiTheme="majorHAnsi" w:cstheme="majorHAnsi"/>
                <w:sz w:val="24"/>
                <w:szCs w:val="24"/>
              </w:rPr>
              <w:t xml:space="preserve">rinting of </w:t>
            </w:r>
            <w:r w:rsidR="00D31B0A">
              <w:rPr>
                <w:rFonts w:asciiTheme="majorHAnsi" w:hAnsiTheme="majorHAnsi" w:cstheme="majorHAnsi"/>
                <w:sz w:val="24"/>
                <w:szCs w:val="24"/>
              </w:rPr>
              <w:t>b</w:t>
            </w:r>
            <w:r w:rsidRPr="00B246C8">
              <w:rPr>
                <w:rFonts w:asciiTheme="majorHAnsi" w:hAnsiTheme="majorHAnsi" w:cstheme="majorHAnsi"/>
                <w:sz w:val="24"/>
                <w:szCs w:val="24"/>
              </w:rPr>
              <w:t xml:space="preserve">randed </w:t>
            </w:r>
            <w:r w:rsidR="00D31B0A">
              <w:rPr>
                <w:rFonts w:asciiTheme="majorHAnsi" w:hAnsiTheme="majorHAnsi" w:cstheme="majorHAnsi"/>
                <w:sz w:val="24"/>
                <w:szCs w:val="24"/>
              </w:rPr>
              <w:t>p</w:t>
            </w:r>
            <w:r w:rsidRPr="00B246C8">
              <w:rPr>
                <w:rFonts w:asciiTheme="majorHAnsi" w:hAnsiTheme="majorHAnsi" w:cstheme="majorHAnsi"/>
                <w:sz w:val="24"/>
                <w:szCs w:val="24"/>
              </w:rPr>
              <w:t xml:space="preserve">romotional </w:t>
            </w:r>
            <w:r w:rsidR="00D31B0A">
              <w:rPr>
                <w:rFonts w:asciiTheme="majorHAnsi" w:hAnsiTheme="majorHAnsi" w:cstheme="majorHAnsi"/>
                <w:sz w:val="24"/>
                <w:szCs w:val="24"/>
              </w:rPr>
              <w:t>m</w:t>
            </w:r>
            <w:r w:rsidRPr="00B246C8">
              <w:rPr>
                <w:rFonts w:asciiTheme="majorHAnsi" w:hAnsiTheme="majorHAnsi" w:cstheme="majorHAnsi"/>
                <w:sz w:val="24"/>
                <w:szCs w:val="24"/>
              </w:rPr>
              <w:t>aterials (</w:t>
            </w:r>
            <w:r w:rsidR="0019195B" w:rsidRPr="00B246C8">
              <w:rPr>
                <w:rFonts w:asciiTheme="majorHAnsi" w:hAnsiTheme="majorHAnsi" w:cstheme="majorHAnsi"/>
                <w:sz w:val="24"/>
                <w:szCs w:val="24"/>
              </w:rPr>
              <w:t>Branded T</w:t>
            </w:r>
            <w:r w:rsidRPr="00B246C8">
              <w:rPr>
                <w:rFonts w:asciiTheme="majorHAnsi" w:hAnsiTheme="majorHAnsi" w:cstheme="majorHAnsi"/>
                <w:sz w:val="24"/>
                <w:szCs w:val="24"/>
              </w:rPr>
              <w:t xml:space="preserve">-shirts, Caps, Banners, Letter Head Business Cards, </w:t>
            </w:r>
            <w:r w:rsidR="00D31B0A">
              <w:rPr>
                <w:rFonts w:asciiTheme="majorHAnsi" w:hAnsiTheme="majorHAnsi" w:cstheme="majorHAnsi"/>
                <w:sz w:val="24"/>
                <w:szCs w:val="24"/>
              </w:rPr>
              <w:t xml:space="preserve">Name tags </w:t>
            </w:r>
            <w:r w:rsidRPr="00B246C8">
              <w:rPr>
                <w:rFonts w:asciiTheme="majorHAnsi" w:hAnsiTheme="majorHAnsi" w:cstheme="majorHAnsi"/>
                <w:sz w:val="24"/>
                <w:szCs w:val="24"/>
              </w:rPr>
              <w:t>etc.).</w:t>
            </w:r>
          </w:p>
        </w:tc>
      </w:tr>
      <w:tr w:rsidR="00B11BE4" w:rsidRPr="00B246C8" w14:paraId="1D58CE40" w14:textId="77777777" w:rsidTr="0029242D">
        <w:trPr>
          <w:trHeight w:val="452"/>
        </w:trPr>
        <w:tc>
          <w:tcPr>
            <w:tcW w:w="1980" w:type="dxa"/>
          </w:tcPr>
          <w:p w14:paraId="2B7A3B6A" w14:textId="1F89B62C" w:rsidR="00B11BE4" w:rsidRPr="00B246C8" w:rsidRDefault="00561A25"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00B11BE4" w:rsidRPr="00B246C8">
              <w:rPr>
                <w:rFonts w:asciiTheme="majorHAnsi" w:hAnsiTheme="majorHAnsi" w:cstheme="majorHAnsi"/>
                <w:b/>
                <w:noProof/>
                <w:sz w:val="24"/>
                <w:szCs w:val="24"/>
              </w:rPr>
              <w:t>/11</w:t>
            </w:r>
          </w:p>
        </w:tc>
        <w:tc>
          <w:tcPr>
            <w:tcW w:w="8460" w:type="dxa"/>
          </w:tcPr>
          <w:p w14:paraId="0B462728" w14:textId="1A2E9780" w:rsidR="00B11BE4" w:rsidRPr="00B246C8" w:rsidRDefault="00B11BE4" w:rsidP="000B7F99">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Supply </w:t>
            </w:r>
            <w:r w:rsidR="00D31B0A">
              <w:rPr>
                <w:rFonts w:asciiTheme="majorHAnsi" w:hAnsiTheme="majorHAnsi" w:cstheme="majorHAnsi"/>
                <w:sz w:val="24"/>
                <w:szCs w:val="24"/>
              </w:rPr>
              <w:t>a</w:t>
            </w:r>
            <w:r w:rsidRPr="00B246C8">
              <w:rPr>
                <w:rFonts w:asciiTheme="majorHAnsi" w:hAnsiTheme="majorHAnsi" w:cstheme="majorHAnsi"/>
                <w:sz w:val="24"/>
                <w:szCs w:val="24"/>
              </w:rPr>
              <w:t xml:space="preserve">nd </w:t>
            </w:r>
            <w:r w:rsidR="00D31B0A">
              <w:rPr>
                <w:rFonts w:asciiTheme="majorHAnsi" w:hAnsiTheme="majorHAnsi" w:cstheme="majorHAnsi"/>
                <w:sz w:val="24"/>
                <w:szCs w:val="24"/>
              </w:rPr>
              <w:t>m</w:t>
            </w:r>
            <w:r w:rsidRPr="00B246C8">
              <w:rPr>
                <w:rFonts w:asciiTheme="majorHAnsi" w:hAnsiTheme="majorHAnsi" w:cstheme="majorHAnsi"/>
                <w:sz w:val="24"/>
                <w:szCs w:val="24"/>
              </w:rPr>
              <w:t xml:space="preserve">aintenance </w:t>
            </w:r>
            <w:r w:rsidR="00D31B0A">
              <w:rPr>
                <w:rFonts w:asciiTheme="majorHAnsi" w:hAnsiTheme="majorHAnsi" w:cstheme="majorHAnsi"/>
                <w:sz w:val="24"/>
                <w:szCs w:val="24"/>
              </w:rPr>
              <w:t>o</w:t>
            </w:r>
            <w:r w:rsidRPr="00B246C8">
              <w:rPr>
                <w:rFonts w:asciiTheme="majorHAnsi" w:hAnsiTheme="majorHAnsi" w:cstheme="majorHAnsi"/>
                <w:sz w:val="24"/>
                <w:szCs w:val="24"/>
              </w:rPr>
              <w:t xml:space="preserve">f </w:t>
            </w:r>
            <w:r w:rsidR="00D31B0A">
              <w:rPr>
                <w:rFonts w:asciiTheme="majorHAnsi" w:hAnsiTheme="majorHAnsi" w:cstheme="majorHAnsi"/>
                <w:sz w:val="24"/>
                <w:szCs w:val="24"/>
              </w:rPr>
              <w:t>f</w:t>
            </w:r>
            <w:r w:rsidR="00D31B0A" w:rsidRPr="00B246C8">
              <w:rPr>
                <w:rFonts w:asciiTheme="majorHAnsi" w:hAnsiTheme="majorHAnsi" w:cstheme="majorHAnsi"/>
                <w:sz w:val="24"/>
                <w:szCs w:val="24"/>
              </w:rPr>
              <w:t>iref</w:t>
            </w:r>
            <w:r w:rsidR="00D31B0A">
              <w:rPr>
                <w:rFonts w:asciiTheme="majorHAnsi" w:hAnsiTheme="majorHAnsi" w:cstheme="majorHAnsi"/>
                <w:sz w:val="24"/>
                <w:szCs w:val="24"/>
              </w:rPr>
              <w:t>i</w:t>
            </w:r>
            <w:r w:rsidR="00D31B0A" w:rsidRPr="00B246C8">
              <w:rPr>
                <w:rFonts w:asciiTheme="majorHAnsi" w:hAnsiTheme="majorHAnsi" w:cstheme="majorHAnsi"/>
                <w:sz w:val="24"/>
                <w:szCs w:val="24"/>
              </w:rPr>
              <w:t>ghting</w:t>
            </w:r>
            <w:r w:rsidRPr="00B246C8">
              <w:rPr>
                <w:rFonts w:asciiTheme="majorHAnsi" w:hAnsiTheme="majorHAnsi" w:cstheme="majorHAnsi"/>
                <w:sz w:val="24"/>
                <w:szCs w:val="24"/>
              </w:rPr>
              <w:t xml:space="preserve"> </w:t>
            </w:r>
            <w:r w:rsidR="00D31B0A">
              <w:rPr>
                <w:rFonts w:asciiTheme="majorHAnsi" w:hAnsiTheme="majorHAnsi" w:cstheme="majorHAnsi"/>
                <w:sz w:val="24"/>
                <w:szCs w:val="24"/>
              </w:rPr>
              <w:t>e</w:t>
            </w:r>
            <w:r w:rsidRPr="00B246C8">
              <w:rPr>
                <w:rFonts w:asciiTheme="majorHAnsi" w:hAnsiTheme="majorHAnsi" w:cstheme="majorHAnsi"/>
                <w:sz w:val="24"/>
                <w:szCs w:val="24"/>
              </w:rPr>
              <w:t>quipment</w:t>
            </w:r>
            <w:r w:rsidR="00D31B0A">
              <w:rPr>
                <w:rFonts w:asciiTheme="majorHAnsi" w:hAnsiTheme="majorHAnsi" w:cstheme="majorHAnsi"/>
                <w:sz w:val="24"/>
                <w:szCs w:val="24"/>
              </w:rPr>
              <w:t>.</w:t>
            </w:r>
          </w:p>
        </w:tc>
      </w:tr>
      <w:tr w:rsidR="00B11BE4" w:rsidRPr="00B246C8" w14:paraId="0C7F64B3" w14:textId="77777777" w:rsidTr="0029242D">
        <w:trPr>
          <w:trHeight w:val="452"/>
        </w:trPr>
        <w:tc>
          <w:tcPr>
            <w:tcW w:w="1980" w:type="dxa"/>
          </w:tcPr>
          <w:p w14:paraId="72ED20DF" w14:textId="0A4A1CCE" w:rsidR="00B11BE4" w:rsidRPr="00B246C8" w:rsidRDefault="00561A25"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00B11BE4" w:rsidRPr="00B246C8">
              <w:rPr>
                <w:rFonts w:asciiTheme="majorHAnsi" w:hAnsiTheme="majorHAnsi" w:cstheme="majorHAnsi"/>
                <w:b/>
                <w:noProof/>
                <w:sz w:val="24"/>
                <w:szCs w:val="24"/>
              </w:rPr>
              <w:t>/12</w:t>
            </w:r>
          </w:p>
        </w:tc>
        <w:tc>
          <w:tcPr>
            <w:tcW w:w="8460" w:type="dxa"/>
          </w:tcPr>
          <w:p w14:paraId="0E1310FD" w14:textId="45E2CDC3" w:rsidR="00B11BE4" w:rsidRPr="00B246C8" w:rsidRDefault="00B11BE4" w:rsidP="000B7F99">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Supply of </w:t>
            </w:r>
            <w:r w:rsidR="00561A25">
              <w:rPr>
                <w:rFonts w:asciiTheme="majorHAnsi" w:hAnsiTheme="majorHAnsi" w:cstheme="majorHAnsi"/>
                <w:sz w:val="24"/>
                <w:szCs w:val="24"/>
              </w:rPr>
              <w:t>b</w:t>
            </w:r>
            <w:r w:rsidRPr="00B246C8">
              <w:rPr>
                <w:rFonts w:asciiTheme="majorHAnsi" w:hAnsiTheme="majorHAnsi" w:cstheme="majorHAnsi"/>
                <w:sz w:val="24"/>
                <w:szCs w:val="24"/>
              </w:rPr>
              <w:t xml:space="preserve">randed </w:t>
            </w:r>
            <w:r w:rsidR="00561A25">
              <w:rPr>
                <w:rFonts w:asciiTheme="majorHAnsi" w:hAnsiTheme="majorHAnsi" w:cstheme="majorHAnsi"/>
                <w:sz w:val="24"/>
                <w:szCs w:val="24"/>
              </w:rPr>
              <w:t>s</w:t>
            </w:r>
            <w:r w:rsidRPr="00B246C8">
              <w:rPr>
                <w:rFonts w:asciiTheme="majorHAnsi" w:hAnsiTheme="majorHAnsi" w:cstheme="majorHAnsi"/>
                <w:sz w:val="24"/>
                <w:szCs w:val="24"/>
              </w:rPr>
              <w:t xml:space="preserve">taff </w:t>
            </w:r>
            <w:r w:rsidR="00561A25">
              <w:rPr>
                <w:rFonts w:asciiTheme="majorHAnsi" w:hAnsiTheme="majorHAnsi" w:cstheme="majorHAnsi"/>
                <w:sz w:val="24"/>
                <w:szCs w:val="24"/>
              </w:rPr>
              <w:t>u</w:t>
            </w:r>
            <w:r w:rsidRPr="00B246C8">
              <w:rPr>
                <w:rFonts w:asciiTheme="majorHAnsi" w:hAnsiTheme="majorHAnsi" w:cstheme="majorHAnsi"/>
                <w:sz w:val="24"/>
                <w:szCs w:val="24"/>
              </w:rPr>
              <w:t>niforms</w:t>
            </w:r>
          </w:p>
        </w:tc>
      </w:tr>
      <w:tr w:rsidR="00B11BE4" w:rsidRPr="00B246C8" w14:paraId="70245F03" w14:textId="77777777" w:rsidTr="0029242D">
        <w:trPr>
          <w:trHeight w:val="452"/>
        </w:trPr>
        <w:tc>
          <w:tcPr>
            <w:tcW w:w="1980" w:type="dxa"/>
          </w:tcPr>
          <w:p w14:paraId="0E46CFA4" w14:textId="21523648" w:rsidR="00B11BE4" w:rsidRPr="00B246C8" w:rsidRDefault="00561A25"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00B11BE4" w:rsidRPr="00B246C8">
              <w:rPr>
                <w:rFonts w:asciiTheme="majorHAnsi" w:hAnsiTheme="majorHAnsi" w:cstheme="majorHAnsi"/>
                <w:b/>
                <w:noProof/>
                <w:sz w:val="24"/>
                <w:szCs w:val="24"/>
              </w:rPr>
              <w:t>/13</w:t>
            </w:r>
          </w:p>
        </w:tc>
        <w:tc>
          <w:tcPr>
            <w:tcW w:w="8460" w:type="dxa"/>
          </w:tcPr>
          <w:p w14:paraId="4D988B49" w14:textId="493C70D2" w:rsidR="00B11BE4" w:rsidRPr="00B246C8" w:rsidRDefault="00B11BE4" w:rsidP="000B7F99">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Supply </w:t>
            </w:r>
            <w:r w:rsidR="00561A25" w:rsidRPr="00B246C8">
              <w:rPr>
                <w:rFonts w:asciiTheme="majorHAnsi" w:hAnsiTheme="majorHAnsi" w:cstheme="majorHAnsi"/>
                <w:sz w:val="24"/>
                <w:szCs w:val="24"/>
              </w:rPr>
              <w:t xml:space="preserve">of </w:t>
            </w:r>
            <w:r w:rsidR="00561A25">
              <w:rPr>
                <w:rFonts w:asciiTheme="majorHAnsi" w:hAnsiTheme="majorHAnsi" w:cstheme="majorHAnsi"/>
                <w:sz w:val="24"/>
                <w:szCs w:val="24"/>
              </w:rPr>
              <w:t>motor vehicles</w:t>
            </w:r>
          </w:p>
        </w:tc>
      </w:tr>
      <w:tr w:rsidR="008B52BC" w:rsidRPr="00B246C8" w14:paraId="06D4FCA7" w14:textId="77777777" w:rsidTr="0029242D">
        <w:trPr>
          <w:trHeight w:val="452"/>
        </w:trPr>
        <w:tc>
          <w:tcPr>
            <w:tcW w:w="1980" w:type="dxa"/>
          </w:tcPr>
          <w:p w14:paraId="675B1827" w14:textId="1D55E008" w:rsidR="008B52BC" w:rsidRPr="00B246C8" w:rsidRDefault="008B52BC"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/14</w:t>
            </w:r>
          </w:p>
        </w:tc>
        <w:tc>
          <w:tcPr>
            <w:tcW w:w="8460" w:type="dxa"/>
          </w:tcPr>
          <w:p w14:paraId="2CBA6C2E" w14:textId="7CDC1C91" w:rsidR="008B52BC" w:rsidRPr="00B246C8" w:rsidRDefault="008B52BC" w:rsidP="008B52BC">
            <w:pPr>
              <w:pStyle w:val="TableParagraph"/>
              <w:ind w:left="0"/>
              <w:rPr>
                <w:rFonts w:asciiTheme="majorHAnsi" w:hAnsiTheme="majorHAnsi" w:cstheme="majorHAnsi"/>
                <w:sz w:val="24"/>
                <w:szCs w:val="24"/>
              </w:rPr>
            </w:pPr>
            <w:r w:rsidRPr="00561A25">
              <w:rPr>
                <w:rFonts w:asciiTheme="majorHAnsi" w:hAnsiTheme="majorHAnsi" w:cstheme="majorHAnsi"/>
                <w:sz w:val="24"/>
                <w:szCs w:val="24"/>
              </w:rPr>
              <w:t xml:space="preserve">Supply of </w:t>
            </w:r>
            <w:r>
              <w:rPr>
                <w:rFonts w:asciiTheme="majorHAnsi" w:hAnsiTheme="majorHAnsi" w:cstheme="majorHAnsi"/>
                <w:sz w:val="24"/>
                <w:szCs w:val="24"/>
              </w:rPr>
              <w:t xml:space="preserve">fore court cleaning materials (squeegee, buckets, dustbins </w:t>
            </w:r>
            <w:r w:rsidR="0019195B">
              <w:rPr>
                <w:rFonts w:asciiTheme="majorHAnsi" w:hAnsiTheme="majorHAnsi" w:cstheme="majorHAnsi"/>
                <w:sz w:val="24"/>
                <w:szCs w:val="24"/>
              </w:rPr>
              <w:t>etc.</w:t>
            </w:r>
            <w:r>
              <w:rPr>
                <w:rFonts w:asciiTheme="majorHAnsi" w:hAnsiTheme="majorHAnsi" w:cstheme="majorHAnsi"/>
                <w:sz w:val="24"/>
                <w:szCs w:val="24"/>
              </w:rPr>
              <w:t>)</w:t>
            </w:r>
          </w:p>
        </w:tc>
      </w:tr>
      <w:tr w:rsidR="008B52BC" w:rsidRPr="00B246C8" w14:paraId="6FFBBA27" w14:textId="77777777" w:rsidTr="0029242D">
        <w:trPr>
          <w:trHeight w:val="452"/>
        </w:trPr>
        <w:tc>
          <w:tcPr>
            <w:tcW w:w="1980" w:type="dxa"/>
          </w:tcPr>
          <w:p w14:paraId="48CB90BC" w14:textId="02805CCA" w:rsidR="008B52BC" w:rsidRPr="00B246C8" w:rsidRDefault="008B52BC"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/15</w:t>
            </w:r>
          </w:p>
        </w:tc>
        <w:tc>
          <w:tcPr>
            <w:tcW w:w="8460" w:type="dxa"/>
          </w:tcPr>
          <w:p w14:paraId="447C4F51" w14:textId="18CBDB94" w:rsidR="008B52BC" w:rsidRPr="00561A25" w:rsidRDefault="008B52BC" w:rsidP="008B52BC">
            <w:pPr>
              <w:pStyle w:val="TableParagraph"/>
              <w:ind w:left="0"/>
              <w:rPr>
                <w:rFonts w:asciiTheme="majorHAnsi" w:hAnsiTheme="majorHAnsi" w:cstheme="majorHAnsi"/>
                <w:sz w:val="24"/>
                <w:szCs w:val="24"/>
              </w:rPr>
            </w:pPr>
            <w:r>
              <w:rPr>
                <w:rFonts w:asciiTheme="majorHAnsi" w:hAnsiTheme="majorHAnsi" w:cstheme="majorHAnsi"/>
                <w:sz w:val="24"/>
                <w:szCs w:val="24"/>
              </w:rPr>
              <w:t>Supply and maintenance of fuel pumps</w:t>
            </w:r>
          </w:p>
        </w:tc>
      </w:tr>
      <w:tr w:rsidR="0038320B" w:rsidRPr="00B246C8" w14:paraId="09A6BCB7" w14:textId="77777777" w:rsidTr="0029242D">
        <w:trPr>
          <w:trHeight w:val="452"/>
        </w:trPr>
        <w:tc>
          <w:tcPr>
            <w:tcW w:w="1980" w:type="dxa"/>
          </w:tcPr>
          <w:p w14:paraId="0474F83B" w14:textId="545A18CD" w:rsidR="0038320B" w:rsidRPr="00B246C8" w:rsidRDefault="0038320B"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/16</w:t>
            </w:r>
          </w:p>
        </w:tc>
        <w:tc>
          <w:tcPr>
            <w:tcW w:w="8460" w:type="dxa"/>
          </w:tcPr>
          <w:p w14:paraId="1663B1BF" w14:textId="0FD459B1" w:rsidR="0038320B" w:rsidRDefault="0038320B" w:rsidP="0038320B">
            <w:pPr>
              <w:pStyle w:val="TableParagraph"/>
              <w:ind w:left="0"/>
              <w:rPr>
                <w:rFonts w:asciiTheme="majorHAnsi" w:hAnsiTheme="majorHAnsi" w:cstheme="majorHAnsi"/>
                <w:sz w:val="24"/>
                <w:szCs w:val="24"/>
              </w:rPr>
            </w:pPr>
            <w:r>
              <w:rPr>
                <w:rFonts w:asciiTheme="majorHAnsi" w:hAnsiTheme="majorHAnsi" w:cstheme="majorHAnsi"/>
                <w:sz w:val="24"/>
                <w:szCs w:val="24"/>
              </w:rPr>
              <w:t>Supply installation and maintenance of CCTV</w:t>
            </w:r>
          </w:p>
        </w:tc>
      </w:tr>
      <w:tr w:rsidR="0038320B" w:rsidRPr="00B246C8" w14:paraId="1E8D8E19" w14:textId="77777777" w:rsidTr="0029242D">
        <w:trPr>
          <w:trHeight w:val="452"/>
        </w:trPr>
        <w:tc>
          <w:tcPr>
            <w:tcW w:w="1980" w:type="dxa"/>
          </w:tcPr>
          <w:p w14:paraId="534EA2DC" w14:textId="428DC65B" w:rsidR="0038320B" w:rsidRPr="00B246C8" w:rsidRDefault="0038320B" w:rsidP="0038320B">
            <w:pPr>
              <w:pStyle w:val="TableParagraph"/>
              <w:ind w:left="107"/>
              <w:jc w:val="center"/>
              <w:rPr>
                <w:rFonts w:asciiTheme="majorHAnsi" w:hAnsiTheme="majorHAnsi" w:cstheme="majorHAnsi"/>
                <w:b/>
                <w:noProof/>
                <w:sz w:val="24"/>
                <w:szCs w:val="24"/>
              </w:rPr>
            </w:pPr>
            <w:r w:rsidRPr="0038320B">
              <w:rPr>
                <w:rFonts w:asciiTheme="majorHAnsi" w:hAnsiTheme="majorHAnsi" w:cstheme="majorHAnsi"/>
                <w:b/>
                <w:noProof/>
                <w:sz w:val="24"/>
                <w:szCs w:val="24"/>
              </w:rPr>
              <w:lastRenderedPageBreak/>
              <w:t>TEKL/23-24/17</w:t>
            </w:r>
          </w:p>
        </w:tc>
        <w:tc>
          <w:tcPr>
            <w:tcW w:w="8460" w:type="dxa"/>
          </w:tcPr>
          <w:p w14:paraId="0ACABBA6" w14:textId="5A6228D4" w:rsidR="0038320B" w:rsidRDefault="0038320B" w:rsidP="0038320B">
            <w:pPr>
              <w:pStyle w:val="TableParagraph"/>
              <w:ind w:left="0"/>
              <w:rPr>
                <w:rFonts w:asciiTheme="majorHAnsi" w:hAnsiTheme="majorHAnsi" w:cstheme="majorHAnsi"/>
                <w:sz w:val="24"/>
                <w:szCs w:val="24"/>
              </w:rPr>
            </w:pPr>
            <w:r>
              <w:rPr>
                <w:rFonts w:asciiTheme="majorHAnsi" w:hAnsiTheme="majorHAnsi" w:cstheme="majorHAnsi"/>
                <w:sz w:val="24"/>
                <w:szCs w:val="24"/>
              </w:rPr>
              <w:t>Supply of Lube racks</w:t>
            </w:r>
          </w:p>
        </w:tc>
      </w:tr>
      <w:tr w:rsidR="0038320B" w:rsidRPr="00B246C8" w14:paraId="319C9C96" w14:textId="77777777" w:rsidTr="000B7F99">
        <w:trPr>
          <w:trHeight w:val="513"/>
        </w:trPr>
        <w:tc>
          <w:tcPr>
            <w:tcW w:w="10440" w:type="dxa"/>
            <w:gridSpan w:val="2"/>
            <w:shd w:val="clear" w:color="auto" w:fill="BEBEBE"/>
          </w:tcPr>
          <w:p w14:paraId="3E5DDAB8" w14:textId="77777777" w:rsidR="0038320B" w:rsidRPr="00B246C8" w:rsidRDefault="0038320B" w:rsidP="0038320B">
            <w:pPr>
              <w:pStyle w:val="TableParagraph"/>
              <w:widowControl w:val="0"/>
              <w:numPr>
                <w:ilvl w:val="0"/>
                <w:numId w:val="12"/>
              </w:numPr>
              <w:autoSpaceDE w:val="0"/>
              <w:autoSpaceDN w:val="0"/>
              <w:spacing w:after="0" w:line="240" w:lineRule="auto"/>
              <w:jc w:val="center"/>
              <w:rPr>
                <w:rFonts w:asciiTheme="majorHAnsi" w:hAnsiTheme="majorHAnsi" w:cstheme="majorHAnsi"/>
                <w:b/>
                <w:sz w:val="24"/>
                <w:szCs w:val="24"/>
              </w:rPr>
            </w:pPr>
            <w:r w:rsidRPr="00B246C8">
              <w:rPr>
                <w:rFonts w:asciiTheme="majorHAnsi" w:hAnsiTheme="majorHAnsi" w:cstheme="majorHAnsi"/>
                <w:b/>
                <w:noProof/>
                <w:sz w:val="24"/>
                <w:szCs w:val="24"/>
              </w:rPr>
              <w:t>PROVISION OF SERVICES</w:t>
            </w:r>
          </w:p>
        </w:tc>
      </w:tr>
      <w:tr w:rsidR="0038320B" w:rsidRPr="00B246C8" w14:paraId="4C194757" w14:textId="77777777" w:rsidTr="0029242D">
        <w:trPr>
          <w:trHeight w:val="505"/>
        </w:trPr>
        <w:tc>
          <w:tcPr>
            <w:tcW w:w="1980" w:type="dxa"/>
          </w:tcPr>
          <w:p w14:paraId="602FF4DE" w14:textId="30CDC2B5" w:rsidR="0038320B" w:rsidRPr="00B246C8" w:rsidRDefault="0038320B" w:rsidP="0038320B">
            <w:pPr>
              <w:pStyle w:val="TableParagraph"/>
              <w:ind w:left="107"/>
              <w:jc w:val="center"/>
              <w:rPr>
                <w:rFonts w:asciiTheme="majorHAnsi" w:hAnsiTheme="majorHAnsi" w:cstheme="majorHAnsi"/>
                <w:b/>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/18</w:t>
            </w:r>
          </w:p>
        </w:tc>
        <w:tc>
          <w:tcPr>
            <w:tcW w:w="8460" w:type="dxa"/>
          </w:tcPr>
          <w:p w14:paraId="2AD1C257" w14:textId="270A48F8" w:rsidR="0038320B" w:rsidRPr="00B246C8" w:rsidRDefault="0038320B" w:rsidP="0038320B">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 </w:t>
            </w:r>
            <w:r>
              <w:rPr>
                <w:rFonts w:asciiTheme="majorHAnsi" w:hAnsiTheme="majorHAnsi" w:cstheme="majorHAnsi"/>
                <w:sz w:val="24"/>
                <w:szCs w:val="24"/>
              </w:rPr>
              <w:t>Provision of fuel cards and Fuel cards management system.</w:t>
            </w:r>
          </w:p>
        </w:tc>
      </w:tr>
      <w:tr w:rsidR="0038320B" w:rsidRPr="00B246C8" w14:paraId="33B2B303" w14:textId="77777777" w:rsidTr="0029242D">
        <w:trPr>
          <w:trHeight w:val="533"/>
        </w:trPr>
        <w:tc>
          <w:tcPr>
            <w:tcW w:w="1980" w:type="dxa"/>
          </w:tcPr>
          <w:p w14:paraId="00D2B63E" w14:textId="60B37756" w:rsidR="0038320B" w:rsidRPr="00B246C8" w:rsidRDefault="0038320B" w:rsidP="0038320B">
            <w:pPr>
              <w:pStyle w:val="TableParagraph"/>
              <w:ind w:left="107"/>
              <w:jc w:val="center"/>
              <w:rPr>
                <w:rFonts w:asciiTheme="majorHAnsi" w:hAnsiTheme="majorHAnsi" w:cstheme="majorHAnsi"/>
                <w:b/>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/19</w:t>
            </w:r>
          </w:p>
        </w:tc>
        <w:tc>
          <w:tcPr>
            <w:tcW w:w="8460" w:type="dxa"/>
          </w:tcPr>
          <w:p w14:paraId="2EA60FA3" w14:textId="4A8D0B56"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a</w:t>
            </w:r>
            <w:r w:rsidRPr="00B246C8">
              <w:rPr>
                <w:rFonts w:asciiTheme="majorHAnsi" w:hAnsiTheme="majorHAnsi" w:cstheme="majorHAnsi"/>
                <w:sz w:val="24"/>
                <w:szCs w:val="24"/>
              </w:rPr>
              <w:t xml:space="preserve">ir </w:t>
            </w:r>
            <w:r>
              <w:rPr>
                <w:rFonts w:asciiTheme="majorHAnsi" w:hAnsiTheme="majorHAnsi" w:cstheme="majorHAnsi"/>
                <w:sz w:val="24"/>
                <w:szCs w:val="24"/>
              </w:rPr>
              <w:t>c</w:t>
            </w:r>
            <w:r w:rsidRPr="00B246C8">
              <w:rPr>
                <w:rFonts w:asciiTheme="majorHAnsi" w:hAnsiTheme="majorHAnsi" w:cstheme="majorHAnsi"/>
                <w:sz w:val="24"/>
                <w:szCs w:val="24"/>
              </w:rPr>
              <w:t xml:space="preserve">onditioner </w:t>
            </w:r>
            <w:r>
              <w:rPr>
                <w:rFonts w:asciiTheme="majorHAnsi" w:hAnsiTheme="majorHAnsi" w:cstheme="majorHAnsi"/>
                <w:sz w:val="24"/>
                <w:szCs w:val="24"/>
              </w:rPr>
              <w:t>s</w:t>
            </w:r>
            <w:r w:rsidRPr="00B246C8">
              <w:rPr>
                <w:rFonts w:asciiTheme="majorHAnsi" w:hAnsiTheme="majorHAnsi" w:cstheme="majorHAnsi"/>
                <w:sz w:val="24"/>
                <w:szCs w:val="24"/>
              </w:rPr>
              <w:t xml:space="preserve">ervice </w:t>
            </w:r>
            <w:r>
              <w:rPr>
                <w:rFonts w:asciiTheme="majorHAnsi" w:hAnsiTheme="majorHAnsi" w:cstheme="majorHAnsi"/>
                <w:sz w:val="24"/>
                <w:szCs w:val="24"/>
              </w:rPr>
              <w:t>a</w:t>
            </w:r>
            <w:r w:rsidRPr="00B246C8">
              <w:rPr>
                <w:rFonts w:asciiTheme="majorHAnsi" w:hAnsiTheme="majorHAnsi" w:cstheme="majorHAnsi"/>
                <w:sz w:val="24"/>
                <w:szCs w:val="24"/>
              </w:rPr>
              <w:t xml:space="preserve">nd </w:t>
            </w:r>
            <w:r>
              <w:rPr>
                <w:rFonts w:asciiTheme="majorHAnsi" w:hAnsiTheme="majorHAnsi" w:cstheme="majorHAnsi"/>
                <w:sz w:val="24"/>
                <w:szCs w:val="24"/>
              </w:rPr>
              <w:t>m</w:t>
            </w:r>
            <w:r w:rsidRPr="00B246C8">
              <w:rPr>
                <w:rFonts w:asciiTheme="majorHAnsi" w:hAnsiTheme="majorHAnsi" w:cstheme="majorHAnsi"/>
                <w:sz w:val="24"/>
                <w:szCs w:val="24"/>
              </w:rPr>
              <w:t>aintenance.</w:t>
            </w:r>
          </w:p>
        </w:tc>
      </w:tr>
      <w:tr w:rsidR="0038320B" w:rsidRPr="00B246C8" w14:paraId="64C2D911" w14:textId="77777777" w:rsidTr="0029242D">
        <w:trPr>
          <w:trHeight w:val="533"/>
        </w:trPr>
        <w:tc>
          <w:tcPr>
            <w:tcW w:w="1980" w:type="dxa"/>
          </w:tcPr>
          <w:p w14:paraId="698A546A" w14:textId="5FF6196C" w:rsidR="0038320B" w:rsidRPr="00B246C8" w:rsidRDefault="0038320B"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/20</w:t>
            </w:r>
          </w:p>
        </w:tc>
        <w:tc>
          <w:tcPr>
            <w:tcW w:w="8460" w:type="dxa"/>
          </w:tcPr>
          <w:p w14:paraId="7AD5524A" w14:textId="28795A6F" w:rsidR="0038320B" w:rsidRPr="00B246C8" w:rsidRDefault="0038320B" w:rsidP="0038320B">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 Provision of </w:t>
            </w:r>
            <w:r>
              <w:rPr>
                <w:rFonts w:asciiTheme="majorHAnsi" w:hAnsiTheme="majorHAnsi" w:cstheme="majorHAnsi"/>
                <w:sz w:val="24"/>
                <w:szCs w:val="24"/>
              </w:rPr>
              <w:t>g</w:t>
            </w:r>
            <w:r w:rsidRPr="00B246C8">
              <w:rPr>
                <w:rFonts w:asciiTheme="majorHAnsi" w:hAnsiTheme="majorHAnsi" w:cstheme="majorHAnsi"/>
                <w:sz w:val="24"/>
                <w:szCs w:val="24"/>
              </w:rPr>
              <w:t xml:space="preserve">enerator </w:t>
            </w:r>
            <w:r>
              <w:rPr>
                <w:rFonts w:asciiTheme="majorHAnsi" w:hAnsiTheme="majorHAnsi" w:cstheme="majorHAnsi"/>
                <w:sz w:val="24"/>
                <w:szCs w:val="24"/>
              </w:rPr>
              <w:t>s</w:t>
            </w:r>
            <w:r w:rsidRPr="00B246C8">
              <w:rPr>
                <w:rFonts w:asciiTheme="majorHAnsi" w:hAnsiTheme="majorHAnsi" w:cstheme="majorHAnsi"/>
                <w:sz w:val="24"/>
                <w:szCs w:val="24"/>
              </w:rPr>
              <w:t xml:space="preserve">ervice </w:t>
            </w:r>
            <w:r>
              <w:rPr>
                <w:rFonts w:asciiTheme="majorHAnsi" w:hAnsiTheme="majorHAnsi" w:cstheme="majorHAnsi"/>
                <w:sz w:val="24"/>
                <w:szCs w:val="24"/>
              </w:rPr>
              <w:t>a</w:t>
            </w:r>
            <w:r w:rsidRPr="00B246C8">
              <w:rPr>
                <w:rFonts w:asciiTheme="majorHAnsi" w:hAnsiTheme="majorHAnsi" w:cstheme="majorHAnsi"/>
                <w:sz w:val="24"/>
                <w:szCs w:val="24"/>
              </w:rPr>
              <w:t xml:space="preserve">nd </w:t>
            </w:r>
            <w:r>
              <w:rPr>
                <w:rFonts w:asciiTheme="majorHAnsi" w:hAnsiTheme="majorHAnsi" w:cstheme="majorHAnsi"/>
                <w:sz w:val="24"/>
                <w:szCs w:val="24"/>
              </w:rPr>
              <w:t>m</w:t>
            </w:r>
            <w:r w:rsidRPr="00B246C8">
              <w:rPr>
                <w:rFonts w:asciiTheme="majorHAnsi" w:hAnsiTheme="majorHAnsi" w:cstheme="majorHAnsi"/>
                <w:sz w:val="24"/>
                <w:szCs w:val="24"/>
              </w:rPr>
              <w:t>aintenance.</w:t>
            </w:r>
          </w:p>
        </w:tc>
      </w:tr>
      <w:tr w:rsidR="0038320B" w:rsidRPr="00B246C8" w14:paraId="1391DDD7" w14:textId="77777777" w:rsidTr="0029242D">
        <w:trPr>
          <w:trHeight w:val="533"/>
        </w:trPr>
        <w:tc>
          <w:tcPr>
            <w:tcW w:w="1980" w:type="dxa"/>
          </w:tcPr>
          <w:p w14:paraId="5427C019" w14:textId="61827553" w:rsidR="0038320B" w:rsidRPr="00B246C8" w:rsidRDefault="0038320B"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/21</w:t>
            </w:r>
          </w:p>
        </w:tc>
        <w:tc>
          <w:tcPr>
            <w:tcW w:w="8460" w:type="dxa"/>
          </w:tcPr>
          <w:p w14:paraId="14015E78" w14:textId="24F5398F" w:rsidR="0038320B" w:rsidRPr="00B246C8" w:rsidRDefault="0038320B" w:rsidP="0038320B">
            <w:pPr>
              <w:pStyle w:val="TableParagraph"/>
              <w:ind w:left="0"/>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compressor</w:t>
            </w:r>
            <w:r w:rsidRPr="00B246C8">
              <w:rPr>
                <w:rFonts w:asciiTheme="majorHAnsi" w:hAnsiTheme="majorHAnsi" w:cstheme="majorHAnsi"/>
                <w:sz w:val="24"/>
                <w:szCs w:val="24"/>
              </w:rPr>
              <w:t xml:space="preserve"> </w:t>
            </w:r>
            <w:r>
              <w:rPr>
                <w:rFonts w:asciiTheme="majorHAnsi" w:hAnsiTheme="majorHAnsi" w:cstheme="majorHAnsi"/>
                <w:sz w:val="24"/>
                <w:szCs w:val="24"/>
              </w:rPr>
              <w:t>s</w:t>
            </w:r>
            <w:r w:rsidRPr="00B246C8">
              <w:rPr>
                <w:rFonts w:asciiTheme="majorHAnsi" w:hAnsiTheme="majorHAnsi" w:cstheme="majorHAnsi"/>
                <w:sz w:val="24"/>
                <w:szCs w:val="24"/>
              </w:rPr>
              <w:t xml:space="preserve">ervice </w:t>
            </w:r>
            <w:r>
              <w:rPr>
                <w:rFonts w:asciiTheme="majorHAnsi" w:hAnsiTheme="majorHAnsi" w:cstheme="majorHAnsi"/>
                <w:sz w:val="24"/>
                <w:szCs w:val="24"/>
              </w:rPr>
              <w:t>a</w:t>
            </w:r>
            <w:r w:rsidRPr="00B246C8">
              <w:rPr>
                <w:rFonts w:asciiTheme="majorHAnsi" w:hAnsiTheme="majorHAnsi" w:cstheme="majorHAnsi"/>
                <w:sz w:val="24"/>
                <w:szCs w:val="24"/>
              </w:rPr>
              <w:t xml:space="preserve">nd </w:t>
            </w:r>
            <w:r>
              <w:rPr>
                <w:rFonts w:asciiTheme="majorHAnsi" w:hAnsiTheme="majorHAnsi" w:cstheme="majorHAnsi"/>
                <w:sz w:val="24"/>
                <w:szCs w:val="24"/>
              </w:rPr>
              <w:t>m</w:t>
            </w:r>
            <w:r w:rsidRPr="00B246C8">
              <w:rPr>
                <w:rFonts w:asciiTheme="majorHAnsi" w:hAnsiTheme="majorHAnsi" w:cstheme="majorHAnsi"/>
                <w:sz w:val="24"/>
                <w:szCs w:val="24"/>
              </w:rPr>
              <w:t>aintenance.</w:t>
            </w:r>
          </w:p>
        </w:tc>
      </w:tr>
      <w:tr w:rsidR="0038320B" w:rsidRPr="00B246C8" w14:paraId="69918711" w14:textId="77777777" w:rsidTr="0029242D">
        <w:trPr>
          <w:trHeight w:val="533"/>
        </w:trPr>
        <w:tc>
          <w:tcPr>
            <w:tcW w:w="1980" w:type="dxa"/>
          </w:tcPr>
          <w:p w14:paraId="33C52A2E" w14:textId="64DBCF56" w:rsidR="0038320B" w:rsidRPr="00B246C8" w:rsidRDefault="0038320B"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/22</w:t>
            </w:r>
          </w:p>
        </w:tc>
        <w:tc>
          <w:tcPr>
            <w:tcW w:w="8460" w:type="dxa"/>
          </w:tcPr>
          <w:p w14:paraId="2DEFF4DD" w14:textId="7CF60A0C" w:rsidR="0038320B" w:rsidRPr="00B246C8" w:rsidRDefault="0038320B" w:rsidP="0038320B">
            <w:pPr>
              <w:pStyle w:val="TableParagraph"/>
              <w:ind w:left="0"/>
              <w:rPr>
                <w:rFonts w:asciiTheme="majorHAnsi" w:hAnsiTheme="majorHAnsi" w:cstheme="majorHAnsi"/>
                <w:sz w:val="24"/>
                <w:szCs w:val="24"/>
              </w:rPr>
            </w:pPr>
            <w:r>
              <w:rPr>
                <w:rFonts w:asciiTheme="majorHAnsi" w:hAnsiTheme="majorHAnsi" w:cstheme="majorHAnsi"/>
                <w:sz w:val="24"/>
                <w:szCs w:val="24"/>
              </w:rPr>
              <w:t xml:space="preserve">Provision of </w:t>
            </w:r>
            <w:r w:rsidR="00D54A1A">
              <w:rPr>
                <w:rFonts w:asciiTheme="majorHAnsi" w:hAnsiTheme="majorHAnsi" w:cstheme="majorHAnsi"/>
                <w:sz w:val="24"/>
                <w:szCs w:val="24"/>
              </w:rPr>
              <w:t>Storage facility (Go down)</w:t>
            </w:r>
            <w:r>
              <w:rPr>
                <w:rFonts w:asciiTheme="majorHAnsi" w:hAnsiTheme="majorHAnsi" w:cstheme="majorHAnsi"/>
                <w:sz w:val="24"/>
                <w:szCs w:val="24"/>
              </w:rPr>
              <w:t xml:space="preserve"> </w:t>
            </w:r>
          </w:p>
        </w:tc>
      </w:tr>
      <w:tr w:rsidR="0038320B" w:rsidRPr="00B246C8" w14:paraId="046118C2" w14:textId="77777777" w:rsidTr="0029242D">
        <w:trPr>
          <w:trHeight w:val="533"/>
        </w:trPr>
        <w:tc>
          <w:tcPr>
            <w:tcW w:w="1980" w:type="dxa"/>
          </w:tcPr>
          <w:p w14:paraId="21F41577" w14:textId="5FADFC71" w:rsidR="0038320B" w:rsidRPr="00B246C8" w:rsidRDefault="0038320B"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/23</w:t>
            </w:r>
          </w:p>
        </w:tc>
        <w:tc>
          <w:tcPr>
            <w:tcW w:w="8460" w:type="dxa"/>
          </w:tcPr>
          <w:p w14:paraId="2BE8285C" w14:textId="60663A5D" w:rsidR="0038320B" w:rsidRPr="00B246C8" w:rsidRDefault="0038320B" w:rsidP="0038320B">
            <w:pPr>
              <w:pStyle w:val="TableParagraph"/>
              <w:ind w:left="0"/>
              <w:rPr>
                <w:rFonts w:asciiTheme="majorHAnsi" w:hAnsiTheme="majorHAnsi" w:cstheme="majorHAnsi"/>
                <w:sz w:val="24"/>
                <w:szCs w:val="24"/>
              </w:rPr>
            </w:pPr>
            <w:r>
              <w:rPr>
                <w:rFonts w:asciiTheme="majorHAnsi" w:hAnsiTheme="majorHAnsi" w:cstheme="majorHAnsi"/>
                <w:sz w:val="24"/>
                <w:szCs w:val="24"/>
              </w:rPr>
              <w:t>Provision of environmental audits</w:t>
            </w:r>
          </w:p>
        </w:tc>
      </w:tr>
      <w:tr w:rsidR="0038320B" w:rsidRPr="00B246C8" w14:paraId="0ED4AA03" w14:textId="77777777" w:rsidTr="0029242D">
        <w:trPr>
          <w:trHeight w:val="533"/>
        </w:trPr>
        <w:tc>
          <w:tcPr>
            <w:tcW w:w="1980" w:type="dxa"/>
          </w:tcPr>
          <w:p w14:paraId="7487190E" w14:textId="30BA71F7" w:rsidR="0038320B" w:rsidRPr="00B246C8" w:rsidRDefault="0038320B"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/24</w:t>
            </w:r>
          </w:p>
        </w:tc>
        <w:tc>
          <w:tcPr>
            <w:tcW w:w="8460" w:type="dxa"/>
          </w:tcPr>
          <w:p w14:paraId="7DD927B1" w14:textId="588DFD14" w:rsidR="0038320B" w:rsidRPr="00B246C8" w:rsidRDefault="0038320B" w:rsidP="0038320B">
            <w:pPr>
              <w:pStyle w:val="TableParagraph"/>
              <w:ind w:left="0"/>
              <w:rPr>
                <w:rFonts w:asciiTheme="majorHAnsi" w:hAnsiTheme="majorHAnsi" w:cstheme="majorHAnsi"/>
                <w:sz w:val="24"/>
                <w:szCs w:val="24"/>
              </w:rPr>
            </w:pPr>
            <w:r>
              <w:rPr>
                <w:rFonts w:asciiTheme="majorHAnsi" w:hAnsiTheme="majorHAnsi" w:cstheme="majorHAnsi"/>
                <w:sz w:val="24"/>
                <w:szCs w:val="24"/>
              </w:rPr>
              <w:t>Provision of health audits</w:t>
            </w:r>
          </w:p>
        </w:tc>
      </w:tr>
      <w:tr w:rsidR="0038320B" w:rsidRPr="00B246C8" w14:paraId="3A114B56" w14:textId="77777777" w:rsidTr="0029242D">
        <w:trPr>
          <w:trHeight w:val="533"/>
        </w:trPr>
        <w:tc>
          <w:tcPr>
            <w:tcW w:w="1980" w:type="dxa"/>
          </w:tcPr>
          <w:p w14:paraId="220E4881" w14:textId="7BB2CE51" w:rsidR="0038320B" w:rsidRPr="00B246C8" w:rsidRDefault="0038320B"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/25</w:t>
            </w:r>
          </w:p>
        </w:tc>
        <w:tc>
          <w:tcPr>
            <w:tcW w:w="8460" w:type="dxa"/>
          </w:tcPr>
          <w:p w14:paraId="190042D9" w14:textId="5CDC621B"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p</w:t>
            </w:r>
            <w:r w:rsidRPr="00B246C8">
              <w:rPr>
                <w:rFonts w:asciiTheme="majorHAnsi" w:hAnsiTheme="majorHAnsi" w:cstheme="majorHAnsi"/>
                <w:sz w:val="24"/>
                <w:szCs w:val="24"/>
              </w:rPr>
              <w:t>ublication /</w:t>
            </w:r>
            <w:r>
              <w:rPr>
                <w:rFonts w:asciiTheme="majorHAnsi" w:hAnsiTheme="majorHAnsi" w:cstheme="majorHAnsi"/>
                <w:sz w:val="24"/>
                <w:szCs w:val="24"/>
              </w:rPr>
              <w:t>m</w:t>
            </w:r>
            <w:r w:rsidRPr="00B246C8">
              <w:rPr>
                <w:rFonts w:asciiTheme="majorHAnsi" w:hAnsiTheme="majorHAnsi" w:cstheme="majorHAnsi"/>
                <w:sz w:val="24"/>
                <w:szCs w:val="24"/>
              </w:rPr>
              <w:t xml:space="preserve">edia </w:t>
            </w:r>
            <w:r>
              <w:rPr>
                <w:rFonts w:asciiTheme="majorHAnsi" w:hAnsiTheme="majorHAnsi" w:cstheme="majorHAnsi"/>
                <w:sz w:val="24"/>
                <w:szCs w:val="24"/>
              </w:rPr>
              <w:t>s</w:t>
            </w:r>
            <w:r w:rsidRPr="00B246C8">
              <w:rPr>
                <w:rFonts w:asciiTheme="majorHAnsi" w:hAnsiTheme="majorHAnsi" w:cstheme="majorHAnsi"/>
                <w:sz w:val="24"/>
                <w:szCs w:val="24"/>
              </w:rPr>
              <w:t>ervice</w:t>
            </w:r>
            <w:r>
              <w:rPr>
                <w:rFonts w:asciiTheme="majorHAnsi" w:hAnsiTheme="majorHAnsi" w:cstheme="majorHAnsi"/>
                <w:sz w:val="24"/>
                <w:szCs w:val="24"/>
              </w:rPr>
              <w:t>s</w:t>
            </w:r>
            <w:r w:rsidRPr="00B246C8">
              <w:rPr>
                <w:rFonts w:asciiTheme="majorHAnsi" w:hAnsiTheme="majorHAnsi" w:cstheme="majorHAnsi"/>
                <w:sz w:val="24"/>
                <w:szCs w:val="24"/>
              </w:rPr>
              <w:t xml:space="preserve"> (Radio, Tv, Newspaper, Magazine).</w:t>
            </w:r>
          </w:p>
        </w:tc>
      </w:tr>
      <w:tr w:rsidR="0038320B" w:rsidRPr="00B246C8" w14:paraId="607E92DE" w14:textId="77777777" w:rsidTr="0029242D">
        <w:trPr>
          <w:trHeight w:val="533"/>
        </w:trPr>
        <w:tc>
          <w:tcPr>
            <w:tcW w:w="1980" w:type="dxa"/>
          </w:tcPr>
          <w:p w14:paraId="4483E72D" w14:textId="15A20578" w:rsidR="0038320B" w:rsidRPr="00B246C8" w:rsidRDefault="0038320B"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/26</w:t>
            </w:r>
          </w:p>
        </w:tc>
        <w:tc>
          <w:tcPr>
            <w:tcW w:w="8460" w:type="dxa"/>
          </w:tcPr>
          <w:p w14:paraId="13488763" w14:textId="359CC91C"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h</w:t>
            </w:r>
            <w:r w:rsidRPr="00B246C8">
              <w:rPr>
                <w:rFonts w:asciiTheme="majorHAnsi" w:hAnsiTheme="majorHAnsi" w:cstheme="majorHAnsi"/>
                <w:sz w:val="24"/>
                <w:szCs w:val="24"/>
              </w:rPr>
              <w:t xml:space="preserve">otel accommodation, </w:t>
            </w:r>
            <w:r>
              <w:rPr>
                <w:rFonts w:asciiTheme="majorHAnsi" w:hAnsiTheme="majorHAnsi" w:cstheme="majorHAnsi"/>
                <w:sz w:val="24"/>
                <w:szCs w:val="24"/>
              </w:rPr>
              <w:t>c</w:t>
            </w:r>
            <w:r w:rsidRPr="00B246C8">
              <w:rPr>
                <w:rFonts w:asciiTheme="majorHAnsi" w:hAnsiTheme="majorHAnsi" w:cstheme="majorHAnsi"/>
                <w:sz w:val="24"/>
                <w:szCs w:val="24"/>
              </w:rPr>
              <w:t xml:space="preserve">onferencing </w:t>
            </w:r>
            <w:r>
              <w:rPr>
                <w:rFonts w:asciiTheme="majorHAnsi" w:hAnsiTheme="majorHAnsi" w:cstheme="majorHAnsi"/>
                <w:sz w:val="24"/>
                <w:szCs w:val="24"/>
              </w:rPr>
              <w:t>s</w:t>
            </w:r>
            <w:r w:rsidRPr="00B246C8">
              <w:rPr>
                <w:rFonts w:asciiTheme="majorHAnsi" w:hAnsiTheme="majorHAnsi" w:cstheme="majorHAnsi"/>
                <w:sz w:val="24"/>
                <w:szCs w:val="24"/>
              </w:rPr>
              <w:t xml:space="preserve">ervices, </w:t>
            </w:r>
            <w:r>
              <w:rPr>
                <w:rFonts w:asciiTheme="majorHAnsi" w:hAnsiTheme="majorHAnsi" w:cstheme="majorHAnsi"/>
                <w:sz w:val="24"/>
                <w:szCs w:val="24"/>
              </w:rPr>
              <w:t>e</w:t>
            </w:r>
            <w:r w:rsidRPr="00B246C8">
              <w:rPr>
                <w:rFonts w:asciiTheme="majorHAnsi" w:hAnsiTheme="majorHAnsi" w:cstheme="majorHAnsi"/>
                <w:sz w:val="24"/>
                <w:szCs w:val="24"/>
              </w:rPr>
              <w:t xml:space="preserve">vent </w:t>
            </w:r>
            <w:r>
              <w:rPr>
                <w:rFonts w:asciiTheme="majorHAnsi" w:hAnsiTheme="majorHAnsi" w:cstheme="majorHAnsi"/>
                <w:sz w:val="24"/>
                <w:szCs w:val="24"/>
              </w:rPr>
              <w:t>m</w:t>
            </w:r>
            <w:r w:rsidRPr="00B246C8">
              <w:rPr>
                <w:rFonts w:asciiTheme="majorHAnsi" w:hAnsiTheme="majorHAnsi" w:cstheme="majorHAnsi"/>
                <w:sz w:val="24"/>
                <w:szCs w:val="24"/>
              </w:rPr>
              <w:t xml:space="preserve">anagement, </w:t>
            </w:r>
            <w:r>
              <w:rPr>
                <w:rFonts w:asciiTheme="majorHAnsi" w:hAnsiTheme="majorHAnsi" w:cstheme="majorHAnsi"/>
                <w:sz w:val="24"/>
                <w:szCs w:val="24"/>
              </w:rPr>
              <w:t>a</w:t>
            </w:r>
            <w:r w:rsidRPr="00B246C8">
              <w:rPr>
                <w:rFonts w:asciiTheme="majorHAnsi" w:hAnsiTheme="majorHAnsi" w:cstheme="majorHAnsi"/>
                <w:sz w:val="24"/>
                <w:szCs w:val="24"/>
              </w:rPr>
              <w:t xml:space="preserve">nd </w:t>
            </w:r>
            <w:r>
              <w:rPr>
                <w:rFonts w:asciiTheme="majorHAnsi" w:hAnsiTheme="majorHAnsi" w:cstheme="majorHAnsi"/>
                <w:sz w:val="24"/>
                <w:szCs w:val="24"/>
              </w:rPr>
              <w:t>c</w:t>
            </w:r>
            <w:r w:rsidRPr="00B246C8">
              <w:rPr>
                <w:rFonts w:asciiTheme="majorHAnsi" w:hAnsiTheme="majorHAnsi" w:cstheme="majorHAnsi"/>
                <w:sz w:val="24"/>
                <w:szCs w:val="24"/>
              </w:rPr>
              <w:t xml:space="preserve">atering </w:t>
            </w:r>
            <w:r>
              <w:rPr>
                <w:rFonts w:asciiTheme="majorHAnsi" w:hAnsiTheme="majorHAnsi" w:cstheme="majorHAnsi"/>
                <w:sz w:val="24"/>
                <w:szCs w:val="24"/>
              </w:rPr>
              <w:t>s</w:t>
            </w:r>
            <w:r w:rsidRPr="00B246C8">
              <w:rPr>
                <w:rFonts w:asciiTheme="majorHAnsi" w:hAnsiTheme="majorHAnsi" w:cstheme="majorHAnsi"/>
                <w:sz w:val="24"/>
                <w:szCs w:val="24"/>
              </w:rPr>
              <w:t>ervices.</w:t>
            </w:r>
          </w:p>
        </w:tc>
      </w:tr>
      <w:tr w:rsidR="0038320B" w:rsidRPr="00B246C8" w14:paraId="7C7ED58C" w14:textId="77777777" w:rsidTr="0029242D">
        <w:trPr>
          <w:trHeight w:val="533"/>
        </w:trPr>
        <w:tc>
          <w:tcPr>
            <w:tcW w:w="1980" w:type="dxa"/>
          </w:tcPr>
          <w:p w14:paraId="72D52770" w14:textId="03B892CE" w:rsidR="0038320B" w:rsidRPr="00B246C8" w:rsidRDefault="0038320B"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noProof/>
                <w:sz w:val="24"/>
                <w:szCs w:val="24"/>
              </w:rPr>
              <w:t>/27</w:t>
            </w:r>
          </w:p>
        </w:tc>
        <w:tc>
          <w:tcPr>
            <w:tcW w:w="8460" w:type="dxa"/>
          </w:tcPr>
          <w:p w14:paraId="7656D6E4" w14:textId="0E7C427B"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c</w:t>
            </w:r>
            <w:r w:rsidRPr="00B246C8">
              <w:rPr>
                <w:rFonts w:asciiTheme="majorHAnsi" w:hAnsiTheme="majorHAnsi" w:cstheme="majorHAnsi"/>
                <w:sz w:val="24"/>
                <w:szCs w:val="24"/>
              </w:rPr>
              <w:t xml:space="preserve">ar </w:t>
            </w:r>
            <w:r>
              <w:rPr>
                <w:rFonts w:asciiTheme="majorHAnsi" w:hAnsiTheme="majorHAnsi" w:cstheme="majorHAnsi"/>
                <w:sz w:val="24"/>
                <w:szCs w:val="24"/>
              </w:rPr>
              <w:t>a</w:t>
            </w:r>
            <w:r w:rsidRPr="00B246C8">
              <w:rPr>
                <w:rFonts w:asciiTheme="majorHAnsi" w:hAnsiTheme="majorHAnsi" w:cstheme="majorHAnsi"/>
                <w:sz w:val="24"/>
                <w:szCs w:val="24"/>
              </w:rPr>
              <w:t xml:space="preserve">larms </w:t>
            </w:r>
            <w:r>
              <w:rPr>
                <w:rFonts w:asciiTheme="majorHAnsi" w:hAnsiTheme="majorHAnsi" w:cstheme="majorHAnsi"/>
                <w:sz w:val="24"/>
                <w:szCs w:val="24"/>
              </w:rPr>
              <w:t>a</w:t>
            </w:r>
            <w:r w:rsidRPr="00B246C8">
              <w:rPr>
                <w:rFonts w:asciiTheme="majorHAnsi" w:hAnsiTheme="majorHAnsi" w:cstheme="majorHAnsi"/>
                <w:sz w:val="24"/>
                <w:szCs w:val="24"/>
              </w:rPr>
              <w:t xml:space="preserve">nd </w:t>
            </w:r>
            <w:r>
              <w:rPr>
                <w:rFonts w:asciiTheme="majorHAnsi" w:hAnsiTheme="majorHAnsi" w:cstheme="majorHAnsi"/>
                <w:sz w:val="24"/>
                <w:szCs w:val="24"/>
              </w:rPr>
              <w:t>t</w:t>
            </w:r>
            <w:r w:rsidRPr="00B246C8">
              <w:rPr>
                <w:rFonts w:asciiTheme="majorHAnsi" w:hAnsiTheme="majorHAnsi" w:cstheme="majorHAnsi"/>
                <w:sz w:val="24"/>
                <w:szCs w:val="24"/>
              </w:rPr>
              <w:t xml:space="preserve">racking </w:t>
            </w:r>
            <w:r>
              <w:rPr>
                <w:rFonts w:asciiTheme="majorHAnsi" w:hAnsiTheme="majorHAnsi" w:cstheme="majorHAnsi"/>
                <w:sz w:val="24"/>
                <w:szCs w:val="24"/>
              </w:rPr>
              <w:t>s</w:t>
            </w:r>
            <w:r w:rsidRPr="00B246C8">
              <w:rPr>
                <w:rFonts w:asciiTheme="majorHAnsi" w:hAnsiTheme="majorHAnsi" w:cstheme="majorHAnsi"/>
                <w:sz w:val="24"/>
                <w:szCs w:val="24"/>
              </w:rPr>
              <w:t>ervices.</w:t>
            </w:r>
          </w:p>
        </w:tc>
      </w:tr>
      <w:tr w:rsidR="0038320B" w:rsidRPr="00B246C8" w14:paraId="7115DDCC" w14:textId="77777777" w:rsidTr="0029242D">
        <w:trPr>
          <w:trHeight w:val="533"/>
        </w:trPr>
        <w:tc>
          <w:tcPr>
            <w:tcW w:w="1980" w:type="dxa"/>
          </w:tcPr>
          <w:p w14:paraId="28D34B48" w14:textId="5AE4A3E1" w:rsidR="0038320B" w:rsidRPr="00B246C8" w:rsidRDefault="0038320B"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sz w:val="24"/>
                <w:szCs w:val="24"/>
              </w:rPr>
              <w:t>/28</w:t>
            </w:r>
          </w:p>
        </w:tc>
        <w:tc>
          <w:tcPr>
            <w:tcW w:w="8460" w:type="dxa"/>
          </w:tcPr>
          <w:p w14:paraId="4CFBC087" w14:textId="24B81E0F"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a</w:t>
            </w:r>
            <w:r w:rsidRPr="00B246C8">
              <w:rPr>
                <w:rFonts w:asciiTheme="majorHAnsi" w:hAnsiTheme="majorHAnsi" w:cstheme="majorHAnsi"/>
                <w:sz w:val="24"/>
                <w:szCs w:val="24"/>
              </w:rPr>
              <w:t xml:space="preserve">ir </w:t>
            </w:r>
            <w:r>
              <w:rPr>
                <w:rFonts w:asciiTheme="majorHAnsi" w:hAnsiTheme="majorHAnsi" w:cstheme="majorHAnsi"/>
                <w:sz w:val="24"/>
                <w:szCs w:val="24"/>
              </w:rPr>
              <w:t>t</w:t>
            </w:r>
            <w:r w:rsidRPr="00B246C8">
              <w:rPr>
                <w:rFonts w:asciiTheme="majorHAnsi" w:hAnsiTheme="majorHAnsi" w:cstheme="majorHAnsi"/>
                <w:sz w:val="24"/>
                <w:szCs w:val="24"/>
              </w:rPr>
              <w:t xml:space="preserve">icketing </w:t>
            </w:r>
            <w:r>
              <w:rPr>
                <w:rFonts w:asciiTheme="majorHAnsi" w:hAnsiTheme="majorHAnsi" w:cstheme="majorHAnsi"/>
                <w:sz w:val="24"/>
                <w:szCs w:val="24"/>
              </w:rPr>
              <w:t>s</w:t>
            </w:r>
            <w:r w:rsidRPr="00B246C8">
              <w:rPr>
                <w:rFonts w:asciiTheme="majorHAnsi" w:hAnsiTheme="majorHAnsi" w:cstheme="majorHAnsi"/>
                <w:sz w:val="24"/>
                <w:szCs w:val="24"/>
              </w:rPr>
              <w:t>ervices (IATA Registered).</w:t>
            </w:r>
          </w:p>
        </w:tc>
      </w:tr>
      <w:tr w:rsidR="0038320B" w:rsidRPr="00B246C8" w14:paraId="30AD1C17" w14:textId="77777777" w:rsidTr="0029242D">
        <w:trPr>
          <w:trHeight w:val="602"/>
        </w:trPr>
        <w:tc>
          <w:tcPr>
            <w:tcW w:w="1980" w:type="dxa"/>
          </w:tcPr>
          <w:p w14:paraId="6EEAC462" w14:textId="106FCDAD" w:rsidR="0038320B" w:rsidRPr="00B246C8" w:rsidRDefault="0038320B" w:rsidP="0038320B">
            <w:pPr>
              <w:pStyle w:val="TableParagraph"/>
              <w:ind w:left="107"/>
              <w:jc w:val="center"/>
              <w:rPr>
                <w:rFonts w:asciiTheme="majorHAnsi" w:hAnsiTheme="majorHAnsi" w:cstheme="majorHAnsi"/>
                <w:b/>
                <w:noProof/>
                <w:sz w:val="24"/>
                <w:szCs w:val="24"/>
              </w:rPr>
            </w:pPr>
            <w:r w:rsidRPr="00B246C8">
              <w:rPr>
                <w:rFonts w:asciiTheme="majorHAnsi" w:hAnsiTheme="majorHAnsi" w:cstheme="majorHAnsi"/>
                <w:b/>
                <w:noProof/>
                <w:sz w:val="24"/>
                <w:szCs w:val="24"/>
              </w:rPr>
              <w:t>TE</w:t>
            </w:r>
            <w:r>
              <w:rPr>
                <w:rFonts w:asciiTheme="majorHAnsi" w:hAnsiTheme="majorHAnsi" w:cstheme="majorHAnsi"/>
                <w:b/>
                <w:noProof/>
                <w:sz w:val="24"/>
                <w:szCs w:val="24"/>
              </w:rPr>
              <w:t>K</w:t>
            </w:r>
            <w:r w:rsidRPr="00B246C8">
              <w:rPr>
                <w:rFonts w:asciiTheme="majorHAnsi" w:hAnsiTheme="majorHAnsi" w:cstheme="majorHAnsi"/>
                <w:b/>
                <w:noProof/>
                <w:sz w:val="24"/>
                <w:szCs w:val="24"/>
              </w:rPr>
              <w:t>L/2</w:t>
            </w:r>
            <w:r>
              <w:rPr>
                <w:rFonts w:asciiTheme="majorHAnsi" w:hAnsiTheme="majorHAnsi" w:cstheme="majorHAnsi"/>
                <w:b/>
                <w:noProof/>
                <w:sz w:val="24"/>
                <w:szCs w:val="24"/>
              </w:rPr>
              <w:t>3</w:t>
            </w:r>
            <w:r w:rsidRPr="00B246C8">
              <w:rPr>
                <w:rFonts w:asciiTheme="majorHAnsi" w:hAnsiTheme="majorHAnsi" w:cstheme="majorHAnsi"/>
                <w:b/>
                <w:noProof/>
                <w:sz w:val="24"/>
                <w:szCs w:val="24"/>
              </w:rPr>
              <w:t>-2</w:t>
            </w:r>
            <w:r>
              <w:rPr>
                <w:rFonts w:asciiTheme="majorHAnsi" w:hAnsiTheme="majorHAnsi" w:cstheme="majorHAnsi"/>
                <w:b/>
                <w:noProof/>
                <w:sz w:val="24"/>
                <w:szCs w:val="24"/>
              </w:rPr>
              <w:t>4</w:t>
            </w:r>
            <w:r w:rsidRPr="00B246C8">
              <w:rPr>
                <w:rFonts w:asciiTheme="majorHAnsi" w:hAnsiTheme="majorHAnsi" w:cstheme="majorHAnsi"/>
                <w:b/>
                <w:sz w:val="24"/>
                <w:szCs w:val="24"/>
              </w:rPr>
              <w:t>/2</w:t>
            </w:r>
            <w:r>
              <w:rPr>
                <w:rFonts w:asciiTheme="majorHAnsi" w:hAnsiTheme="majorHAnsi" w:cstheme="majorHAnsi"/>
                <w:b/>
                <w:sz w:val="24"/>
                <w:szCs w:val="24"/>
              </w:rPr>
              <w:t>9</w:t>
            </w:r>
          </w:p>
        </w:tc>
        <w:tc>
          <w:tcPr>
            <w:tcW w:w="8460" w:type="dxa"/>
          </w:tcPr>
          <w:p w14:paraId="3F7CC562" w14:textId="6EC288C1"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i</w:t>
            </w:r>
            <w:r w:rsidRPr="00B246C8">
              <w:rPr>
                <w:rFonts w:asciiTheme="majorHAnsi" w:hAnsiTheme="majorHAnsi" w:cstheme="majorHAnsi"/>
                <w:sz w:val="24"/>
                <w:szCs w:val="24"/>
              </w:rPr>
              <w:t xml:space="preserve">nterior </w:t>
            </w:r>
            <w:r>
              <w:rPr>
                <w:rFonts w:asciiTheme="majorHAnsi" w:hAnsiTheme="majorHAnsi" w:cstheme="majorHAnsi"/>
                <w:sz w:val="24"/>
                <w:szCs w:val="24"/>
              </w:rPr>
              <w:t>d</w:t>
            </w:r>
            <w:r w:rsidRPr="00B246C8">
              <w:rPr>
                <w:rFonts w:asciiTheme="majorHAnsi" w:hAnsiTheme="majorHAnsi" w:cstheme="majorHAnsi"/>
                <w:sz w:val="24"/>
                <w:szCs w:val="24"/>
              </w:rPr>
              <w:t xml:space="preserve">esign </w:t>
            </w:r>
            <w:r>
              <w:rPr>
                <w:rFonts w:asciiTheme="majorHAnsi" w:hAnsiTheme="majorHAnsi" w:cstheme="majorHAnsi"/>
                <w:sz w:val="24"/>
                <w:szCs w:val="24"/>
              </w:rPr>
              <w:t>a</w:t>
            </w:r>
            <w:r w:rsidRPr="00B246C8">
              <w:rPr>
                <w:rFonts w:asciiTheme="majorHAnsi" w:hAnsiTheme="majorHAnsi" w:cstheme="majorHAnsi"/>
                <w:sz w:val="24"/>
                <w:szCs w:val="24"/>
              </w:rPr>
              <w:t xml:space="preserve">nd </w:t>
            </w:r>
            <w:r>
              <w:rPr>
                <w:rFonts w:asciiTheme="majorHAnsi" w:hAnsiTheme="majorHAnsi" w:cstheme="majorHAnsi"/>
                <w:sz w:val="24"/>
                <w:szCs w:val="24"/>
              </w:rPr>
              <w:t>d</w:t>
            </w:r>
            <w:r w:rsidRPr="00B246C8">
              <w:rPr>
                <w:rFonts w:asciiTheme="majorHAnsi" w:hAnsiTheme="majorHAnsi" w:cstheme="majorHAnsi"/>
                <w:sz w:val="24"/>
                <w:szCs w:val="24"/>
              </w:rPr>
              <w:t xml:space="preserve">ecorative </w:t>
            </w:r>
            <w:r>
              <w:rPr>
                <w:rFonts w:asciiTheme="majorHAnsi" w:hAnsiTheme="majorHAnsi" w:cstheme="majorHAnsi"/>
                <w:sz w:val="24"/>
                <w:szCs w:val="24"/>
              </w:rPr>
              <w:t>s</w:t>
            </w:r>
            <w:r w:rsidRPr="00B246C8">
              <w:rPr>
                <w:rFonts w:asciiTheme="majorHAnsi" w:hAnsiTheme="majorHAnsi" w:cstheme="majorHAnsi"/>
                <w:sz w:val="24"/>
                <w:szCs w:val="24"/>
              </w:rPr>
              <w:t xml:space="preserve">ervices- </w:t>
            </w:r>
            <w:r>
              <w:rPr>
                <w:rFonts w:asciiTheme="majorHAnsi" w:hAnsiTheme="majorHAnsi" w:cstheme="majorHAnsi"/>
                <w:sz w:val="24"/>
                <w:szCs w:val="24"/>
              </w:rPr>
              <w:t>e</w:t>
            </w:r>
            <w:r w:rsidRPr="00B246C8">
              <w:rPr>
                <w:rFonts w:asciiTheme="majorHAnsi" w:hAnsiTheme="majorHAnsi" w:cstheme="majorHAnsi"/>
                <w:sz w:val="24"/>
                <w:szCs w:val="24"/>
              </w:rPr>
              <w:t xml:space="preserve">vents </w:t>
            </w:r>
            <w:r>
              <w:rPr>
                <w:rFonts w:asciiTheme="majorHAnsi" w:hAnsiTheme="majorHAnsi" w:cstheme="majorHAnsi"/>
                <w:sz w:val="24"/>
                <w:szCs w:val="24"/>
              </w:rPr>
              <w:t>m</w:t>
            </w:r>
            <w:r w:rsidRPr="00B246C8">
              <w:rPr>
                <w:rFonts w:asciiTheme="majorHAnsi" w:hAnsiTheme="majorHAnsi" w:cstheme="majorHAnsi"/>
                <w:sz w:val="24"/>
                <w:szCs w:val="24"/>
              </w:rPr>
              <w:t>anagement.</w:t>
            </w:r>
          </w:p>
        </w:tc>
      </w:tr>
      <w:tr w:rsidR="0038320B" w:rsidRPr="00B246C8" w14:paraId="65E8EC57" w14:textId="77777777" w:rsidTr="0029242D">
        <w:trPr>
          <w:trHeight w:val="602"/>
        </w:trPr>
        <w:tc>
          <w:tcPr>
            <w:tcW w:w="1980" w:type="dxa"/>
          </w:tcPr>
          <w:p w14:paraId="7C1B6FE0" w14:textId="2C321EA5" w:rsidR="0038320B" w:rsidRPr="00B246C8" w:rsidRDefault="0038320B" w:rsidP="0038320B">
            <w:pPr>
              <w:pStyle w:val="TableParagraph"/>
              <w:ind w:left="107"/>
              <w:jc w:val="center"/>
              <w:rPr>
                <w:rFonts w:asciiTheme="majorHAnsi" w:hAnsiTheme="majorHAnsi" w:cstheme="majorHAnsi"/>
                <w:b/>
                <w:noProof/>
                <w:sz w:val="24"/>
                <w:szCs w:val="24"/>
              </w:rPr>
            </w:pPr>
            <w:r>
              <w:rPr>
                <w:rFonts w:asciiTheme="majorHAnsi" w:hAnsiTheme="majorHAnsi" w:cstheme="majorHAnsi"/>
                <w:b/>
                <w:noProof/>
                <w:sz w:val="24"/>
                <w:szCs w:val="24"/>
              </w:rPr>
              <w:t>TEKL/23-24/30</w:t>
            </w:r>
          </w:p>
        </w:tc>
        <w:tc>
          <w:tcPr>
            <w:tcW w:w="8460" w:type="dxa"/>
          </w:tcPr>
          <w:p w14:paraId="439FD631" w14:textId="7893A499"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d</w:t>
            </w:r>
            <w:r w:rsidRPr="00B246C8">
              <w:rPr>
                <w:rFonts w:asciiTheme="majorHAnsi" w:hAnsiTheme="majorHAnsi" w:cstheme="majorHAnsi"/>
                <w:sz w:val="24"/>
                <w:szCs w:val="24"/>
              </w:rPr>
              <w:t xml:space="preserve">igital </w:t>
            </w:r>
            <w:r>
              <w:rPr>
                <w:rFonts w:asciiTheme="majorHAnsi" w:hAnsiTheme="majorHAnsi" w:cstheme="majorHAnsi"/>
                <w:sz w:val="24"/>
                <w:szCs w:val="24"/>
              </w:rPr>
              <w:t>m</w:t>
            </w:r>
            <w:r w:rsidRPr="00B246C8">
              <w:rPr>
                <w:rFonts w:asciiTheme="majorHAnsi" w:hAnsiTheme="majorHAnsi" w:cstheme="majorHAnsi"/>
                <w:sz w:val="24"/>
                <w:szCs w:val="24"/>
              </w:rPr>
              <w:t xml:space="preserve">edia </w:t>
            </w:r>
            <w:r>
              <w:rPr>
                <w:rFonts w:asciiTheme="majorHAnsi" w:hAnsiTheme="majorHAnsi" w:cstheme="majorHAnsi"/>
                <w:sz w:val="24"/>
                <w:szCs w:val="24"/>
              </w:rPr>
              <w:t>c</w:t>
            </w:r>
            <w:r w:rsidRPr="00B246C8">
              <w:rPr>
                <w:rFonts w:asciiTheme="majorHAnsi" w:hAnsiTheme="majorHAnsi" w:cstheme="majorHAnsi"/>
                <w:sz w:val="24"/>
                <w:szCs w:val="24"/>
              </w:rPr>
              <w:t xml:space="preserve">ontent, </w:t>
            </w:r>
            <w:r>
              <w:rPr>
                <w:rFonts w:asciiTheme="majorHAnsi" w:hAnsiTheme="majorHAnsi" w:cstheme="majorHAnsi"/>
                <w:sz w:val="24"/>
                <w:szCs w:val="24"/>
              </w:rPr>
              <w:t>c</w:t>
            </w:r>
            <w:r w:rsidRPr="00B246C8">
              <w:rPr>
                <w:rFonts w:asciiTheme="majorHAnsi" w:hAnsiTheme="majorHAnsi" w:cstheme="majorHAnsi"/>
                <w:sz w:val="24"/>
                <w:szCs w:val="24"/>
              </w:rPr>
              <w:t xml:space="preserve">reative and </w:t>
            </w:r>
            <w:r>
              <w:rPr>
                <w:rFonts w:asciiTheme="majorHAnsi" w:hAnsiTheme="majorHAnsi" w:cstheme="majorHAnsi"/>
                <w:sz w:val="24"/>
                <w:szCs w:val="24"/>
              </w:rPr>
              <w:t>d</w:t>
            </w:r>
            <w:r w:rsidRPr="00B246C8">
              <w:rPr>
                <w:rFonts w:asciiTheme="majorHAnsi" w:hAnsiTheme="majorHAnsi" w:cstheme="majorHAnsi"/>
                <w:sz w:val="24"/>
                <w:szCs w:val="24"/>
              </w:rPr>
              <w:t xml:space="preserve">esign </w:t>
            </w:r>
            <w:r>
              <w:rPr>
                <w:rFonts w:asciiTheme="majorHAnsi" w:hAnsiTheme="majorHAnsi" w:cstheme="majorHAnsi"/>
                <w:sz w:val="24"/>
                <w:szCs w:val="24"/>
              </w:rPr>
              <w:t>s</w:t>
            </w:r>
            <w:r w:rsidRPr="00B246C8">
              <w:rPr>
                <w:rFonts w:asciiTheme="majorHAnsi" w:hAnsiTheme="majorHAnsi" w:cstheme="majorHAnsi"/>
                <w:sz w:val="24"/>
                <w:szCs w:val="24"/>
              </w:rPr>
              <w:t>ervices</w:t>
            </w:r>
          </w:p>
        </w:tc>
      </w:tr>
      <w:tr w:rsidR="0038320B" w:rsidRPr="00B246C8" w14:paraId="720040E1" w14:textId="77777777" w:rsidTr="0029242D">
        <w:trPr>
          <w:trHeight w:val="602"/>
        </w:trPr>
        <w:tc>
          <w:tcPr>
            <w:tcW w:w="1980" w:type="dxa"/>
          </w:tcPr>
          <w:p w14:paraId="33BFBDF1" w14:textId="19CE6DA5" w:rsidR="0038320B" w:rsidRPr="00B246C8" w:rsidRDefault="0038320B" w:rsidP="0038320B">
            <w:pPr>
              <w:pStyle w:val="TableParagraph"/>
              <w:ind w:left="107"/>
              <w:jc w:val="center"/>
              <w:rPr>
                <w:rFonts w:asciiTheme="majorHAnsi" w:hAnsiTheme="majorHAnsi" w:cstheme="majorHAnsi"/>
                <w:b/>
                <w:noProof/>
                <w:sz w:val="24"/>
                <w:szCs w:val="24"/>
              </w:rPr>
            </w:pPr>
            <w:r>
              <w:rPr>
                <w:rFonts w:asciiTheme="majorHAnsi" w:hAnsiTheme="majorHAnsi" w:cstheme="majorHAnsi"/>
                <w:b/>
                <w:noProof/>
                <w:sz w:val="24"/>
                <w:szCs w:val="24"/>
              </w:rPr>
              <w:t>TEKL/23-24/31</w:t>
            </w:r>
          </w:p>
        </w:tc>
        <w:tc>
          <w:tcPr>
            <w:tcW w:w="8460" w:type="dxa"/>
          </w:tcPr>
          <w:p w14:paraId="5DE69573" w14:textId="68A3D10D"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sidR="00C52A39">
              <w:rPr>
                <w:rFonts w:asciiTheme="majorHAnsi" w:hAnsiTheme="majorHAnsi" w:cstheme="majorHAnsi"/>
                <w:sz w:val="24"/>
                <w:szCs w:val="24"/>
              </w:rPr>
              <w:t>marketing agency (digital</w:t>
            </w:r>
            <w:r w:rsidRPr="00B246C8">
              <w:rPr>
                <w:rFonts w:asciiTheme="majorHAnsi" w:hAnsiTheme="majorHAnsi" w:cstheme="majorHAnsi"/>
                <w:sz w:val="24"/>
                <w:szCs w:val="24"/>
              </w:rPr>
              <w:t xml:space="preserve"> and </w:t>
            </w:r>
            <w:r>
              <w:rPr>
                <w:rFonts w:asciiTheme="majorHAnsi" w:hAnsiTheme="majorHAnsi" w:cstheme="majorHAnsi"/>
                <w:sz w:val="24"/>
                <w:szCs w:val="24"/>
              </w:rPr>
              <w:t>s</w:t>
            </w:r>
            <w:r w:rsidRPr="00B246C8">
              <w:rPr>
                <w:rFonts w:asciiTheme="majorHAnsi" w:hAnsiTheme="majorHAnsi" w:cstheme="majorHAnsi"/>
                <w:sz w:val="24"/>
                <w:szCs w:val="24"/>
              </w:rPr>
              <w:t xml:space="preserve">till </w:t>
            </w:r>
            <w:r>
              <w:rPr>
                <w:rFonts w:asciiTheme="majorHAnsi" w:hAnsiTheme="majorHAnsi" w:cstheme="majorHAnsi"/>
                <w:sz w:val="24"/>
                <w:szCs w:val="24"/>
              </w:rPr>
              <w:t>p</w:t>
            </w:r>
            <w:r w:rsidRPr="00B246C8">
              <w:rPr>
                <w:rFonts w:asciiTheme="majorHAnsi" w:hAnsiTheme="majorHAnsi" w:cstheme="majorHAnsi"/>
                <w:sz w:val="24"/>
                <w:szCs w:val="24"/>
              </w:rPr>
              <w:t xml:space="preserve">hotography, </w:t>
            </w:r>
            <w:r>
              <w:rPr>
                <w:rFonts w:asciiTheme="majorHAnsi" w:hAnsiTheme="majorHAnsi" w:cstheme="majorHAnsi"/>
                <w:sz w:val="24"/>
                <w:szCs w:val="24"/>
              </w:rPr>
              <w:t>v</w:t>
            </w:r>
            <w:r w:rsidRPr="00B246C8">
              <w:rPr>
                <w:rFonts w:asciiTheme="majorHAnsi" w:hAnsiTheme="majorHAnsi" w:cstheme="majorHAnsi"/>
                <w:sz w:val="24"/>
                <w:szCs w:val="24"/>
              </w:rPr>
              <w:t xml:space="preserve">ideography and </w:t>
            </w:r>
            <w:r>
              <w:rPr>
                <w:rFonts w:asciiTheme="majorHAnsi" w:hAnsiTheme="majorHAnsi" w:cstheme="majorHAnsi"/>
                <w:sz w:val="24"/>
                <w:szCs w:val="24"/>
              </w:rPr>
              <w:t>v</w:t>
            </w:r>
            <w:r w:rsidRPr="00B246C8">
              <w:rPr>
                <w:rFonts w:asciiTheme="majorHAnsi" w:hAnsiTheme="majorHAnsi" w:cstheme="majorHAnsi"/>
                <w:sz w:val="24"/>
                <w:szCs w:val="24"/>
              </w:rPr>
              <w:t xml:space="preserve">ideo </w:t>
            </w:r>
            <w:r>
              <w:rPr>
                <w:rFonts w:asciiTheme="majorHAnsi" w:hAnsiTheme="majorHAnsi" w:cstheme="majorHAnsi"/>
                <w:sz w:val="24"/>
                <w:szCs w:val="24"/>
              </w:rPr>
              <w:t>c</w:t>
            </w:r>
            <w:r w:rsidRPr="00B246C8">
              <w:rPr>
                <w:rFonts w:asciiTheme="majorHAnsi" w:hAnsiTheme="majorHAnsi" w:cstheme="majorHAnsi"/>
                <w:sz w:val="24"/>
                <w:szCs w:val="24"/>
              </w:rPr>
              <w:t>ontent</w:t>
            </w:r>
            <w:r w:rsidR="00C52A39">
              <w:rPr>
                <w:rFonts w:asciiTheme="majorHAnsi" w:hAnsiTheme="majorHAnsi" w:cstheme="majorHAnsi"/>
                <w:sz w:val="24"/>
                <w:szCs w:val="24"/>
              </w:rPr>
              <w:t>)</w:t>
            </w:r>
          </w:p>
        </w:tc>
      </w:tr>
      <w:tr w:rsidR="0038320B" w:rsidRPr="00B246C8" w14:paraId="6AED8855" w14:textId="77777777" w:rsidTr="0029242D">
        <w:trPr>
          <w:trHeight w:val="602"/>
        </w:trPr>
        <w:tc>
          <w:tcPr>
            <w:tcW w:w="1980" w:type="dxa"/>
          </w:tcPr>
          <w:p w14:paraId="0EC5EB5B" w14:textId="307002B4" w:rsidR="0038320B" w:rsidRPr="00B246C8" w:rsidRDefault="0038320B" w:rsidP="0038320B">
            <w:pPr>
              <w:pStyle w:val="TableParagraph"/>
              <w:ind w:left="107"/>
              <w:jc w:val="center"/>
              <w:rPr>
                <w:rFonts w:asciiTheme="majorHAnsi" w:hAnsiTheme="majorHAnsi" w:cstheme="majorHAnsi"/>
                <w:b/>
                <w:noProof/>
                <w:sz w:val="24"/>
                <w:szCs w:val="24"/>
              </w:rPr>
            </w:pPr>
            <w:r>
              <w:rPr>
                <w:rFonts w:asciiTheme="majorHAnsi" w:hAnsiTheme="majorHAnsi" w:cstheme="majorHAnsi"/>
                <w:b/>
                <w:noProof/>
                <w:sz w:val="24"/>
                <w:szCs w:val="24"/>
              </w:rPr>
              <w:t>TEKL/23-24/32</w:t>
            </w:r>
          </w:p>
        </w:tc>
        <w:tc>
          <w:tcPr>
            <w:tcW w:w="8460" w:type="dxa"/>
          </w:tcPr>
          <w:p w14:paraId="59E2C006" w14:textId="19665C92"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s</w:t>
            </w:r>
            <w:r w:rsidRPr="00B246C8">
              <w:rPr>
                <w:rFonts w:asciiTheme="majorHAnsi" w:hAnsiTheme="majorHAnsi" w:cstheme="majorHAnsi"/>
                <w:sz w:val="24"/>
                <w:szCs w:val="24"/>
              </w:rPr>
              <w:t>ecurity</w:t>
            </w:r>
            <w:r>
              <w:rPr>
                <w:rFonts w:asciiTheme="majorHAnsi" w:hAnsiTheme="majorHAnsi" w:cstheme="majorHAnsi"/>
                <w:sz w:val="24"/>
                <w:szCs w:val="24"/>
              </w:rPr>
              <w:t xml:space="preserve"> alarm</w:t>
            </w:r>
            <w:r w:rsidRPr="00B246C8">
              <w:rPr>
                <w:rFonts w:asciiTheme="majorHAnsi" w:hAnsiTheme="majorHAnsi" w:cstheme="majorHAnsi"/>
                <w:sz w:val="24"/>
                <w:szCs w:val="24"/>
              </w:rPr>
              <w:t xml:space="preserve"> </w:t>
            </w:r>
            <w:r>
              <w:rPr>
                <w:rFonts w:asciiTheme="majorHAnsi" w:hAnsiTheme="majorHAnsi" w:cstheme="majorHAnsi"/>
                <w:sz w:val="24"/>
                <w:szCs w:val="24"/>
              </w:rPr>
              <w:t>s</w:t>
            </w:r>
            <w:r w:rsidRPr="00B246C8">
              <w:rPr>
                <w:rFonts w:asciiTheme="majorHAnsi" w:hAnsiTheme="majorHAnsi" w:cstheme="majorHAnsi"/>
                <w:sz w:val="24"/>
                <w:szCs w:val="24"/>
              </w:rPr>
              <w:t>ervices</w:t>
            </w:r>
          </w:p>
        </w:tc>
      </w:tr>
      <w:tr w:rsidR="0038320B" w:rsidRPr="00B246C8" w14:paraId="270D4A14" w14:textId="77777777" w:rsidTr="0029242D">
        <w:trPr>
          <w:trHeight w:val="602"/>
        </w:trPr>
        <w:tc>
          <w:tcPr>
            <w:tcW w:w="1980" w:type="dxa"/>
          </w:tcPr>
          <w:p w14:paraId="35942322" w14:textId="1FDAC95D" w:rsidR="0038320B" w:rsidRPr="00B246C8" w:rsidRDefault="0038320B" w:rsidP="0038320B">
            <w:pPr>
              <w:pStyle w:val="TableParagraph"/>
              <w:ind w:left="107"/>
              <w:jc w:val="center"/>
              <w:rPr>
                <w:rFonts w:asciiTheme="majorHAnsi" w:hAnsiTheme="majorHAnsi" w:cstheme="majorHAnsi"/>
                <w:b/>
                <w:noProof/>
                <w:sz w:val="24"/>
                <w:szCs w:val="24"/>
              </w:rPr>
            </w:pPr>
            <w:r>
              <w:rPr>
                <w:rFonts w:asciiTheme="majorHAnsi" w:hAnsiTheme="majorHAnsi" w:cstheme="majorHAnsi"/>
                <w:b/>
                <w:noProof/>
                <w:sz w:val="24"/>
                <w:szCs w:val="24"/>
              </w:rPr>
              <w:t>TEKL/23-24/33</w:t>
            </w:r>
          </w:p>
        </w:tc>
        <w:tc>
          <w:tcPr>
            <w:tcW w:w="8460" w:type="dxa"/>
          </w:tcPr>
          <w:p w14:paraId="0F14ABBE" w14:textId="282C64C7"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transport for </w:t>
            </w:r>
            <w:r>
              <w:rPr>
                <w:rFonts w:asciiTheme="majorHAnsi" w:hAnsiTheme="majorHAnsi" w:cstheme="majorHAnsi"/>
                <w:sz w:val="24"/>
                <w:szCs w:val="24"/>
              </w:rPr>
              <w:t>fuel within the country and transit to Juba South Sudan</w:t>
            </w:r>
          </w:p>
        </w:tc>
      </w:tr>
      <w:tr w:rsidR="0038320B" w:rsidRPr="00B246C8" w14:paraId="7841C13F" w14:textId="77777777" w:rsidTr="0029242D">
        <w:trPr>
          <w:trHeight w:val="602"/>
        </w:trPr>
        <w:tc>
          <w:tcPr>
            <w:tcW w:w="1980" w:type="dxa"/>
          </w:tcPr>
          <w:p w14:paraId="43DFA1A1" w14:textId="276BA856" w:rsidR="0038320B" w:rsidRPr="00B246C8" w:rsidRDefault="0038320B" w:rsidP="0038320B">
            <w:pPr>
              <w:pStyle w:val="TableParagraph"/>
              <w:ind w:left="0"/>
              <w:jc w:val="center"/>
              <w:rPr>
                <w:rFonts w:asciiTheme="majorHAnsi" w:hAnsiTheme="majorHAnsi" w:cstheme="majorHAnsi"/>
                <w:b/>
                <w:noProof/>
                <w:sz w:val="24"/>
                <w:szCs w:val="24"/>
              </w:rPr>
            </w:pPr>
            <w:r>
              <w:rPr>
                <w:rFonts w:asciiTheme="majorHAnsi" w:hAnsiTheme="majorHAnsi" w:cstheme="majorHAnsi"/>
                <w:b/>
                <w:noProof/>
                <w:sz w:val="24"/>
                <w:szCs w:val="24"/>
              </w:rPr>
              <w:t>TEKL/23-24/34</w:t>
            </w:r>
          </w:p>
        </w:tc>
        <w:tc>
          <w:tcPr>
            <w:tcW w:w="8460" w:type="dxa"/>
          </w:tcPr>
          <w:p w14:paraId="75487873" w14:textId="634CD980"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s</w:t>
            </w:r>
            <w:r w:rsidRPr="00B246C8">
              <w:rPr>
                <w:rFonts w:asciiTheme="majorHAnsi" w:hAnsiTheme="majorHAnsi" w:cstheme="majorHAnsi"/>
                <w:sz w:val="24"/>
                <w:szCs w:val="24"/>
              </w:rPr>
              <w:t xml:space="preserve">taff </w:t>
            </w:r>
            <w:r>
              <w:rPr>
                <w:rFonts w:asciiTheme="majorHAnsi" w:hAnsiTheme="majorHAnsi" w:cstheme="majorHAnsi"/>
                <w:sz w:val="24"/>
                <w:szCs w:val="24"/>
              </w:rPr>
              <w:t>t</w:t>
            </w:r>
            <w:r w:rsidRPr="00B246C8">
              <w:rPr>
                <w:rFonts w:asciiTheme="majorHAnsi" w:hAnsiTheme="majorHAnsi" w:cstheme="majorHAnsi"/>
                <w:sz w:val="24"/>
                <w:szCs w:val="24"/>
              </w:rPr>
              <w:t xml:space="preserve">raining and </w:t>
            </w:r>
            <w:r>
              <w:rPr>
                <w:rFonts w:asciiTheme="majorHAnsi" w:hAnsiTheme="majorHAnsi" w:cstheme="majorHAnsi"/>
                <w:sz w:val="24"/>
                <w:szCs w:val="24"/>
              </w:rPr>
              <w:t>t</w:t>
            </w:r>
            <w:r w:rsidRPr="00B246C8">
              <w:rPr>
                <w:rFonts w:asciiTheme="majorHAnsi" w:hAnsiTheme="majorHAnsi" w:cstheme="majorHAnsi"/>
                <w:sz w:val="24"/>
                <w:szCs w:val="24"/>
              </w:rPr>
              <w:t xml:space="preserve">eam </w:t>
            </w:r>
            <w:r>
              <w:rPr>
                <w:rFonts w:asciiTheme="majorHAnsi" w:hAnsiTheme="majorHAnsi" w:cstheme="majorHAnsi"/>
                <w:sz w:val="24"/>
                <w:szCs w:val="24"/>
              </w:rPr>
              <w:t>b</w:t>
            </w:r>
            <w:r w:rsidRPr="00B246C8">
              <w:rPr>
                <w:rFonts w:asciiTheme="majorHAnsi" w:hAnsiTheme="majorHAnsi" w:cstheme="majorHAnsi"/>
                <w:sz w:val="24"/>
                <w:szCs w:val="24"/>
              </w:rPr>
              <w:t xml:space="preserve">uilding </w:t>
            </w:r>
            <w:r>
              <w:rPr>
                <w:rFonts w:asciiTheme="majorHAnsi" w:hAnsiTheme="majorHAnsi" w:cstheme="majorHAnsi"/>
                <w:sz w:val="24"/>
                <w:szCs w:val="24"/>
              </w:rPr>
              <w:t>a</w:t>
            </w:r>
            <w:r w:rsidRPr="00B246C8">
              <w:rPr>
                <w:rFonts w:asciiTheme="majorHAnsi" w:hAnsiTheme="majorHAnsi" w:cstheme="majorHAnsi"/>
                <w:sz w:val="24"/>
                <w:szCs w:val="24"/>
              </w:rPr>
              <w:t>ctivities</w:t>
            </w:r>
          </w:p>
        </w:tc>
      </w:tr>
      <w:tr w:rsidR="0038320B" w:rsidRPr="00B246C8" w14:paraId="048A983D" w14:textId="77777777" w:rsidTr="0029242D">
        <w:trPr>
          <w:trHeight w:val="602"/>
        </w:trPr>
        <w:tc>
          <w:tcPr>
            <w:tcW w:w="1980" w:type="dxa"/>
          </w:tcPr>
          <w:p w14:paraId="13066961" w14:textId="083AAED6" w:rsidR="0038320B" w:rsidRDefault="0038320B" w:rsidP="0038320B">
            <w:pPr>
              <w:pStyle w:val="TableParagraph"/>
              <w:ind w:left="0"/>
              <w:jc w:val="center"/>
              <w:rPr>
                <w:rFonts w:asciiTheme="majorHAnsi" w:hAnsiTheme="majorHAnsi" w:cstheme="majorHAnsi"/>
                <w:b/>
                <w:noProof/>
                <w:sz w:val="24"/>
                <w:szCs w:val="24"/>
              </w:rPr>
            </w:pPr>
            <w:r>
              <w:rPr>
                <w:rFonts w:asciiTheme="majorHAnsi" w:hAnsiTheme="majorHAnsi" w:cstheme="majorHAnsi"/>
                <w:b/>
                <w:noProof/>
                <w:sz w:val="24"/>
                <w:szCs w:val="24"/>
              </w:rPr>
              <w:t>TEKL/23-24/35</w:t>
            </w:r>
          </w:p>
        </w:tc>
        <w:tc>
          <w:tcPr>
            <w:tcW w:w="8460" w:type="dxa"/>
          </w:tcPr>
          <w:p w14:paraId="780575F1" w14:textId="12E58EE3" w:rsidR="0038320B" w:rsidRPr="00B246C8" w:rsidRDefault="0038320B" w:rsidP="0038320B">
            <w:pPr>
              <w:pStyle w:val="TableParagraph"/>
              <w:ind w:left="0"/>
              <w:rPr>
                <w:rFonts w:asciiTheme="majorHAnsi" w:hAnsiTheme="majorHAnsi" w:cstheme="majorHAnsi"/>
                <w:sz w:val="24"/>
                <w:szCs w:val="24"/>
              </w:rPr>
            </w:pPr>
            <w:r>
              <w:rPr>
                <w:rFonts w:asciiTheme="majorHAnsi" w:hAnsiTheme="majorHAnsi" w:cstheme="majorHAnsi"/>
                <w:sz w:val="24"/>
                <w:szCs w:val="24"/>
              </w:rPr>
              <w:t xml:space="preserve"> Provision of </w:t>
            </w:r>
            <w:r w:rsidR="00D54A1A">
              <w:rPr>
                <w:rFonts w:asciiTheme="majorHAnsi" w:hAnsiTheme="majorHAnsi" w:cstheme="majorHAnsi"/>
                <w:sz w:val="24"/>
                <w:szCs w:val="24"/>
              </w:rPr>
              <w:t>Pre-Employments Screening (Background check)</w:t>
            </w:r>
            <w:r>
              <w:rPr>
                <w:rFonts w:asciiTheme="majorHAnsi" w:hAnsiTheme="majorHAnsi" w:cstheme="majorHAnsi"/>
                <w:sz w:val="24"/>
                <w:szCs w:val="24"/>
              </w:rPr>
              <w:t xml:space="preserve"> </w:t>
            </w:r>
          </w:p>
        </w:tc>
      </w:tr>
      <w:tr w:rsidR="0038320B" w:rsidRPr="00B246C8" w14:paraId="7583E096" w14:textId="77777777" w:rsidTr="0029242D">
        <w:trPr>
          <w:trHeight w:val="602"/>
        </w:trPr>
        <w:tc>
          <w:tcPr>
            <w:tcW w:w="1980" w:type="dxa"/>
          </w:tcPr>
          <w:p w14:paraId="53D6DF92" w14:textId="4E51F7C5" w:rsidR="0038320B" w:rsidRDefault="0038320B" w:rsidP="0038320B">
            <w:pPr>
              <w:pStyle w:val="TableParagraph"/>
              <w:ind w:left="0"/>
              <w:jc w:val="center"/>
              <w:rPr>
                <w:rFonts w:asciiTheme="majorHAnsi" w:hAnsiTheme="majorHAnsi" w:cstheme="majorHAnsi"/>
                <w:b/>
                <w:noProof/>
                <w:sz w:val="24"/>
                <w:szCs w:val="24"/>
              </w:rPr>
            </w:pPr>
            <w:r>
              <w:rPr>
                <w:rFonts w:asciiTheme="majorHAnsi" w:hAnsiTheme="majorHAnsi" w:cstheme="majorHAnsi"/>
                <w:b/>
                <w:noProof/>
                <w:sz w:val="24"/>
                <w:szCs w:val="24"/>
              </w:rPr>
              <w:t>TEKL/23-24/36</w:t>
            </w:r>
          </w:p>
        </w:tc>
        <w:tc>
          <w:tcPr>
            <w:tcW w:w="8460" w:type="dxa"/>
          </w:tcPr>
          <w:p w14:paraId="754BBC4E" w14:textId="1C7FB0A7" w:rsidR="0038320B" w:rsidRDefault="0038320B" w:rsidP="0038320B">
            <w:pPr>
              <w:pStyle w:val="TableParagraph"/>
              <w:ind w:left="0"/>
              <w:rPr>
                <w:rFonts w:asciiTheme="majorHAnsi" w:hAnsiTheme="majorHAnsi" w:cstheme="majorHAnsi"/>
                <w:sz w:val="24"/>
                <w:szCs w:val="24"/>
              </w:rPr>
            </w:pPr>
            <w:r>
              <w:rPr>
                <w:rFonts w:asciiTheme="majorHAnsi" w:hAnsiTheme="majorHAnsi" w:cstheme="majorHAnsi"/>
                <w:sz w:val="24"/>
                <w:szCs w:val="24"/>
              </w:rPr>
              <w:t>Provision for customer service and Mystery shopper</w:t>
            </w:r>
          </w:p>
        </w:tc>
      </w:tr>
      <w:tr w:rsidR="0038320B" w:rsidRPr="00B246C8" w14:paraId="4EB66E92" w14:textId="77777777" w:rsidTr="0029242D">
        <w:trPr>
          <w:trHeight w:val="602"/>
        </w:trPr>
        <w:tc>
          <w:tcPr>
            <w:tcW w:w="1980" w:type="dxa"/>
          </w:tcPr>
          <w:p w14:paraId="0D9F7644" w14:textId="73612051" w:rsidR="0038320B" w:rsidRPr="00B246C8" w:rsidRDefault="0038320B" w:rsidP="0038320B">
            <w:pPr>
              <w:pStyle w:val="TableParagraph"/>
              <w:ind w:left="107"/>
              <w:jc w:val="center"/>
              <w:rPr>
                <w:rFonts w:asciiTheme="majorHAnsi" w:hAnsiTheme="majorHAnsi" w:cstheme="majorHAnsi"/>
                <w:b/>
                <w:noProof/>
                <w:sz w:val="24"/>
                <w:szCs w:val="24"/>
              </w:rPr>
            </w:pPr>
            <w:r w:rsidRPr="0038320B">
              <w:rPr>
                <w:rFonts w:asciiTheme="majorHAnsi" w:hAnsiTheme="majorHAnsi" w:cstheme="majorHAnsi"/>
                <w:b/>
                <w:noProof/>
                <w:sz w:val="24"/>
                <w:szCs w:val="24"/>
              </w:rPr>
              <w:t>TEKL/23-24/</w:t>
            </w:r>
            <w:r>
              <w:rPr>
                <w:rFonts w:asciiTheme="majorHAnsi" w:hAnsiTheme="majorHAnsi" w:cstheme="majorHAnsi"/>
                <w:b/>
                <w:noProof/>
                <w:sz w:val="24"/>
                <w:szCs w:val="24"/>
              </w:rPr>
              <w:t>37</w:t>
            </w:r>
          </w:p>
        </w:tc>
        <w:tc>
          <w:tcPr>
            <w:tcW w:w="8460" w:type="dxa"/>
          </w:tcPr>
          <w:p w14:paraId="3988C33B" w14:textId="358EC5AB"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f</w:t>
            </w:r>
            <w:r w:rsidRPr="00B246C8">
              <w:rPr>
                <w:rFonts w:asciiTheme="majorHAnsi" w:hAnsiTheme="majorHAnsi" w:cstheme="majorHAnsi"/>
                <w:sz w:val="24"/>
                <w:szCs w:val="24"/>
              </w:rPr>
              <w:t>umigation</w:t>
            </w:r>
            <w:r>
              <w:rPr>
                <w:rFonts w:asciiTheme="majorHAnsi" w:hAnsiTheme="majorHAnsi" w:cstheme="majorHAnsi"/>
                <w:sz w:val="24"/>
                <w:szCs w:val="24"/>
              </w:rPr>
              <w:t xml:space="preserve"> services</w:t>
            </w:r>
          </w:p>
        </w:tc>
      </w:tr>
      <w:tr w:rsidR="0038320B" w:rsidRPr="00B246C8" w14:paraId="339886BF" w14:textId="77777777" w:rsidTr="0029242D">
        <w:trPr>
          <w:trHeight w:val="602"/>
        </w:trPr>
        <w:tc>
          <w:tcPr>
            <w:tcW w:w="1980" w:type="dxa"/>
          </w:tcPr>
          <w:p w14:paraId="4DAF0677" w14:textId="5935966D" w:rsidR="0038320B" w:rsidRPr="00B246C8" w:rsidRDefault="0038320B" w:rsidP="0038320B">
            <w:pPr>
              <w:pStyle w:val="TableParagraph"/>
              <w:ind w:left="107"/>
              <w:jc w:val="center"/>
              <w:rPr>
                <w:rFonts w:asciiTheme="majorHAnsi" w:hAnsiTheme="majorHAnsi" w:cstheme="majorHAnsi"/>
                <w:b/>
                <w:noProof/>
                <w:sz w:val="24"/>
                <w:szCs w:val="24"/>
              </w:rPr>
            </w:pPr>
            <w:r>
              <w:rPr>
                <w:rFonts w:asciiTheme="majorHAnsi" w:hAnsiTheme="majorHAnsi" w:cstheme="majorHAnsi"/>
                <w:b/>
                <w:noProof/>
                <w:sz w:val="24"/>
                <w:szCs w:val="24"/>
              </w:rPr>
              <w:t>TEKL/</w:t>
            </w:r>
            <w:r w:rsidRPr="0038320B">
              <w:rPr>
                <w:rFonts w:asciiTheme="majorHAnsi" w:hAnsiTheme="majorHAnsi" w:cstheme="majorHAnsi"/>
                <w:b/>
                <w:noProof/>
                <w:sz w:val="24"/>
                <w:szCs w:val="24"/>
              </w:rPr>
              <w:t>23-24</w:t>
            </w:r>
            <w:r>
              <w:rPr>
                <w:rFonts w:asciiTheme="majorHAnsi" w:hAnsiTheme="majorHAnsi" w:cstheme="majorHAnsi"/>
                <w:b/>
                <w:noProof/>
                <w:sz w:val="24"/>
                <w:szCs w:val="24"/>
              </w:rPr>
              <w:t>/38</w:t>
            </w:r>
          </w:p>
        </w:tc>
        <w:tc>
          <w:tcPr>
            <w:tcW w:w="8460" w:type="dxa"/>
          </w:tcPr>
          <w:p w14:paraId="4E97E0D1" w14:textId="1A051B13"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clearing and forwarding services</w:t>
            </w:r>
          </w:p>
        </w:tc>
      </w:tr>
      <w:tr w:rsidR="0038320B" w:rsidRPr="00B246C8" w14:paraId="28A71F6C" w14:textId="77777777" w:rsidTr="0029242D">
        <w:trPr>
          <w:trHeight w:val="602"/>
        </w:trPr>
        <w:tc>
          <w:tcPr>
            <w:tcW w:w="1980" w:type="dxa"/>
          </w:tcPr>
          <w:p w14:paraId="47BCC376" w14:textId="6D954199" w:rsidR="0038320B" w:rsidRPr="00B246C8" w:rsidRDefault="0038320B" w:rsidP="0038320B">
            <w:pPr>
              <w:pStyle w:val="TableParagraph"/>
              <w:ind w:left="107"/>
              <w:jc w:val="center"/>
              <w:rPr>
                <w:rFonts w:asciiTheme="majorHAnsi" w:hAnsiTheme="majorHAnsi" w:cstheme="majorHAnsi"/>
                <w:b/>
                <w:noProof/>
                <w:sz w:val="24"/>
                <w:szCs w:val="24"/>
              </w:rPr>
            </w:pPr>
            <w:r w:rsidRPr="0038320B">
              <w:rPr>
                <w:rFonts w:asciiTheme="majorHAnsi" w:hAnsiTheme="majorHAnsi" w:cstheme="majorHAnsi"/>
                <w:b/>
                <w:noProof/>
                <w:sz w:val="24"/>
                <w:szCs w:val="24"/>
              </w:rPr>
              <w:t>TEKL/23-24/3</w:t>
            </w:r>
            <w:r>
              <w:rPr>
                <w:rFonts w:asciiTheme="majorHAnsi" w:hAnsiTheme="majorHAnsi" w:cstheme="majorHAnsi"/>
                <w:b/>
                <w:noProof/>
                <w:sz w:val="24"/>
                <w:szCs w:val="24"/>
              </w:rPr>
              <w:t>9</w:t>
            </w:r>
          </w:p>
        </w:tc>
        <w:tc>
          <w:tcPr>
            <w:tcW w:w="8460" w:type="dxa"/>
          </w:tcPr>
          <w:p w14:paraId="2FA35957" w14:textId="5BB51311"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Insurance </w:t>
            </w:r>
            <w:r>
              <w:rPr>
                <w:rFonts w:asciiTheme="majorHAnsi" w:hAnsiTheme="majorHAnsi" w:cstheme="majorHAnsi"/>
                <w:sz w:val="24"/>
                <w:szCs w:val="24"/>
              </w:rPr>
              <w:t>s</w:t>
            </w:r>
            <w:r w:rsidRPr="00B246C8">
              <w:rPr>
                <w:rFonts w:asciiTheme="majorHAnsi" w:hAnsiTheme="majorHAnsi" w:cstheme="majorHAnsi"/>
                <w:sz w:val="24"/>
                <w:szCs w:val="24"/>
              </w:rPr>
              <w:t>ervices</w:t>
            </w:r>
          </w:p>
        </w:tc>
      </w:tr>
      <w:tr w:rsidR="0038320B" w:rsidRPr="00B246C8" w14:paraId="44464471" w14:textId="77777777" w:rsidTr="0029242D">
        <w:trPr>
          <w:trHeight w:val="602"/>
        </w:trPr>
        <w:tc>
          <w:tcPr>
            <w:tcW w:w="1980" w:type="dxa"/>
          </w:tcPr>
          <w:p w14:paraId="1E87A7BC" w14:textId="50984A81" w:rsidR="0038320B" w:rsidRPr="00B246C8" w:rsidRDefault="0038320B" w:rsidP="0038320B">
            <w:pPr>
              <w:pStyle w:val="TableParagraph"/>
              <w:ind w:left="107"/>
              <w:jc w:val="center"/>
              <w:rPr>
                <w:rFonts w:asciiTheme="majorHAnsi" w:hAnsiTheme="majorHAnsi" w:cstheme="majorHAnsi"/>
                <w:b/>
                <w:noProof/>
                <w:sz w:val="24"/>
                <w:szCs w:val="24"/>
              </w:rPr>
            </w:pPr>
            <w:r w:rsidRPr="0038320B">
              <w:rPr>
                <w:rFonts w:asciiTheme="majorHAnsi" w:hAnsiTheme="majorHAnsi" w:cstheme="majorHAnsi"/>
                <w:b/>
                <w:noProof/>
                <w:sz w:val="24"/>
                <w:szCs w:val="24"/>
              </w:rPr>
              <w:lastRenderedPageBreak/>
              <w:t>TEKL/23-24/</w:t>
            </w:r>
            <w:r>
              <w:rPr>
                <w:rFonts w:asciiTheme="majorHAnsi" w:hAnsiTheme="majorHAnsi" w:cstheme="majorHAnsi"/>
                <w:b/>
                <w:noProof/>
                <w:sz w:val="24"/>
                <w:szCs w:val="24"/>
              </w:rPr>
              <w:t>40</w:t>
            </w:r>
          </w:p>
        </w:tc>
        <w:tc>
          <w:tcPr>
            <w:tcW w:w="8460" w:type="dxa"/>
          </w:tcPr>
          <w:p w14:paraId="553A9A82" w14:textId="16765545"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Internet services</w:t>
            </w:r>
          </w:p>
        </w:tc>
      </w:tr>
      <w:tr w:rsidR="0038320B" w:rsidRPr="00B246C8" w14:paraId="7D8644C8" w14:textId="77777777" w:rsidTr="0029242D">
        <w:trPr>
          <w:trHeight w:val="602"/>
        </w:trPr>
        <w:tc>
          <w:tcPr>
            <w:tcW w:w="1980" w:type="dxa"/>
          </w:tcPr>
          <w:p w14:paraId="22C2B83B" w14:textId="2216C7F9" w:rsidR="0038320B" w:rsidRDefault="0038320B" w:rsidP="0038320B">
            <w:pPr>
              <w:pStyle w:val="TableParagraph"/>
              <w:ind w:left="107"/>
              <w:jc w:val="center"/>
              <w:rPr>
                <w:rFonts w:asciiTheme="majorHAnsi" w:hAnsiTheme="majorHAnsi" w:cstheme="majorHAnsi"/>
                <w:b/>
                <w:noProof/>
                <w:sz w:val="24"/>
                <w:szCs w:val="24"/>
              </w:rPr>
            </w:pPr>
            <w:r w:rsidRPr="0038320B">
              <w:rPr>
                <w:rFonts w:asciiTheme="majorHAnsi" w:hAnsiTheme="majorHAnsi" w:cstheme="majorHAnsi"/>
                <w:b/>
                <w:noProof/>
                <w:sz w:val="24"/>
                <w:szCs w:val="24"/>
              </w:rPr>
              <w:t>TEKL/23-24/</w:t>
            </w:r>
            <w:r>
              <w:rPr>
                <w:rFonts w:asciiTheme="majorHAnsi" w:hAnsiTheme="majorHAnsi" w:cstheme="majorHAnsi"/>
                <w:b/>
                <w:noProof/>
                <w:sz w:val="24"/>
                <w:szCs w:val="24"/>
              </w:rPr>
              <w:t>41</w:t>
            </w:r>
          </w:p>
        </w:tc>
        <w:tc>
          <w:tcPr>
            <w:tcW w:w="8460" w:type="dxa"/>
          </w:tcPr>
          <w:p w14:paraId="23227F9C" w14:textId="58E8D842" w:rsidR="0038320B" w:rsidRPr="00B246C8" w:rsidRDefault="0038320B" w:rsidP="0038320B">
            <w:pPr>
              <w:pStyle w:val="TableParagraph"/>
              <w:rPr>
                <w:rFonts w:asciiTheme="majorHAnsi" w:hAnsiTheme="majorHAnsi" w:cstheme="majorHAnsi"/>
                <w:sz w:val="24"/>
                <w:szCs w:val="24"/>
              </w:rPr>
            </w:pPr>
            <w:r>
              <w:rPr>
                <w:rFonts w:asciiTheme="majorHAnsi" w:hAnsiTheme="majorHAnsi" w:cstheme="majorHAnsi"/>
                <w:sz w:val="24"/>
                <w:szCs w:val="24"/>
              </w:rPr>
              <w:t xml:space="preserve">Provision of </w:t>
            </w:r>
            <w:r w:rsidR="00C123FC">
              <w:rPr>
                <w:rFonts w:asciiTheme="majorHAnsi" w:hAnsiTheme="majorHAnsi" w:cstheme="majorHAnsi"/>
                <w:sz w:val="24"/>
                <w:szCs w:val="24"/>
              </w:rPr>
              <w:t xml:space="preserve">VPN Services </w:t>
            </w:r>
          </w:p>
        </w:tc>
      </w:tr>
      <w:tr w:rsidR="0038320B" w:rsidRPr="00B246C8" w14:paraId="2CFBE0E7" w14:textId="77777777" w:rsidTr="000B7F99">
        <w:trPr>
          <w:trHeight w:val="692"/>
        </w:trPr>
        <w:tc>
          <w:tcPr>
            <w:tcW w:w="10440" w:type="dxa"/>
            <w:gridSpan w:val="2"/>
            <w:shd w:val="clear" w:color="auto" w:fill="808080" w:themeFill="background1" w:themeFillShade="80"/>
          </w:tcPr>
          <w:p w14:paraId="2E6D2A48" w14:textId="77777777" w:rsidR="0038320B" w:rsidRPr="00B246C8" w:rsidRDefault="0038320B" w:rsidP="0038320B">
            <w:pPr>
              <w:pStyle w:val="TableParagraph"/>
              <w:widowControl w:val="0"/>
              <w:numPr>
                <w:ilvl w:val="0"/>
                <w:numId w:val="12"/>
              </w:numPr>
              <w:autoSpaceDE w:val="0"/>
              <w:autoSpaceDN w:val="0"/>
              <w:spacing w:after="0" w:line="240" w:lineRule="auto"/>
              <w:jc w:val="center"/>
              <w:rPr>
                <w:rFonts w:asciiTheme="majorHAnsi" w:hAnsiTheme="majorHAnsi" w:cstheme="majorHAnsi"/>
                <w:b/>
                <w:sz w:val="24"/>
                <w:szCs w:val="24"/>
              </w:rPr>
            </w:pPr>
            <w:r w:rsidRPr="00B246C8">
              <w:rPr>
                <w:rFonts w:asciiTheme="majorHAnsi" w:hAnsiTheme="majorHAnsi" w:cstheme="majorHAnsi"/>
                <w:b/>
                <w:sz w:val="24"/>
                <w:szCs w:val="24"/>
              </w:rPr>
              <w:t>WORKS</w:t>
            </w:r>
          </w:p>
        </w:tc>
      </w:tr>
      <w:tr w:rsidR="0038320B" w:rsidRPr="00B246C8" w14:paraId="27AFA3CB" w14:textId="77777777" w:rsidTr="0029242D">
        <w:trPr>
          <w:trHeight w:val="533"/>
        </w:trPr>
        <w:tc>
          <w:tcPr>
            <w:tcW w:w="1980" w:type="dxa"/>
          </w:tcPr>
          <w:p w14:paraId="55EFC21A" w14:textId="0C7AFC75" w:rsidR="0038320B" w:rsidRPr="00B246C8" w:rsidRDefault="0038320B" w:rsidP="0038320B">
            <w:pPr>
              <w:pStyle w:val="TableParagraph"/>
              <w:ind w:left="107"/>
              <w:jc w:val="center"/>
              <w:rPr>
                <w:rFonts w:asciiTheme="majorHAnsi" w:hAnsiTheme="majorHAnsi" w:cstheme="majorHAnsi"/>
                <w:b/>
                <w:noProof/>
                <w:sz w:val="24"/>
                <w:szCs w:val="24"/>
              </w:rPr>
            </w:pPr>
            <w:r w:rsidRPr="0038320B">
              <w:rPr>
                <w:rFonts w:asciiTheme="majorHAnsi" w:hAnsiTheme="majorHAnsi" w:cstheme="majorHAnsi"/>
                <w:b/>
                <w:noProof/>
                <w:sz w:val="24"/>
                <w:szCs w:val="24"/>
              </w:rPr>
              <w:t>TEKL/23-24/</w:t>
            </w:r>
            <w:r>
              <w:rPr>
                <w:rFonts w:asciiTheme="majorHAnsi" w:hAnsiTheme="majorHAnsi" w:cstheme="majorHAnsi"/>
                <w:b/>
                <w:noProof/>
                <w:sz w:val="24"/>
                <w:szCs w:val="24"/>
              </w:rPr>
              <w:t>42</w:t>
            </w:r>
          </w:p>
        </w:tc>
        <w:tc>
          <w:tcPr>
            <w:tcW w:w="8460" w:type="dxa"/>
          </w:tcPr>
          <w:p w14:paraId="69F64485" w14:textId="7113E51C"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Major </w:t>
            </w:r>
            <w:r>
              <w:rPr>
                <w:rFonts w:asciiTheme="majorHAnsi" w:hAnsiTheme="majorHAnsi" w:cstheme="majorHAnsi"/>
                <w:sz w:val="24"/>
                <w:szCs w:val="24"/>
              </w:rPr>
              <w:t>p</w:t>
            </w:r>
            <w:r w:rsidRPr="00B246C8">
              <w:rPr>
                <w:rFonts w:asciiTheme="majorHAnsi" w:hAnsiTheme="majorHAnsi" w:cstheme="majorHAnsi"/>
                <w:sz w:val="24"/>
                <w:szCs w:val="24"/>
              </w:rPr>
              <w:t xml:space="preserve">lumbing </w:t>
            </w:r>
            <w:r>
              <w:rPr>
                <w:rFonts w:asciiTheme="majorHAnsi" w:hAnsiTheme="majorHAnsi" w:cstheme="majorHAnsi"/>
                <w:sz w:val="24"/>
                <w:szCs w:val="24"/>
              </w:rPr>
              <w:t>w</w:t>
            </w:r>
            <w:r w:rsidRPr="00B246C8">
              <w:rPr>
                <w:rFonts w:asciiTheme="majorHAnsi" w:hAnsiTheme="majorHAnsi" w:cstheme="majorHAnsi"/>
                <w:sz w:val="24"/>
                <w:szCs w:val="24"/>
              </w:rPr>
              <w:t xml:space="preserve">orks </w:t>
            </w:r>
            <w:r>
              <w:rPr>
                <w:rFonts w:asciiTheme="majorHAnsi" w:hAnsiTheme="majorHAnsi" w:cstheme="majorHAnsi"/>
                <w:sz w:val="24"/>
                <w:szCs w:val="24"/>
              </w:rPr>
              <w:t>i</w:t>
            </w:r>
            <w:r w:rsidRPr="00B246C8">
              <w:rPr>
                <w:rFonts w:asciiTheme="majorHAnsi" w:hAnsiTheme="majorHAnsi" w:cstheme="majorHAnsi"/>
                <w:sz w:val="24"/>
                <w:szCs w:val="24"/>
              </w:rPr>
              <w:t xml:space="preserve">ncluding </w:t>
            </w:r>
            <w:r>
              <w:rPr>
                <w:rFonts w:asciiTheme="majorHAnsi" w:hAnsiTheme="majorHAnsi" w:cstheme="majorHAnsi"/>
                <w:sz w:val="24"/>
                <w:szCs w:val="24"/>
              </w:rPr>
              <w:t>r</w:t>
            </w:r>
            <w:r w:rsidRPr="00B246C8">
              <w:rPr>
                <w:rFonts w:asciiTheme="majorHAnsi" w:hAnsiTheme="majorHAnsi" w:cstheme="majorHAnsi"/>
                <w:sz w:val="24"/>
                <w:szCs w:val="24"/>
              </w:rPr>
              <w:t xml:space="preserve">epair </w:t>
            </w:r>
            <w:r>
              <w:rPr>
                <w:rFonts w:asciiTheme="majorHAnsi" w:hAnsiTheme="majorHAnsi" w:cstheme="majorHAnsi"/>
                <w:sz w:val="24"/>
                <w:szCs w:val="24"/>
              </w:rPr>
              <w:t>a</w:t>
            </w:r>
            <w:r w:rsidRPr="00B246C8">
              <w:rPr>
                <w:rFonts w:asciiTheme="majorHAnsi" w:hAnsiTheme="majorHAnsi" w:cstheme="majorHAnsi"/>
                <w:sz w:val="24"/>
                <w:szCs w:val="24"/>
              </w:rPr>
              <w:t xml:space="preserve">nd </w:t>
            </w:r>
            <w:r>
              <w:rPr>
                <w:rFonts w:asciiTheme="majorHAnsi" w:hAnsiTheme="majorHAnsi" w:cstheme="majorHAnsi"/>
                <w:sz w:val="24"/>
                <w:szCs w:val="24"/>
              </w:rPr>
              <w:t>m</w:t>
            </w:r>
            <w:r w:rsidRPr="00B246C8">
              <w:rPr>
                <w:rFonts w:asciiTheme="majorHAnsi" w:hAnsiTheme="majorHAnsi" w:cstheme="majorHAnsi"/>
                <w:sz w:val="24"/>
                <w:szCs w:val="24"/>
              </w:rPr>
              <w:t>aintenance.</w:t>
            </w:r>
          </w:p>
        </w:tc>
      </w:tr>
      <w:tr w:rsidR="0038320B" w:rsidRPr="00B246C8" w14:paraId="3B43A3A5" w14:textId="77777777" w:rsidTr="0029242D">
        <w:trPr>
          <w:trHeight w:val="533"/>
        </w:trPr>
        <w:tc>
          <w:tcPr>
            <w:tcW w:w="1980" w:type="dxa"/>
          </w:tcPr>
          <w:p w14:paraId="182B77CB" w14:textId="27F1B7C1" w:rsidR="0038320B" w:rsidRPr="00B246C8" w:rsidRDefault="0038320B" w:rsidP="0038320B">
            <w:pPr>
              <w:jc w:val="center"/>
              <w:rPr>
                <w:rFonts w:asciiTheme="majorHAnsi" w:hAnsiTheme="majorHAnsi" w:cstheme="majorHAnsi"/>
                <w:b/>
                <w:sz w:val="24"/>
                <w:szCs w:val="24"/>
              </w:rPr>
            </w:pPr>
            <w:r w:rsidRPr="0038320B">
              <w:rPr>
                <w:rFonts w:asciiTheme="majorHAnsi" w:hAnsiTheme="majorHAnsi" w:cstheme="majorHAnsi"/>
                <w:b/>
                <w:sz w:val="24"/>
                <w:szCs w:val="24"/>
              </w:rPr>
              <w:t>TEKL/23-24/4</w:t>
            </w:r>
            <w:r>
              <w:rPr>
                <w:rFonts w:asciiTheme="majorHAnsi" w:hAnsiTheme="majorHAnsi" w:cstheme="majorHAnsi"/>
                <w:b/>
                <w:sz w:val="24"/>
                <w:szCs w:val="24"/>
              </w:rPr>
              <w:t>3</w:t>
            </w:r>
          </w:p>
        </w:tc>
        <w:tc>
          <w:tcPr>
            <w:tcW w:w="8460" w:type="dxa"/>
          </w:tcPr>
          <w:p w14:paraId="569F6071" w14:textId="507EF6BE"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Exhauster/Sewage </w:t>
            </w:r>
            <w:r>
              <w:rPr>
                <w:rFonts w:asciiTheme="majorHAnsi" w:hAnsiTheme="majorHAnsi" w:cstheme="majorHAnsi"/>
                <w:sz w:val="24"/>
                <w:szCs w:val="24"/>
              </w:rPr>
              <w:t>w</w:t>
            </w:r>
            <w:r w:rsidRPr="00B246C8">
              <w:rPr>
                <w:rFonts w:asciiTheme="majorHAnsi" w:hAnsiTheme="majorHAnsi" w:cstheme="majorHAnsi"/>
                <w:sz w:val="24"/>
                <w:szCs w:val="24"/>
              </w:rPr>
              <w:t>orks.</w:t>
            </w:r>
          </w:p>
        </w:tc>
      </w:tr>
      <w:tr w:rsidR="0038320B" w:rsidRPr="00B246C8" w14:paraId="577FB9DC" w14:textId="77777777" w:rsidTr="0029242D">
        <w:trPr>
          <w:trHeight w:val="533"/>
        </w:trPr>
        <w:tc>
          <w:tcPr>
            <w:tcW w:w="1980" w:type="dxa"/>
          </w:tcPr>
          <w:p w14:paraId="2CE9CD8E" w14:textId="34FD1E60" w:rsidR="0038320B" w:rsidRPr="00B246C8" w:rsidRDefault="0038320B" w:rsidP="0038320B">
            <w:pPr>
              <w:jc w:val="center"/>
              <w:rPr>
                <w:rFonts w:asciiTheme="majorHAnsi" w:hAnsiTheme="majorHAnsi" w:cstheme="majorHAnsi"/>
                <w:b/>
                <w:sz w:val="24"/>
                <w:szCs w:val="24"/>
              </w:rPr>
            </w:pPr>
            <w:r w:rsidRPr="0038320B">
              <w:rPr>
                <w:rFonts w:asciiTheme="majorHAnsi" w:hAnsiTheme="majorHAnsi" w:cstheme="majorHAnsi"/>
                <w:b/>
                <w:sz w:val="24"/>
                <w:szCs w:val="24"/>
              </w:rPr>
              <w:t>TEKL/23-24/4</w:t>
            </w:r>
            <w:r>
              <w:rPr>
                <w:rFonts w:asciiTheme="majorHAnsi" w:hAnsiTheme="majorHAnsi" w:cstheme="majorHAnsi"/>
                <w:b/>
                <w:sz w:val="24"/>
                <w:szCs w:val="24"/>
              </w:rPr>
              <w:t>4</w:t>
            </w:r>
          </w:p>
        </w:tc>
        <w:tc>
          <w:tcPr>
            <w:tcW w:w="8460" w:type="dxa"/>
          </w:tcPr>
          <w:p w14:paraId="207F878C" w14:textId="717E9C90"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safe waste oil collection from the service bay</w:t>
            </w:r>
          </w:p>
        </w:tc>
      </w:tr>
      <w:tr w:rsidR="0038320B" w:rsidRPr="00B246C8" w14:paraId="356F3BB3" w14:textId="77777777" w:rsidTr="0029242D">
        <w:trPr>
          <w:trHeight w:val="533"/>
        </w:trPr>
        <w:tc>
          <w:tcPr>
            <w:tcW w:w="1980" w:type="dxa"/>
          </w:tcPr>
          <w:p w14:paraId="5A0A0902" w14:textId="3ABE95BF" w:rsidR="0038320B" w:rsidRPr="00B246C8" w:rsidRDefault="0038320B" w:rsidP="0038320B">
            <w:pPr>
              <w:jc w:val="center"/>
              <w:rPr>
                <w:rFonts w:asciiTheme="majorHAnsi" w:hAnsiTheme="majorHAnsi" w:cstheme="majorHAnsi"/>
                <w:b/>
                <w:sz w:val="24"/>
                <w:szCs w:val="24"/>
              </w:rPr>
            </w:pPr>
            <w:r w:rsidRPr="0038320B">
              <w:rPr>
                <w:rFonts w:asciiTheme="majorHAnsi" w:hAnsiTheme="majorHAnsi" w:cstheme="majorHAnsi"/>
                <w:b/>
                <w:sz w:val="24"/>
                <w:szCs w:val="24"/>
              </w:rPr>
              <w:t>TEKL/23-24/4</w:t>
            </w:r>
            <w:r>
              <w:rPr>
                <w:rFonts w:asciiTheme="majorHAnsi" w:hAnsiTheme="majorHAnsi" w:cstheme="majorHAnsi"/>
                <w:b/>
                <w:sz w:val="24"/>
                <w:szCs w:val="24"/>
              </w:rPr>
              <w:t>5</w:t>
            </w:r>
          </w:p>
        </w:tc>
        <w:tc>
          <w:tcPr>
            <w:tcW w:w="8460" w:type="dxa"/>
          </w:tcPr>
          <w:p w14:paraId="4E0874A2" w14:textId="2BFDC7E9"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m</w:t>
            </w:r>
            <w:r w:rsidRPr="00B246C8">
              <w:rPr>
                <w:rFonts w:asciiTheme="majorHAnsi" w:hAnsiTheme="majorHAnsi" w:cstheme="majorHAnsi"/>
                <w:sz w:val="24"/>
                <w:szCs w:val="24"/>
              </w:rPr>
              <w:t xml:space="preserve">ajor </w:t>
            </w:r>
            <w:r>
              <w:rPr>
                <w:rFonts w:asciiTheme="majorHAnsi" w:hAnsiTheme="majorHAnsi" w:cstheme="majorHAnsi"/>
                <w:sz w:val="24"/>
                <w:szCs w:val="24"/>
              </w:rPr>
              <w:t>b</w:t>
            </w:r>
            <w:r w:rsidRPr="00B246C8">
              <w:rPr>
                <w:rFonts w:asciiTheme="majorHAnsi" w:hAnsiTheme="majorHAnsi" w:cstheme="majorHAnsi"/>
                <w:sz w:val="24"/>
                <w:szCs w:val="24"/>
              </w:rPr>
              <w:t xml:space="preserve">uilding </w:t>
            </w:r>
            <w:r>
              <w:rPr>
                <w:rFonts w:asciiTheme="majorHAnsi" w:hAnsiTheme="majorHAnsi" w:cstheme="majorHAnsi"/>
                <w:sz w:val="24"/>
                <w:szCs w:val="24"/>
              </w:rPr>
              <w:t>c</w:t>
            </w:r>
            <w:r w:rsidRPr="00B246C8">
              <w:rPr>
                <w:rFonts w:asciiTheme="majorHAnsi" w:hAnsiTheme="majorHAnsi" w:cstheme="majorHAnsi"/>
                <w:sz w:val="24"/>
                <w:szCs w:val="24"/>
              </w:rPr>
              <w:t xml:space="preserve">onstruction </w:t>
            </w:r>
            <w:r>
              <w:rPr>
                <w:rFonts w:asciiTheme="majorHAnsi" w:hAnsiTheme="majorHAnsi" w:cstheme="majorHAnsi"/>
                <w:sz w:val="24"/>
                <w:szCs w:val="24"/>
              </w:rPr>
              <w:t>w</w:t>
            </w:r>
            <w:r w:rsidRPr="00B246C8">
              <w:rPr>
                <w:rFonts w:asciiTheme="majorHAnsi" w:hAnsiTheme="majorHAnsi" w:cstheme="majorHAnsi"/>
                <w:sz w:val="24"/>
                <w:szCs w:val="24"/>
              </w:rPr>
              <w:t>orks.</w:t>
            </w:r>
          </w:p>
        </w:tc>
      </w:tr>
      <w:tr w:rsidR="0038320B" w:rsidRPr="00B246C8" w14:paraId="2D2142BA" w14:textId="77777777" w:rsidTr="0029242D">
        <w:trPr>
          <w:trHeight w:val="533"/>
        </w:trPr>
        <w:tc>
          <w:tcPr>
            <w:tcW w:w="1980" w:type="dxa"/>
          </w:tcPr>
          <w:p w14:paraId="07521B7F" w14:textId="7A7965F9" w:rsidR="0038320B" w:rsidRPr="00B246C8" w:rsidRDefault="0038320B" w:rsidP="0038320B">
            <w:pPr>
              <w:jc w:val="center"/>
              <w:rPr>
                <w:rFonts w:asciiTheme="majorHAnsi" w:hAnsiTheme="majorHAnsi" w:cstheme="majorHAnsi"/>
                <w:b/>
                <w:sz w:val="24"/>
                <w:szCs w:val="24"/>
              </w:rPr>
            </w:pPr>
            <w:r w:rsidRPr="0038320B">
              <w:rPr>
                <w:rFonts w:asciiTheme="majorHAnsi" w:hAnsiTheme="majorHAnsi" w:cstheme="majorHAnsi"/>
                <w:b/>
                <w:sz w:val="24"/>
                <w:szCs w:val="24"/>
              </w:rPr>
              <w:t>TEKL/23-24/4</w:t>
            </w:r>
            <w:r>
              <w:rPr>
                <w:rFonts w:asciiTheme="majorHAnsi" w:hAnsiTheme="majorHAnsi" w:cstheme="majorHAnsi"/>
                <w:b/>
                <w:sz w:val="24"/>
                <w:szCs w:val="24"/>
              </w:rPr>
              <w:t>6</w:t>
            </w:r>
          </w:p>
        </w:tc>
        <w:tc>
          <w:tcPr>
            <w:tcW w:w="8460" w:type="dxa"/>
          </w:tcPr>
          <w:p w14:paraId="73F585F7" w14:textId="63B744D7"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m</w:t>
            </w:r>
            <w:r w:rsidRPr="00B246C8">
              <w:rPr>
                <w:rFonts w:asciiTheme="majorHAnsi" w:hAnsiTheme="majorHAnsi" w:cstheme="majorHAnsi"/>
                <w:sz w:val="24"/>
                <w:szCs w:val="24"/>
              </w:rPr>
              <w:t xml:space="preserve">inor </w:t>
            </w:r>
            <w:r>
              <w:rPr>
                <w:rFonts w:asciiTheme="majorHAnsi" w:hAnsiTheme="majorHAnsi" w:cstheme="majorHAnsi"/>
                <w:sz w:val="24"/>
                <w:szCs w:val="24"/>
              </w:rPr>
              <w:t>c</w:t>
            </w:r>
            <w:r w:rsidRPr="00B246C8">
              <w:rPr>
                <w:rFonts w:asciiTheme="majorHAnsi" w:hAnsiTheme="majorHAnsi" w:cstheme="majorHAnsi"/>
                <w:sz w:val="24"/>
                <w:szCs w:val="24"/>
              </w:rPr>
              <w:t xml:space="preserve">onstruction </w:t>
            </w:r>
            <w:r>
              <w:rPr>
                <w:rFonts w:asciiTheme="majorHAnsi" w:hAnsiTheme="majorHAnsi" w:cstheme="majorHAnsi"/>
                <w:sz w:val="24"/>
                <w:szCs w:val="24"/>
              </w:rPr>
              <w:t>w</w:t>
            </w:r>
            <w:r w:rsidRPr="00B246C8">
              <w:rPr>
                <w:rFonts w:asciiTheme="majorHAnsi" w:hAnsiTheme="majorHAnsi" w:cstheme="majorHAnsi"/>
                <w:sz w:val="24"/>
                <w:szCs w:val="24"/>
              </w:rPr>
              <w:t xml:space="preserve">orks </w:t>
            </w:r>
            <w:r>
              <w:rPr>
                <w:rFonts w:asciiTheme="majorHAnsi" w:hAnsiTheme="majorHAnsi" w:cstheme="majorHAnsi"/>
                <w:sz w:val="24"/>
                <w:szCs w:val="24"/>
              </w:rPr>
              <w:t>r</w:t>
            </w:r>
            <w:r w:rsidRPr="00B246C8">
              <w:rPr>
                <w:rFonts w:asciiTheme="majorHAnsi" w:hAnsiTheme="majorHAnsi" w:cstheme="majorHAnsi"/>
                <w:sz w:val="24"/>
                <w:szCs w:val="24"/>
              </w:rPr>
              <w:t xml:space="preserve">epair </w:t>
            </w:r>
            <w:r>
              <w:rPr>
                <w:rFonts w:asciiTheme="majorHAnsi" w:hAnsiTheme="majorHAnsi" w:cstheme="majorHAnsi"/>
                <w:sz w:val="24"/>
                <w:szCs w:val="24"/>
              </w:rPr>
              <w:t>a</w:t>
            </w:r>
            <w:r w:rsidRPr="00B246C8">
              <w:rPr>
                <w:rFonts w:asciiTheme="majorHAnsi" w:hAnsiTheme="majorHAnsi" w:cstheme="majorHAnsi"/>
                <w:sz w:val="24"/>
                <w:szCs w:val="24"/>
              </w:rPr>
              <w:t xml:space="preserve">nd </w:t>
            </w:r>
            <w:r>
              <w:rPr>
                <w:rFonts w:asciiTheme="majorHAnsi" w:hAnsiTheme="majorHAnsi" w:cstheme="majorHAnsi"/>
                <w:sz w:val="24"/>
                <w:szCs w:val="24"/>
              </w:rPr>
              <w:t>p</w:t>
            </w:r>
            <w:r w:rsidRPr="00B246C8">
              <w:rPr>
                <w:rFonts w:asciiTheme="majorHAnsi" w:hAnsiTheme="majorHAnsi" w:cstheme="majorHAnsi"/>
                <w:sz w:val="24"/>
                <w:szCs w:val="24"/>
              </w:rPr>
              <w:t>artitioning.</w:t>
            </w:r>
          </w:p>
        </w:tc>
      </w:tr>
      <w:tr w:rsidR="0038320B" w:rsidRPr="00B246C8" w14:paraId="55BB7B25" w14:textId="77777777" w:rsidTr="0029242D">
        <w:trPr>
          <w:trHeight w:val="533"/>
        </w:trPr>
        <w:tc>
          <w:tcPr>
            <w:tcW w:w="1980" w:type="dxa"/>
          </w:tcPr>
          <w:p w14:paraId="7009A5EB" w14:textId="416B1A75" w:rsidR="0038320B" w:rsidRPr="00B246C8" w:rsidRDefault="0038320B" w:rsidP="0038320B">
            <w:pPr>
              <w:jc w:val="center"/>
              <w:rPr>
                <w:rFonts w:asciiTheme="majorHAnsi" w:hAnsiTheme="majorHAnsi" w:cstheme="majorHAnsi"/>
                <w:b/>
                <w:sz w:val="24"/>
                <w:szCs w:val="24"/>
              </w:rPr>
            </w:pPr>
            <w:r w:rsidRPr="0038320B">
              <w:rPr>
                <w:rFonts w:asciiTheme="majorHAnsi" w:hAnsiTheme="majorHAnsi" w:cstheme="majorHAnsi"/>
                <w:b/>
                <w:sz w:val="24"/>
                <w:szCs w:val="24"/>
              </w:rPr>
              <w:t>TEKL/23-24/4</w:t>
            </w:r>
            <w:r>
              <w:rPr>
                <w:rFonts w:asciiTheme="majorHAnsi" w:hAnsiTheme="majorHAnsi" w:cstheme="majorHAnsi"/>
                <w:b/>
                <w:sz w:val="24"/>
                <w:szCs w:val="24"/>
              </w:rPr>
              <w:t>7</w:t>
            </w:r>
          </w:p>
        </w:tc>
        <w:tc>
          <w:tcPr>
            <w:tcW w:w="8460" w:type="dxa"/>
          </w:tcPr>
          <w:p w14:paraId="3D2F2C18" w14:textId="244F96D4"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e</w:t>
            </w:r>
            <w:r w:rsidRPr="00B246C8">
              <w:rPr>
                <w:rFonts w:asciiTheme="majorHAnsi" w:hAnsiTheme="majorHAnsi" w:cstheme="majorHAnsi"/>
                <w:sz w:val="24"/>
                <w:szCs w:val="24"/>
              </w:rPr>
              <w:t xml:space="preserve">lectrical </w:t>
            </w:r>
            <w:r>
              <w:rPr>
                <w:rFonts w:asciiTheme="majorHAnsi" w:hAnsiTheme="majorHAnsi" w:cstheme="majorHAnsi"/>
                <w:sz w:val="24"/>
                <w:szCs w:val="24"/>
              </w:rPr>
              <w:t>i</w:t>
            </w:r>
            <w:r w:rsidRPr="00B246C8">
              <w:rPr>
                <w:rFonts w:asciiTheme="majorHAnsi" w:hAnsiTheme="majorHAnsi" w:cstheme="majorHAnsi"/>
                <w:sz w:val="24"/>
                <w:szCs w:val="24"/>
              </w:rPr>
              <w:t xml:space="preserve">nstallation </w:t>
            </w:r>
            <w:r>
              <w:rPr>
                <w:rFonts w:asciiTheme="majorHAnsi" w:hAnsiTheme="majorHAnsi" w:cstheme="majorHAnsi"/>
                <w:sz w:val="24"/>
                <w:szCs w:val="24"/>
              </w:rPr>
              <w:t>w</w:t>
            </w:r>
            <w:r w:rsidRPr="00B246C8">
              <w:rPr>
                <w:rFonts w:asciiTheme="majorHAnsi" w:hAnsiTheme="majorHAnsi" w:cstheme="majorHAnsi"/>
                <w:sz w:val="24"/>
                <w:szCs w:val="24"/>
              </w:rPr>
              <w:t xml:space="preserve">orks </w:t>
            </w:r>
            <w:r>
              <w:rPr>
                <w:rFonts w:asciiTheme="majorHAnsi" w:hAnsiTheme="majorHAnsi" w:cstheme="majorHAnsi"/>
                <w:sz w:val="24"/>
                <w:szCs w:val="24"/>
              </w:rPr>
              <w:t>i</w:t>
            </w:r>
            <w:r w:rsidRPr="00B246C8">
              <w:rPr>
                <w:rFonts w:asciiTheme="majorHAnsi" w:hAnsiTheme="majorHAnsi" w:cstheme="majorHAnsi"/>
                <w:sz w:val="24"/>
                <w:szCs w:val="24"/>
              </w:rPr>
              <w:t xml:space="preserve">ncluding </w:t>
            </w:r>
            <w:r>
              <w:rPr>
                <w:rFonts w:asciiTheme="majorHAnsi" w:hAnsiTheme="majorHAnsi" w:cstheme="majorHAnsi"/>
                <w:sz w:val="24"/>
                <w:szCs w:val="24"/>
              </w:rPr>
              <w:t>r</w:t>
            </w:r>
            <w:r w:rsidRPr="00B246C8">
              <w:rPr>
                <w:rFonts w:asciiTheme="majorHAnsi" w:hAnsiTheme="majorHAnsi" w:cstheme="majorHAnsi"/>
                <w:sz w:val="24"/>
                <w:szCs w:val="24"/>
              </w:rPr>
              <w:t xml:space="preserve">epair </w:t>
            </w:r>
            <w:r>
              <w:rPr>
                <w:rFonts w:asciiTheme="majorHAnsi" w:hAnsiTheme="majorHAnsi" w:cstheme="majorHAnsi"/>
                <w:sz w:val="24"/>
                <w:szCs w:val="24"/>
              </w:rPr>
              <w:t>a</w:t>
            </w:r>
            <w:r w:rsidRPr="00B246C8">
              <w:rPr>
                <w:rFonts w:asciiTheme="majorHAnsi" w:hAnsiTheme="majorHAnsi" w:cstheme="majorHAnsi"/>
                <w:sz w:val="24"/>
                <w:szCs w:val="24"/>
              </w:rPr>
              <w:t xml:space="preserve">nd </w:t>
            </w:r>
            <w:r>
              <w:rPr>
                <w:rFonts w:asciiTheme="majorHAnsi" w:hAnsiTheme="majorHAnsi" w:cstheme="majorHAnsi"/>
                <w:sz w:val="24"/>
                <w:szCs w:val="24"/>
              </w:rPr>
              <w:t>m</w:t>
            </w:r>
            <w:r w:rsidRPr="00B246C8">
              <w:rPr>
                <w:rFonts w:asciiTheme="majorHAnsi" w:hAnsiTheme="majorHAnsi" w:cstheme="majorHAnsi"/>
                <w:sz w:val="24"/>
                <w:szCs w:val="24"/>
              </w:rPr>
              <w:t xml:space="preserve">aintenance. </w:t>
            </w:r>
          </w:p>
        </w:tc>
      </w:tr>
      <w:tr w:rsidR="0038320B" w:rsidRPr="00B246C8" w14:paraId="6F27BE75" w14:textId="77777777" w:rsidTr="0029242D">
        <w:trPr>
          <w:trHeight w:val="533"/>
        </w:trPr>
        <w:tc>
          <w:tcPr>
            <w:tcW w:w="1980" w:type="dxa"/>
          </w:tcPr>
          <w:p w14:paraId="14701FE6" w14:textId="079313EC" w:rsidR="0038320B" w:rsidRPr="00B246C8" w:rsidRDefault="0038320B" w:rsidP="0038320B">
            <w:pPr>
              <w:jc w:val="center"/>
              <w:rPr>
                <w:rFonts w:asciiTheme="majorHAnsi" w:hAnsiTheme="majorHAnsi" w:cstheme="majorHAnsi"/>
                <w:b/>
                <w:sz w:val="24"/>
                <w:szCs w:val="24"/>
              </w:rPr>
            </w:pPr>
            <w:r w:rsidRPr="0038320B">
              <w:rPr>
                <w:rFonts w:asciiTheme="majorHAnsi" w:hAnsiTheme="majorHAnsi" w:cstheme="majorHAnsi"/>
                <w:b/>
                <w:sz w:val="24"/>
                <w:szCs w:val="24"/>
              </w:rPr>
              <w:t>TEKL/23-24/4</w:t>
            </w:r>
            <w:r>
              <w:rPr>
                <w:rFonts w:asciiTheme="majorHAnsi" w:hAnsiTheme="majorHAnsi" w:cstheme="majorHAnsi"/>
                <w:b/>
                <w:sz w:val="24"/>
                <w:szCs w:val="24"/>
              </w:rPr>
              <w:t>8</w:t>
            </w:r>
          </w:p>
        </w:tc>
        <w:tc>
          <w:tcPr>
            <w:tcW w:w="8460" w:type="dxa"/>
          </w:tcPr>
          <w:p w14:paraId="2C846BC9" w14:textId="37584A36" w:rsidR="0038320B" w:rsidRPr="00B246C8" w:rsidRDefault="0038320B" w:rsidP="0038320B">
            <w:pPr>
              <w:pStyle w:val="TableParagraph"/>
              <w:rPr>
                <w:rFonts w:asciiTheme="majorHAnsi" w:hAnsiTheme="majorHAnsi" w:cstheme="majorHAnsi"/>
                <w:sz w:val="24"/>
                <w:szCs w:val="24"/>
              </w:rPr>
            </w:pPr>
            <w:r w:rsidRPr="00B246C8">
              <w:rPr>
                <w:rFonts w:asciiTheme="majorHAnsi" w:hAnsiTheme="majorHAnsi" w:cstheme="majorHAnsi"/>
                <w:sz w:val="24"/>
                <w:szCs w:val="24"/>
              </w:rPr>
              <w:t xml:space="preserve">Provision of </w:t>
            </w:r>
            <w:r>
              <w:rPr>
                <w:rFonts w:asciiTheme="majorHAnsi" w:hAnsiTheme="majorHAnsi" w:cstheme="majorHAnsi"/>
                <w:sz w:val="24"/>
                <w:szCs w:val="24"/>
              </w:rPr>
              <w:t>f</w:t>
            </w:r>
            <w:r w:rsidRPr="00B246C8">
              <w:rPr>
                <w:rFonts w:asciiTheme="majorHAnsi" w:hAnsiTheme="majorHAnsi" w:cstheme="majorHAnsi"/>
                <w:sz w:val="24"/>
                <w:szCs w:val="24"/>
              </w:rPr>
              <w:t xml:space="preserve">urniture </w:t>
            </w:r>
            <w:r>
              <w:rPr>
                <w:rFonts w:asciiTheme="majorHAnsi" w:hAnsiTheme="majorHAnsi" w:cstheme="majorHAnsi"/>
                <w:sz w:val="24"/>
                <w:szCs w:val="24"/>
              </w:rPr>
              <w:t>r</w:t>
            </w:r>
            <w:r w:rsidRPr="00B246C8">
              <w:rPr>
                <w:rFonts w:asciiTheme="majorHAnsi" w:hAnsiTheme="majorHAnsi" w:cstheme="majorHAnsi"/>
                <w:sz w:val="24"/>
                <w:szCs w:val="24"/>
              </w:rPr>
              <w:t xml:space="preserve">epair </w:t>
            </w:r>
            <w:r>
              <w:rPr>
                <w:rFonts w:asciiTheme="majorHAnsi" w:hAnsiTheme="majorHAnsi" w:cstheme="majorHAnsi"/>
                <w:sz w:val="24"/>
                <w:szCs w:val="24"/>
              </w:rPr>
              <w:t>w</w:t>
            </w:r>
            <w:r w:rsidRPr="00B246C8">
              <w:rPr>
                <w:rFonts w:asciiTheme="majorHAnsi" w:hAnsiTheme="majorHAnsi" w:cstheme="majorHAnsi"/>
                <w:sz w:val="24"/>
                <w:szCs w:val="24"/>
              </w:rPr>
              <w:t xml:space="preserve">orks (Desk, Drawers, Chairs, Cabinets, etc.) </w:t>
            </w:r>
          </w:p>
        </w:tc>
      </w:tr>
    </w:tbl>
    <w:p w14:paraId="62C2706F" w14:textId="77777777" w:rsidR="00B11BE4" w:rsidRPr="00B246C8" w:rsidRDefault="00B11BE4" w:rsidP="00B11BE4">
      <w:pPr>
        <w:rPr>
          <w:rFonts w:asciiTheme="majorHAnsi" w:hAnsiTheme="majorHAnsi" w:cstheme="majorHAnsi"/>
          <w:noProof/>
        </w:rPr>
      </w:pPr>
      <w:r w:rsidRPr="00B246C8">
        <w:rPr>
          <w:rFonts w:asciiTheme="majorHAnsi" w:hAnsiTheme="majorHAnsi" w:cstheme="majorHAnsi"/>
          <w:noProof/>
        </w:rPr>
        <w:tab/>
      </w:r>
    </w:p>
    <w:p w14:paraId="58603BBF" w14:textId="77777777" w:rsidR="00B11BE4" w:rsidRPr="00B246C8" w:rsidRDefault="00B11BE4" w:rsidP="00B11BE4">
      <w:pPr>
        <w:rPr>
          <w:rFonts w:asciiTheme="majorHAnsi" w:hAnsiTheme="majorHAnsi" w:cstheme="majorHAnsi"/>
          <w:noProof/>
        </w:rPr>
      </w:pPr>
    </w:p>
    <w:p w14:paraId="7EE0FE07" w14:textId="6D65C70E" w:rsidR="00B11BE4" w:rsidRPr="00B246C8" w:rsidRDefault="00B11BE4" w:rsidP="00B11BE4">
      <w:pPr>
        <w:rPr>
          <w:rFonts w:asciiTheme="majorHAnsi" w:hAnsiTheme="majorHAnsi" w:cstheme="majorHAnsi"/>
          <w:noProof/>
          <w:sz w:val="24"/>
          <w:szCs w:val="24"/>
        </w:rPr>
      </w:pPr>
      <w:r w:rsidRPr="00B246C8">
        <w:rPr>
          <w:rFonts w:asciiTheme="majorHAnsi" w:hAnsiTheme="majorHAnsi" w:cstheme="majorHAnsi"/>
          <w:noProof/>
          <w:sz w:val="24"/>
          <w:szCs w:val="24"/>
        </w:rPr>
        <w:t>Trinity Energy</w:t>
      </w:r>
      <w:r w:rsidR="0029242D">
        <w:rPr>
          <w:rFonts w:asciiTheme="majorHAnsi" w:hAnsiTheme="majorHAnsi" w:cstheme="majorHAnsi"/>
          <w:noProof/>
          <w:sz w:val="24"/>
          <w:szCs w:val="24"/>
        </w:rPr>
        <w:t xml:space="preserve"> Kenya </w:t>
      </w:r>
      <w:r w:rsidRPr="00B246C8">
        <w:rPr>
          <w:rFonts w:asciiTheme="majorHAnsi" w:hAnsiTheme="majorHAnsi" w:cstheme="majorHAnsi"/>
          <w:noProof/>
          <w:sz w:val="24"/>
          <w:szCs w:val="24"/>
        </w:rPr>
        <w:t>Limited (TE</w:t>
      </w:r>
      <w:r w:rsidR="0029242D">
        <w:rPr>
          <w:rFonts w:asciiTheme="majorHAnsi" w:hAnsiTheme="majorHAnsi" w:cstheme="majorHAnsi"/>
          <w:noProof/>
          <w:sz w:val="24"/>
          <w:szCs w:val="24"/>
        </w:rPr>
        <w:t>K</w:t>
      </w:r>
      <w:r w:rsidRPr="00B246C8">
        <w:rPr>
          <w:rFonts w:asciiTheme="majorHAnsi" w:hAnsiTheme="majorHAnsi" w:cstheme="majorHAnsi"/>
          <w:noProof/>
          <w:sz w:val="24"/>
          <w:szCs w:val="24"/>
        </w:rPr>
        <w:t>L) intends to invite applications for Pre- Qualifications from companies for the supply of goods, provision of services, and works.</w:t>
      </w:r>
    </w:p>
    <w:p w14:paraId="187E451C" w14:textId="06B3E1F1" w:rsidR="00B11BE4" w:rsidRPr="00B246C8" w:rsidRDefault="00B11BE4" w:rsidP="00B11BE4">
      <w:pPr>
        <w:rPr>
          <w:rFonts w:asciiTheme="majorHAnsi" w:hAnsiTheme="majorHAnsi" w:cstheme="majorHAnsi"/>
          <w:noProof/>
          <w:sz w:val="24"/>
          <w:szCs w:val="24"/>
        </w:rPr>
      </w:pPr>
    </w:p>
    <w:p w14:paraId="3F2E12AC" w14:textId="77777777" w:rsidR="00B11BE4" w:rsidRPr="00B246C8" w:rsidRDefault="00B11BE4" w:rsidP="00B11BE4">
      <w:pPr>
        <w:pStyle w:val="ListParagraph"/>
        <w:widowControl w:val="0"/>
        <w:numPr>
          <w:ilvl w:val="0"/>
          <w:numId w:val="25"/>
        </w:numPr>
        <w:autoSpaceDE w:val="0"/>
        <w:autoSpaceDN w:val="0"/>
        <w:spacing w:after="0" w:line="240" w:lineRule="auto"/>
        <w:rPr>
          <w:rFonts w:asciiTheme="majorHAnsi" w:hAnsiTheme="majorHAnsi" w:cstheme="majorHAnsi"/>
          <w:noProof/>
          <w:sz w:val="24"/>
          <w:szCs w:val="24"/>
        </w:rPr>
      </w:pPr>
      <w:r w:rsidRPr="00B246C8">
        <w:rPr>
          <w:rFonts w:asciiTheme="majorHAnsi" w:hAnsiTheme="majorHAnsi" w:cstheme="majorHAnsi"/>
          <w:noProof/>
          <w:sz w:val="24"/>
          <w:szCs w:val="24"/>
        </w:rPr>
        <w:t xml:space="preserve">The Pre- Qualification documents comprising detailed pre-requisites can be collected from the address given below on any </w:t>
      </w:r>
      <w:r w:rsidRPr="00B246C8">
        <w:rPr>
          <w:rFonts w:asciiTheme="majorHAnsi" w:hAnsiTheme="majorHAnsi" w:cstheme="majorHAnsi"/>
          <w:b/>
          <w:bCs/>
          <w:noProof/>
          <w:sz w:val="24"/>
          <w:szCs w:val="24"/>
        </w:rPr>
        <w:t>working day</w:t>
      </w:r>
      <w:r w:rsidRPr="00B246C8">
        <w:rPr>
          <w:rFonts w:asciiTheme="majorHAnsi" w:hAnsiTheme="majorHAnsi" w:cstheme="majorHAnsi"/>
          <w:noProof/>
          <w:sz w:val="24"/>
          <w:szCs w:val="24"/>
        </w:rPr>
        <w:t xml:space="preserve"> during office hours (</w:t>
      </w:r>
      <w:r w:rsidRPr="00B246C8">
        <w:rPr>
          <w:rFonts w:asciiTheme="majorHAnsi" w:hAnsiTheme="majorHAnsi" w:cstheme="majorHAnsi"/>
          <w:b/>
          <w:bCs/>
          <w:noProof/>
          <w:sz w:val="24"/>
          <w:szCs w:val="24"/>
        </w:rPr>
        <w:t>9 am- 5 pm</w:t>
      </w:r>
      <w:r w:rsidRPr="00B246C8">
        <w:rPr>
          <w:rFonts w:asciiTheme="majorHAnsi" w:hAnsiTheme="majorHAnsi" w:cstheme="majorHAnsi"/>
          <w:noProof/>
          <w:sz w:val="24"/>
          <w:szCs w:val="24"/>
        </w:rPr>
        <w:t>).</w:t>
      </w:r>
    </w:p>
    <w:p w14:paraId="658F1F9B" w14:textId="77777777" w:rsidR="00B11BE4" w:rsidRPr="00B246C8" w:rsidRDefault="00B11BE4" w:rsidP="00B11BE4">
      <w:pPr>
        <w:pStyle w:val="ListParagraph"/>
        <w:rPr>
          <w:rFonts w:asciiTheme="majorHAnsi" w:hAnsiTheme="majorHAnsi" w:cstheme="majorHAnsi"/>
          <w:noProof/>
          <w:sz w:val="24"/>
          <w:szCs w:val="24"/>
        </w:rPr>
      </w:pPr>
    </w:p>
    <w:p w14:paraId="3EBC7651" w14:textId="26AAB2A4" w:rsidR="00B11BE4" w:rsidRPr="00B246C8" w:rsidRDefault="00B11BE4" w:rsidP="00B11BE4">
      <w:pPr>
        <w:pStyle w:val="ListParagraph"/>
        <w:widowControl w:val="0"/>
        <w:numPr>
          <w:ilvl w:val="0"/>
          <w:numId w:val="25"/>
        </w:numPr>
        <w:autoSpaceDE w:val="0"/>
        <w:autoSpaceDN w:val="0"/>
        <w:spacing w:after="0" w:line="240" w:lineRule="auto"/>
        <w:rPr>
          <w:rFonts w:asciiTheme="majorHAnsi" w:hAnsiTheme="majorHAnsi" w:cstheme="majorHAnsi"/>
          <w:noProof/>
          <w:sz w:val="24"/>
          <w:szCs w:val="24"/>
        </w:rPr>
      </w:pPr>
      <w:r w:rsidRPr="00B246C8">
        <w:rPr>
          <w:rFonts w:asciiTheme="majorHAnsi" w:hAnsiTheme="majorHAnsi" w:cstheme="majorHAnsi"/>
          <w:noProof/>
          <w:sz w:val="24"/>
          <w:szCs w:val="24"/>
        </w:rPr>
        <w:t xml:space="preserve">Applications completed in all respect should reach at the address below in </w:t>
      </w:r>
      <w:r w:rsidRPr="00B246C8">
        <w:rPr>
          <w:rFonts w:asciiTheme="majorHAnsi" w:hAnsiTheme="majorHAnsi" w:cstheme="majorHAnsi"/>
          <w:b/>
          <w:bCs/>
          <w:noProof/>
          <w:sz w:val="24"/>
          <w:szCs w:val="24"/>
        </w:rPr>
        <w:t>SEALED ENVELOPES</w:t>
      </w:r>
      <w:r w:rsidRPr="00B246C8">
        <w:rPr>
          <w:rFonts w:asciiTheme="majorHAnsi" w:hAnsiTheme="majorHAnsi" w:cstheme="majorHAnsi"/>
          <w:sz w:val="24"/>
          <w:szCs w:val="24"/>
        </w:rPr>
        <w:t xml:space="preserve"> labeled </w:t>
      </w:r>
      <w:r w:rsidRPr="00B246C8">
        <w:rPr>
          <w:rFonts w:asciiTheme="majorHAnsi" w:hAnsiTheme="majorHAnsi" w:cstheme="majorHAnsi"/>
          <w:b/>
          <w:sz w:val="24"/>
          <w:szCs w:val="24"/>
        </w:rPr>
        <w:t>“PRE-QUALIFICATION FOR SUPPLIERS OF GOODS, WORKS AND SERVICE TE</w:t>
      </w:r>
      <w:r w:rsidR="00B062E4">
        <w:rPr>
          <w:rFonts w:asciiTheme="majorHAnsi" w:hAnsiTheme="majorHAnsi" w:cstheme="majorHAnsi"/>
          <w:b/>
          <w:sz w:val="24"/>
          <w:szCs w:val="24"/>
        </w:rPr>
        <w:t>K</w:t>
      </w:r>
      <w:r w:rsidRPr="00B246C8">
        <w:rPr>
          <w:rFonts w:asciiTheme="majorHAnsi" w:hAnsiTheme="majorHAnsi" w:cstheme="majorHAnsi"/>
          <w:b/>
          <w:sz w:val="24"/>
          <w:szCs w:val="24"/>
        </w:rPr>
        <w:t>L/PQS/202</w:t>
      </w:r>
      <w:r w:rsidR="009060D6">
        <w:rPr>
          <w:rFonts w:asciiTheme="majorHAnsi" w:hAnsiTheme="majorHAnsi" w:cstheme="majorHAnsi"/>
          <w:b/>
          <w:sz w:val="24"/>
          <w:szCs w:val="24"/>
        </w:rPr>
        <w:t>3</w:t>
      </w:r>
      <w:r w:rsidRPr="00B246C8">
        <w:rPr>
          <w:rFonts w:asciiTheme="majorHAnsi" w:hAnsiTheme="majorHAnsi" w:cstheme="majorHAnsi"/>
          <w:b/>
          <w:sz w:val="24"/>
          <w:szCs w:val="24"/>
        </w:rPr>
        <w:t>-202</w:t>
      </w:r>
      <w:r w:rsidR="009060D6">
        <w:rPr>
          <w:rFonts w:asciiTheme="majorHAnsi" w:hAnsiTheme="majorHAnsi" w:cstheme="majorHAnsi"/>
          <w:b/>
          <w:sz w:val="24"/>
          <w:szCs w:val="24"/>
        </w:rPr>
        <w:t>5</w:t>
      </w:r>
      <w:r w:rsidRPr="00B246C8">
        <w:rPr>
          <w:rFonts w:asciiTheme="majorHAnsi" w:hAnsiTheme="majorHAnsi" w:cstheme="majorHAnsi"/>
          <w:b/>
          <w:sz w:val="24"/>
          <w:szCs w:val="24"/>
        </w:rPr>
        <w:t xml:space="preserve"> </w:t>
      </w:r>
      <w:r w:rsidRPr="00B246C8">
        <w:rPr>
          <w:rFonts w:asciiTheme="majorHAnsi" w:hAnsiTheme="majorHAnsi" w:cstheme="majorHAnsi"/>
          <w:noProof/>
          <w:sz w:val="24"/>
          <w:szCs w:val="24"/>
        </w:rPr>
        <w:t xml:space="preserve">on or before </w:t>
      </w:r>
      <w:r w:rsidR="00E3226E">
        <w:rPr>
          <w:rFonts w:asciiTheme="majorHAnsi" w:hAnsiTheme="majorHAnsi" w:cstheme="majorHAnsi"/>
          <w:b/>
          <w:bCs/>
          <w:noProof/>
          <w:sz w:val="24"/>
          <w:szCs w:val="24"/>
        </w:rPr>
        <w:t>15</w:t>
      </w:r>
      <w:r w:rsidR="00E3226E" w:rsidRPr="00E3226E">
        <w:rPr>
          <w:rFonts w:asciiTheme="majorHAnsi" w:hAnsiTheme="majorHAnsi" w:cstheme="majorHAnsi"/>
          <w:b/>
          <w:bCs/>
          <w:noProof/>
          <w:sz w:val="24"/>
          <w:szCs w:val="24"/>
          <w:vertAlign w:val="superscript"/>
        </w:rPr>
        <w:t>th</w:t>
      </w:r>
      <w:r w:rsidR="00E3226E">
        <w:rPr>
          <w:rFonts w:asciiTheme="majorHAnsi" w:hAnsiTheme="majorHAnsi" w:cstheme="majorHAnsi"/>
          <w:b/>
          <w:bCs/>
          <w:noProof/>
          <w:sz w:val="24"/>
          <w:szCs w:val="24"/>
        </w:rPr>
        <w:t xml:space="preserve"> November</w:t>
      </w:r>
      <w:r w:rsidRPr="00B246C8">
        <w:rPr>
          <w:rFonts w:asciiTheme="majorHAnsi" w:hAnsiTheme="majorHAnsi" w:cstheme="majorHAnsi"/>
          <w:b/>
          <w:bCs/>
          <w:noProof/>
          <w:sz w:val="24"/>
          <w:szCs w:val="24"/>
        </w:rPr>
        <w:t xml:space="preserve"> 202</w:t>
      </w:r>
      <w:r w:rsidR="00E3226E">
        <w:rPr>
          <w:rFonts w:asciiTheme="majorHAnsi" w:hAnsiTheme="majorHAnsi" w:cstheme="majorHAnsi"/>
          <w:b/>
          <w:bCs/>
          <w:noProof/>
          <w:sz w:val="24"/>
          <w:szCs w:val="24"/>
        </w:rPr>
        <w:t>2</w:t>
      </w:r>
      <w:r w:rsidRPr="00B246C8">
        <w:rPr>
          <w:rFonts w:asciiTheme="majorHAnsi" w:hAnsiTheme="majorHAnsi" w:cstheme="majorHAnsi"/>
          <w:noProof/>
          <w:sz w:val="24"/>
          <w:szCs w:val="24"/>
        </w:rPr>
        <w:t xml:space="preserve"> at </w:t>
      </w:r>
      <w:r w:rsidRPr="00B246C8">
        <w:rPr>
          <w:rFonts w:asciiTheme="majorHAnsi" w:hAnsiTheme="majorHAnsi" w:cstheme="majorHAnsi"/>
          <w:b/>
          <w:bCs/>
          <w:noProof/>
          <w:sz w:val="24"/>
          <w:szCs w:val="24"/>
        </w:rPr>
        <w:t>5 PM</w:t>
      </w:r>
      <w:r w:rsidRPr="00B246C8">
        <w:rPr>
          <w:rFonts w:asciiTheme="majorHAnsi" w:hAnsiTheme="majorHAnsi" w:cstheme="majorHAnsi"/>
          <w:noProof/>
          <w:sz w:val="24"/>
          <w:szCs w:val="24"/>
        </w:rPr>
        <w:t>.</w:t>
      </w:r>
    </w:p>
    <w:p w14:paraId="5F13E8AD" w14:textId="77777777" w:rsidR="00B11BE4" w:rsidRPr="00B246C8" w:rsidRDefault="00B11BE4" w:rsidP="00B11BE4">
      <w:pPr>
        <w:pStyle w:val="ListParagraph"/>
        <w:rPr>
          <w:rFonts w:asciiTheme="majorHAnsi" w:hAnsiTheme="majorHAnsi" w:cstheme="majorHAnsi"/>
          <w:b/>
          <w:bCs/>
          <w:sz w:val="24"/>
          <w:szCs w:val="24"/>
        </w:rPr>
      </w:pPr>
    </w:p>
    <w:p w14:paraId="19D21A3A" w14:textId="595E674C" w:rsidR="00B11BE4" w:rsidRPr="00E05F0F" w:rsidRDefault="00B11BE4" w:rsidP="00B11BE4">
      <w:pPr>
        <w:ind w:firstLine="360"/>
        <w:rPr>
          <w:rFonts w:asciiTheme="majorHAnsi" w:hAnsiTheme="majorHAnsi" w:cstheme="majorHAnsi"/>
          <w:noProof/>
          <w:sz w:val="24"/>
          <w:szCs w:val="24"/>
        </w:rPr>
      </w:pPr>
      <w:r>
        <w:rPr>
          <w:rFonts w:asciiTheme="majorHAnsi" w:hAnsiTheme="majorHAnsi" w:cstheme="majorHAnsi"/>
          <w:b/>
          <w:bCs/>
          <w:sz w:val="24"/>
          <w:szCs w:val="24"/>
        </w:rPr>
        <w:t xml:space="preserve">                   </w:t>
      </w:r>
      <w:r w:rsidRPr="00E05F0F">
        <w:rPr>
          <w:rFonts w:asciiTheme="majorHAnsi" w:hAnsiTheme="majorHAnsi" w:cstheme="majorHAnsi"/>
          <w:b/>
          <w:bCs/>
          <w:sz w:val="24"/>
          <w:szCs w:val="24"/>
        </w:rPr>
        <w:t xml:space="preserve">Trinity Energy </w:t>
      </w:r>
      <w:r w:rsidR="00B062E4">
        <w:rPr>
          <w:rFonts w:asciiTheme="majorHAnsi" w:hAnsiTheme="majorHAnsi" w:cstheme="majorHAnsi"/>
          <w:b/>
          <w:bCs/>
          <w:sz w:val="24"/>
          <w:szCs w:val="24"/>
        </w:rPr>
        <w:t xml:space="preserve">Kenya </w:t>
      </w:r>
      <w:r w:rsidRPr="00E05F0F">
        <w:rPr>
          <w:rFonts w:asciiTheme="majorHAnsi" w:hAnsiTheme="majorHAnsi" w:cstheme="majorHAnsi"/>
          <w:b/>
          <w:bCs/>
          <w:sz w:val="24"/>
          <w:szCs w:val="24"/>
        </w:rPr>
        <w:t>Ltd</w:t>
      </w:r>
    </w:p>
    <w:p w14:paraId="6C45B839" w14:textId="6E3B5F83" w:rsidR="00B11BE4" w:rsidRPr="00B246C8" w:rsidRDefault="00B11BE4" w:rsidP="00B11BE4">
      <w:pPr>
        <w:ind w:left="720"/>
        <w:rPr>
          <w:rFonts w:asciiTheme="majorHAnsi" w:hAnsiTheme="majorHAnsi" w:cstheme="majorHAnsi"/>
          <w:b/>
          <w:bCs/>
          <w:sz w:val="24"/>
          <w:szCs w:val="24"/>
        </w:rPr>
      </w:pPr>
      <w:r w:rsidRPr="00B246C8">
        <w:rPr>
          <w:rFonts w:asciiTheme="majorHAnsi" w:hAnsiTheme="majorHAnsi" w:cstheme="majorHAnsi"/>
          <w:b/>
          <w:bCs/>
          <w:sz w:val="24"/>
          <w:szCs w:val="24"/>
        </w:rPr>
        <w:t xml:space="preserve">            </w:t>
      </w:r>
      <w:r w:rsidR="00B062E4">
        <w:rPr>
          <w:rFonts w:asciiTheme="majorHAnsi" w:hAnsiTheme="majorHAnsi" w:cstheme="majorHAnsi"/>
          <w:b/>
          <w:bCs/>
          <w:sz w:val="24"/>
          <w:szCs w:val="24"/>
        </w:rPr>
        <w:t>8th</w:t>
      </w:r>
      <w:r w:rsidRPr="00B246C8">
        <w:rPr>
          <w:rFonts w:asciiTheme="majorHAnsi" w:hAnsiTheme="majorHAnsi" w:cstheme="majorHAnsi"/>
          <w:b/>
          <w:bCs/>
          <w:sz w:val="24"/>
          <w:szCs w:val="24"/>
        </w:rPr>
        <w:t xml:space="preserve"> Floor </w:t>
      </w:r>
      <w:r w:rsidR="00B062E4">
        <w:rPr>
          <w:rFonts w:asciiTheme="majorHAnsi" w:hAnsiTheme="majorHAnsi" w:cstheme="majorHAnsi"/>
          <w:b/>
          <w:bCs/>
          <w:sz w:val="24"/>
          <w:szCs w:val="24"/>
        </w:rPr>
        <w:t xml:space="preserve">Delta Chambers, </w:t>
      </w:r>
      <w:proofErr w:type="spellStart"/>
      <w:r w:rsidR="00B062E4">
        <w:rPr>
          <w:rFonts w:asciiTheme="majorHAnsi" w:hAnsiTheme="majorHAnsi" w:cstheme="majorHAnsi"/>
          <w:b/>
          <w:bCs/>
          <w:sz w:val="24"/>
          <w:szCs w:val="24"/>
        </w:rPr>
        <w:t>Waiyaki</w:t>
      </w:r>
      <w:proofErr w:type="spellEnd"/>
      <w:r w:rsidR="00B062E4">
        <w:rPr>
          <w:rFonts w:asciiTheme="majorHAnsi" w:hAnsiTheme="majorHAnsi" w:cstheme="majorHAnsi"/>
          <w:b/>
          <w:bCs/>
          <w:sz w:val="24"/>
          <w:szCs w:val="24"/>
        </w:rPr>
        <w:t xml:space="preserve"> Way </w:t>
      </w:r>
    </w:p>
    <w:p w14:paraId="5AE57ECC" w14:textId="77777777" w:rsidR="00B062E4" w:rsidRDefault="00B11BE4" w:rsidP="00B11BE4">
      <w:pPr>
        <w:ind w:left="720"/>
        <w:rPr>
          <w:rFonts w:asciiTheme="majorHAnsi" w:hAnsiTheme="majorHAnsi" w:cstheme="majorHAnsi"/>
          <w:b/>
          <w:bCs/>
          <w:sz w:val="24"/>
          <w:szCs w:val="24"/>
        </w:rPr>
      </w:pPr>
      <w:r w:rsidRPr="00B246C8">
        <w:rPr>
          <w:rFonts w:asciiTheme="majorHAnsi" w:hAnsiTheme="majorHAnsi" w:cstheme="majorHAnsi"/>
          <w:b/>
          <w:bCs/>
          <w:sz w:val="24"/>
          <w:szCs w:val="24"/>
        </w:rPr>
        <w:t xml:space="preserve">            P.O Box </w:t>
      </w:r>
      <w:r w:rsidR="00B062E4">
        <w:rPr>
          <w:rFonts w:asciiTheme="majorHAnsi" w:hAnsiTheme="majorHAnsi" w:cstheme="majorHAnsi"/>
          <w:b/>
          <w:bCs/>
          <w:sz w:val="24"/>
          <w:szCs w:val="24"/>
        </w:rPr>
        <w:t>17608-00100</w:t>
      </w:r>
      <w:r w:rsidRPr="00B246C8">
        <w:rPr>
          <w:rFonts w:asciiTheme="majorHAnsi" w:hAnsiTheme="majorHAnsi" w:cstheme="majorHAnsi"/>
          <w:b/>
          <w:bCs/>
          <w:sz w:val="24"/>
          <w:szCs w:val="24"/>
        </w:rPr>
        <w:t xml:space="preserve">, </w:t>
      </w:r>
    </w:p>
    <w:p w14:paraId="49B94443" w14:textId="5765594F" w:rsidR="00B11BE4" w:rsidRPr="00B246C8" w:rsidRDefault="00B062E4" w:rsidP="00B11BE4">
      <w:pPr>
        <w:ind w:left="720"/>
        <w:rPr>
          <w:rFonts w:asciiTheme="majorHAnsi" w:hAnsiTheme="majorHAnsi" w:cstheme="majorHAnsi"/>
          <w:b/>
          <w:bCs/>
          <w:sz w:val="24"/>
          <w:szCs w:val="24"/>
        </w:rPr>
      </w:pPr>
      <w:r>
        <w:rPr>
          <w:rFonts w:asciiTheme="majorHAnsi" w:hAnsiTheme="majorHAnsi" w:cstheme="majorHAnsi"/>
          <w:b/>
          <w:bCs/>
          <w:sz w:val="24"/>
          <w:szCs w:val="24"/>
        </w:rPr>
        <w:t xml:space="preserve">             Nairobi</w:t>
      </w:r>
      <w:r w:rsidR="00B11BE4" w:rsidRPr="00B246C8">
        <w:rPr>
          <w:rFonts w:asciiTheme="majorHAnsi" w:hAnsiTheme="majorHAnsi" w:cstheme="majorHAnsi"/>
          <w:b/>
          <w:bCs/>
          <w:sz w:val="24"/>
          <w:szCs w:val="24"/>
        </w:rPr>
        <w:t xml:space="preserve">, </w:t>
      </w:r>
      <w:r>
        <w:rPr>
          <w:rFonts w:asciiTheme="majorHAnsi" w:hAnsiTheme="majorHAnsi" w:cstheme="majorHAnsi"/>
          <w:b/>
          <w:bCs/>
          <w:sz w:val="24"/>
          <w:szCs w:val="24"/>
        </w:rPr>
        <w:t>Kenya</w:t>
      </w:r>
    </w:p>
    <w:p w14:paraId="637CAB5C" w14:textId="77777777" w:rsidR="00B11BE4" w:rsidRPr="00B246C8" w:rsidRDefault="00B11BE4" w:rsidP="00B11BE4">
      <w:pPr>
        <w:rPr>
          <w:rFonts w:asciiTheme="majorHAnsi" w:hAnsiTheme="majorHAnsi" w:cstheme="majorHAnsi"/>
          <w:b/>
          <w:bCs/>
          <w:sz w:val="24"/>
          <w:szCs w:val="24"/>
        </w:rPr>
      </w:pPr>
    </w:p>
    <w:p w14:paraId="40C6CD47" w14:textId="0BA702BA" w:rsidR="00B11BE4" w:rsidRPr="00B246C8" w:rsidRDefault="00B11BE4" w:rsidP="00B11BE4">
      <w:pPr>
        <w:pStyle w:val="ListParagraph"/>
        <w:widowControl w:val="0"/>
        <w:numPr>
          <w:ilvl w:val="0"/>
          <w:numId w:val="25"/>
        </w:numPr>
        <w:autoSpaceDE w:val="0"/>
        <w:autoSpaceDN w:val="0"/>
        <w:spacing w:after="0" w:line="240" w:lineRule="auto"/>
        <w:rPr>
          <w:rFonts w:asciiTheme="majorHAnsi" w:hAnsiTheme="majorHAnsi" w:cstheme="majorHAnsi"/>
          <w:bCs/>
          <w:sz w:val="24"/>
          <w:szCs w:val="24"/>
        </w:rPr>
      </w:pPr>
      <w:r w:rsidRPr="00B246C8">
        <w:rPr>
          <w:rFonts w:asciiTheme="majorHAnsi" w:hAnsiTheme="majorHAnsi" w:cstheme="majorHAnsi"/>
          <w:bCs/>
          <w:sz w:val="24"/>
          <w:szCs w:val="24"/>
        </w:rPr>
        <w:t xml:space="preserve">Interested contractors should reach us on </w:t>
      </w:r>
      <w:r w:rsidRPr="00B246C8">
        <w:rPr>
          <w:rFonts w:asciiTheme="majorHAnsi" w:hAnsiTheme="majorHAnsi" w:cstheme="majorHAnsi"/>
          <w:b/>
          <w:bCs/>
          <w:sz w:val="24"/>
          <w:szCs w:val="24"/>
        </w:rPr>
        <w:t>+</w:t>
      </w:r>
      <w:r w:rsidR="0019195B">
        <w:rPr>
          <w:rFonts w:asciiTheme="majorHAnsi" w:hAnsiTheme="majorHAnsi" w:cstheme="majorHAnsi"/>
          <w:b/>
          <w:bCs/>
          <w:sz w:val="24"/>
          <w:szCs w:val="24"/>
        </w:rPr>
        <w:t>254723174834</w:t>
      </w:r>
      <w:r w:rsidRPr="00B246C8">
        <w:rPr>
          <w:rFonts w:asciiTheme="majorHAnsi" w:hAnsiTheme="majorHAnsi" w:cstheme="majorHAnsi"/>
          <w:bCs/>
          <w:sz w:val="24"/>
          <w:szCs w:val="24"/>
        </w:rPr>
        <w:t xml:space="preserve"> or email us at </w:t>
      </w:r>
      <w:hyperlink r:id="rId10" w:history="1">
        <w:r w:rsidRPr="00B246C8">
          <w:rPr>
            <w:rStyle w:val="Hyperlink"/>
            <w:rFonts w:cstheme="majorHAnsi"/>
            <w:b/>
            <w:bCs/>
          </w:rPr>
          <w:t>babisi@trinityenergyltd.com</w:t>
        </w:r>
      </w:hyperlink>
      <w:r w:rsidRPr="00B246C8">
        <w:rPr>
          <w:rFonts w:asciiTheme="majorHAnsi" w:hAnsiTheme="majorHAnsi" w:cstheme="majorHAnsi"/>
          <w:bCs/>
          <w:sz w:val="24"/>
          <w:szCs w:val="24"/>
        </w:rPr>
        <w:t xml:space="preserve"> for more information.</w:t>
      </w:r>
    </w:p>
    <w:p w14:paraId="25BDE301" w14:textId="77777777" w:rsidR="00B11BE4" w:rsidRPr="00B246C8" w:rsidRDefault="00B11BE4" w:rsidP="00B11BE4">
      <w:pPr>
        <w:pStyle w:val="ListParagraph"/>
        <w:rPr>
          <w:rFonts w:asciiTheme="majorHAnsi" w:hAnsiTheme="majorHAnsi" w:cstheme="majorHAnsi"/>
          <w:bCs/>
          <w:sz w:val="24"/>
          <w:szCs w:val="24"/>
        </w:rPr>
      </w:pPr>
    </w:p>
    <w:p w14:paraId="00BA5869" w14:textId="77777777" w:rsidR="00B11BE4" w:rsidRPr="00B246C8" w:rsidRDefault="00B11BE4" w:rsidP="00B11BE4">
      <w:pPr>
        <w:pStyle w:val="ListParagraph"/>
        <w:widowControl w:val="0"/>
        <w:numPr>
          <w:ilvl w:val="0"/>
          <w:numId w:val="25"/>
        </w:numPr>
        <w:autoSpaceDE w:val="0"/>
        <w:autoSpaceDN w:val="0"/>
        <w:spacing w:after="0" w:line="240" w:lineRule="auto"/>
        <w:rPr>
          <w:rFonts w:asciiTheme="majorHAnsi" w:hAnsiTheme="majorHAnsi" w:cstheme="majorHAnsi"/>
          <w:bCs/>
          <w:sz w:val="24"/>
          <w:szCs w:val="24"/>
        </w:rPr>
      </w:pPr>
      <w:r w:rsidRPr="00B246C8">
        <w:rPr>
          <w:rFonts w:asciiTheme="majorHAnsi" w:hAnsiTheme="majorHAnsi" w:cstheme="majorHAnsi"/>
          <w:bCs/>
          <w:sz w:val="24"/>
          <w:szCs w:val="24"/>
        </w:rPr>
        <w:t>Applications received after the due date will not be considered.</w:t>
      </w:r>
    </w:p>
    <w:p w14:paraId="037D87DF" w14:textId="77777777" w:rsidR="007E5BFD" w:rsidRDefault="007E5BFD" w:rsidP="007E5BFD">
      <w:pPr>
        <w:rPr>
          <w:sz w:val="24"/>
          <w:szCs w:val="24"/>
        </w:rPr>
      </w:pPr>
    </w:p>
    <w:p w14:paraId="01D235DB" w14:textId="77777777" w:rsidR="007E5BFD" w:rsidRDefault="007E5BFD" w:rsidP="007E5BFD">
      <w:pPr>
        <w:rPr>
          <w:sz w:val="24"/>
          <w:szCs w:val="24"/>
        </w:rPr>
      </w:pPr>
    </w:p>
    <w:p w14:paraId="7868BCBD" w14:textId="77777777" w:rsidR="007E5BFD" w:rsidRDefault="007E5BFD" w:rsidP="007E5BFD">
      <w:pPr>
        <w:rPr>
          <w:sz w:val="24"/>
          <w:szCs w:val="24"/>
        </w:rPr>
      </w:pPr>
    </w:p>
    <w:p w14:paraId="1AD9A0CE" w14:textId="750D408A" w:rsidR="00570455" w:rsidRPr="00B11BE4" w:rsidRDefault="00887578" w:rsidP="00910FF6">
      <w:pPr>
        <w:rPr>
          <w:sz w:val="24"/>
          <w:szCs w:val="24"/>
        </w:rPr>
      </w:pPr>
      <w:r>
        <w:rPr>
          <w:b/>
          <w:sz w:val="24"/>
          <w:szCs w:val="24"/>
        </w:rPr>
        <w:br w:type="page"/>
      </w:r>
      <w:r w:rsidR="003C0F25" w:rsidRPr="00B11BE4">
        <w:rPr>
          <w:sz w:val="24"/>
          <w:szCs w:val="24"/>
        </w:rPr>
        <w:lastRenderedPageBreak/>
        <w:t>SECTION</w:t>
      </w:r>
      <w:r w:rsidR="003C0F25" w:rsidRPr="00B11BE4">
        <w:rPr>
          <w:spacing w:val="-1"/>
          <w:sz w:val="24"/>
          <w:szCs w:val="24"/>
        </w:rPr>
        <w:t xml:space="preserve"> </w:t>
      </w:r>
      <w:r w:rsidR="003C0F25" w:rsidRPr="00B11BE4">
        <w:rPr>
          <w:sz w:val="24"/>
          <w:szCs w:val="24"/>
        </w:rPr>
        <w:t>I:</w:t>
      </w:r>
      <w:r w:rsidR="003C0F25" w:rsidRPr="00B11BE4">
        <w:rPr>
          <w:sz w:val="24"/>
          <w:szCs w:val="24"/>
        </w:rPr>
        <w:tab/>
        <w:t>INFORMATION TO CANDIDATES</w:t>
      </w:r>
    </w:p>
    <w:p w14:paraId="29FAAF9E" w14:textId="77777777" w:rsidR="00570455" w:rsidRPr="00B11BE4" w:rsidRDefault="00570455">
      <w:pPr>
        <w:pStyle w:val="BodyText"/>
        <w:spacing w:before="3"/>
        <w:rPr>
          <w:rFonts w:asciiTheme="majorHAnsi" w:hAnsiTheme="majorHAnsi"/>
          <w:b/>
        </w:rPr>
      </w:pPr>
    </w:p>
    <w:p w14:paraId="112FFD65" w14:textId="77777777" w:rsidR="00570455" w:rsidRPr="00B11BE4" w:rsidRDefault="003C0F25">
      <w:pPr>
        <w:pStyle w:val="ListParagraph"/>
        <w:numPr>
          <w:ilvl w:val="0"/>
          <w:numId w:val="11"/>
        </w:numPr>
        <w:tabs>
          <w:tab w:val="left" w:pos="1360"/>
          <w:tab w:val="left" w:pos="1361"/>
        </w:tabs>
        <w:ind w:hanging="541"/>
        <w:jc w:val="left"/>
        <w:rPr>
          <w:rFonts w:asciiTheme="majorHAnsi" w:hAnsiTheme="majorHAnsi"/>
          <w:b/>
          <w:sz w:val="24"/>
          <w:szCs w:val="24"/>
        </w:rPr>
      </w:pPr>
      <w:r w:rsidRPr="00B11BE4">
        <w:rPr>
          <w:rFonts w:asciiTheme="majorHAnsi" w:hAnsiTheme="majorHAnsi"/>
          <w:b/>
          <w:sz w:val="24"/>
          <w:szCs w:val="24"/>
        </w:rPr>
        <w:t>INTRODUCTION</w:t>
      </w:r>
    </w:p>
    <w:p w14:paraId="7918B99F" w14:textId="77777777" w:rsidR="00570455" w:rsidRPr="00B11BE4" w:rsidRDefault="00570455">
      <w:pPr>
        <w:pStyle w:val="BodyText"/>
        <w:spacing w:before="2"/>
        <w:rPr>
          <w:rFonts w:asciiTheme="majorHAnsi" w:hAnsiTheme="majorHAnsi"/>
          <w:b/>
        </w:rPr>
      </w:pPr>
    </w:p>
    <w:p w14:paraId="4495EFDD" w14:textId="77777777" w:rsidR="00570455" w:rsidRPr="00B11BE4" w:rsidRDefault="00EE6239">
      <w:pPr>
        <w:pStyle w:val="ListParagraph"/>
        <w:numPr>
          <w:ilvl w:val="1"/>
          <w:numId w:val="11"/>
        </w:numPr>
        <w:tabs>
          <w:tab w:val="left" w:pos="1361"/>
        </w:tabs>
        <w:ind w:right="1048"/>
        <w:jc w:val="both"/>
        <w:rPr>
          <w:rFonts w:asciiTheme="majorHAnsi" w:hAnsiTheme="majorHAnsi"/>
          <w:sz w:val="24"/>
          <w:szCs w:val="24"/>
        </w:rPr>
      </w:pPr>
      <w:r w:rsidRPr="00B11BE4">
        <w:rPr>
          <w:rFonts w:asciiTheme="majorHAnsi" w:hAnsiTheme="majorHAnsi"/>
          <w:sz w:val="24"/>
          <w:szCs w:val="24"/>
        </w:rPr>
        <w:t>Trinity Energy Ltd</w:t>
      </w:r>
      <w:r w:rsidR="003C0F25" w:rsidRPr="00B11BE4">
        <w:rPr>
          <w:rFonts w:asciiTheme="majorHAnsi" w:hAnsiTheme="majorHAnsi"/>
          <w:sz w:val="24"/>
          <w:szCs w:val="24"/>
        </w:rPr>
        <w:t xml:space="preserve"> will pre-qualify and enlist bidders for the supply of goods, works and services from among those who will have submitted their tenders in accordance with the tender requirements to undertake the assignments described herein. All suppliers currently pre-qualified with </w:t>
      </w:r>
      <w:r w:rsidR="00D14F79" w:rsidRPr="00B11BE4">
        <w:rPr>
          <w:rFonts w:asciiTheme="majorHAnsi" w:hAnsiTheme="majorHAnsi"/>
          <w:sz w:val="24"/>
          <w:szCs w:val="24"/>
        </w:rPr>
        <w:t>Trinity</w:t>
      </w:r>
      <w:r w:rsidR="003C0F25" w:rsidRPr="00B11BE4">
        <w:rPr>
          <w:rFonts w:asciiTheme="majorHAnsi" w:hAnsiTheme="majorHAnsi"/>
          <w:sz w:val="24"/>
          <w:szCs w:val="24"/>
        </w:rPr>
        <w:t xml:space="preserve"> should note that they too have to reapply afresh as all other previous pre-qualifications shall stand</w:t>
      </w:r>
      <w:r w:rsidR="003C0F25" w:rsidRPr="00B11BE4">
        <w:rPr>
          <w:rFonts w:asciiTheme="majorHAnsi" w:hAnsiTheme="majorHAnsi"/>
          <w:spacing w:val="-21"/>
          <w:sz w:val="24"/>
          <w:szCs w:val="24"/>
        </w:rPr>
        <w:t xml:space="preserve"> </w:t>
      </w:r>
      <w:r w:rsidR="003C0F25" w:rsidRPr="00B11BE4">
        <w:rPr>
          <w:rFonts w:asciiTheme="majorHAnsi" w:hAnsiTheme="majorHAnsi"/>
          <w:sz w:val="24"/>
          <w:szCs w:val="24"/>
        </w:rPr>
        <w:t>cancelled.</w:t>
      </w:r>
    </w:p>
    <w:p w14:paraId="471FC8BA" w14:textId="77777777" w:rsidR="00570455" w:rsidRPr="00B11BE4" w:rsidRDefault="00570455">
      <w:pPr>
        <w:pStyle w:val="BodyText"/>
        <w:rPr>
          <w:rFonts w:asciiTheme="majorHAnsi" w:hAnsiTheme="majorHAnsi"/>
        </w:rPr>
      </w:pPr>
    </w:p>
    <w:p w14:paraId="29646070" w14:textId="77777777" w:rsidR="00570455" w:rsidRPr="00B11BE4" w:rsidRDefault="003C0F25">
      <w:pPr>
        <w:pStyle w:val="ListParagraph"/>
        <w:numPr>
          <w:ilvl w:val="1"/>
          <w:numId w:val="11"/>
        </w:numPr>
        <w:tabs>
          <w:tab w:val="left" w:pos="1361"/>
        </w:tabs>
        <w:ind w:right="1051"/>
        <w:jc w:val="both"/>
        <w:rPr>
          <w:rFonts w:asciiTheme="majorHAnsi" w:hAnsiTheme="majorHAnsi"/>
          <w:sz w:val="24"/>
          <w:szCs w:val="24"/>
        </w:rPr>
      </w:pPr>
      <w:r w:rsidRPr="00B11BE4">
        <w:rPr>
          <w:rFonts w:asciiTheme="majorHAnsi" w:hAnsiTheme="majorHAnsi"/>
          <w:sz w:val="24"/>
          <w:szCs w:val="24"/>
        </w:rPr>
        <w:t>Bidders are invited to submit a prequalification tender for the supply of goods, works and services in the</w:t>
      </w:r>
      <w:r w:rsidRPr="00B11BE4">
        <w:rPr>
          <w:rFonts w:asciiTheme="majorHAnsi" w:hAnsiTheme="majorHAnsi"/>
          <w:spacing w:val="-2"/>
          <w:sz w:val="24"/>
          <w:szCs w:val="24"/>
        </w:rPr>
        <w:t xml:space="preserve"> </w:t>
      </w:r>
      <w:r w:rsidRPr="00B11BE4">
        <w:rPr>
          <w:rFonts w:asciiTheme="majorHAnsi" w:hAnsiTheme="majorHAnsi"/>
          <w:sz w:val="24"/>
          <w:szCs w:val="24"/>
        </w:rPr>
        <w:t>categories.</w:t>
      </w:r>
    </w:p>
    <w:p w14:paraId="0AD46C80" w14:textId="77777777" w:rsidR="00570455" w:rsidRPr="00B11BE4" w:rsidRDefault="00570455">
      <w:pPr>
        <w:pStyle w:val="BodyText"/>
        <w:spacing w:before="10"/>
        <w:rPr>
          <w:rFonts w:asciiTheme="majorHAnsi" w:hAnsiTheme="majorHAnsi"/>
        </w:rPr>
      </w:pPr>
    </w:p>
    <w:p w14:paraId="12532CBD" w14:textId="77777777" w:rsidR="00570455" w:rsidRPr="00B11BE4" w:rsidRDefault="003C0F25">
      <w:pPr>
        <w:pStyle w:val="ListParagraph"/>
        <w:numPr>
          <w:ilvl w:val="1"/>
          <w:numId w:val="11"/>
        </w:numPr>
        <w:tabs>
          <w:tab w:val="left" w:pos="1361"/>
        </w:tabs>
        <w:ind w:right="1046"/>
        <w:jc w:val="both"/>
        <w:rPr>
          <w:rFonts w:asciiTheme="majorHAnsi" w:hAnsiTheme="majorHAnsi"/>
          <w:sz w:val="24"/>
          <w:szCs w:val="24"/>
        </w:rPr>
      </w:pPr>
      <w:r w:rsidRPr="00B11BE4">
        <w:rPr>
          <w:rFonts w:asciiTheme="majorHAnsi" w:hAnsiTheme="majorHAnsi"/>
          <w:sz w:val="24"/>
          <w:szCs w:val="24"/>
        </w:rPr>
        <w:t>The Pre-qualification Tender document and the Tenderers response thereof shall be the basis for pre-qualification. Tenderers must familiarize themselves with the requirements described in this document including all attachments and take them into account while preparing the</w:t>
      </w:r>
      <w:r w:rsidRPr="00B11BE4">
        <w:rPr>
          <w:rFonts w:asciiTheme="majorHAnsi" w:hAnsiTheme="majorHAnsi"/>
          <w:spacing w:val="-7"/>
          <w:sz w:val="24"/>
          <w:szCs w:val="24"/>
        </w:rPr>
        <w:t xml:space="preserve"> </w:t>
      </w:r>
      <w:r w:rsidRPr="00B11BE4">
        <w:rPr>
          <w:rFonts w:asciiTheme="majorHAnsi" w:hAnsiTheme="majorHAnsi"/>
          <w:sz w:val="24"/>
          <w:szCs w:val="24"/>
        </w:rPr>
        <w:t>response.</w:t>
      </w:r>
    </w:p>
    <w:p w14:paraId="1BE81804" w14:textId="77777777" w:rsidR="00570455" w:rsidRPr="00B11BE4" w:rsidRDefault="00570455">
      <w:pPr>
        <w:pStyle w:val="BodyText"/>
        <w:rPr>
          <w:rFonts w:asciiTheme="majorHAnsi" w:hAnsiTheme="majorHAnsi"/>
        </w:rPr>
      </w:pPr>
    </w:p>
    <w:p w14:paraId="31EE24A0" w14:textId="77777777" w:rsidR="00570455" w:rsidRPr="00B11BE4" w:rsidRDefault="00EE6239">
      <w:pPr>
        <w:pStyle w:val="ListParagraph"/>
        <w:numPr>
          <w:ilvl w:val="1"/>
          <w:numId w:val="11"/>
        </w:numPr>
        <w:tabs>
          <w:tab w:val="left" w:pos="1294"/>
        </w:tabs>
        <w:ind w:right="1048"/>
        <w:jc w:val="both"/>
        <w:rPr>
          <w:rFonts w:asciiTheme="majorHAnsi" w:hAnsiTheme="majorHAnsi"/>
          <w:sz w:val="24"/>
          <w:szCs w:val="24"/>
        </w:rPr>
      </w:pPr>
      <w:r w:rsidRPr="00B11BE4">
        <w:rPr>
          <w:rFonts w:asciiTheme="majorHAnsi" w:hAnsiTheme="majorHAnsi"/>
          <w:sz w:val="24"/>
          <w:szCs w:val="24"/>
        </w:rPr>
        <w:t>Trinity</w:t>
      </w:r>
      <w:r w:rsidR="003C0F25" w:rsidRPr="00B11BE4">
        <w:rPr>
          <w:rFonts w:asciiTheme="majorHAnsi" w:hAnsiTheme="majorHAnsi"/>
          <w:sz w:val="24"/>
          <w:szCs w:val="24"/>
        </w:rPr>
        <w:t xml:space="preserve"> does not bind itself to assign supply of goods, works and services </w:t>
      </w:r>
      <w:r w:rsidR="00D14F79" w:rsidRPr="00B11BE4">
        <w:rPr>
          <w:rFonts w:asciiTheme="majorHAnsi" w:hAnsiTheme="majorHAnsi"/>
          <w:sz w:val="24"/>
          <w:szCs w:val="24"/>
        </w:rPr>
        <w:t>but shall</w:t>
      </w:r>
      <w:r w:rsidR="003C0F25" w:rsidRPr="00B11BE4">
        <w:rPr>
          <w:rFonts w:asciiTheme="majorHAnsi" w:hAnsiTheme="majorHAnsi"/>
          <w:sz w:val="24"/>
          <w:szCs w:val="24"/>
        </w:rPr>
        <w:t xml:space="preserve"> endeavor to ensure tenders for specific goods, works and services will be treated equitably.</w:t>
      </w:r>
    </w:p>
    <w:p w14:paraId="17FFD96E" w14:textId="77777777" w:rsidR="00570455" w:rsidRPr="00B11BE4" w:rsidRDefault="00570455">
      <w:pPr>
        <w:pStyle w:val="BodyText"/>
        <w:rPr>
          <w:rFonts w:asciiTheme="majorHAnsi" w:hAnsiTheme="majorHAnsi"/>
        </w:rPr>
      </w:pPr>
    </w:p>
    <w:p w14:paraId="4D45197E" w14:textId="77777777" w:rsidR="00570455" w:rsidRPr="00B11BE4" w:rsidRDefault="003C0F25" w:rsidP="00EE6239">
      <w:pPr>
        <w:pStyle w:val="ListParagraph"/>
        <w:numPr>
          <w:ilvl w:val="1"/>
          <w:numId w:val="11"/>
        </w:numPr>
        <w:tabs>
          <w:tab w:val="left" w:pos="1361"/>
        </w:tabs>
        <w:ind w:right="1107"/>
        <w:jc w:val="both"/>
        <w:rPr>
          <w:rFonts w:asciiTheme="majorHAnsi" w:hAnsiTheme="majorHAnsi"/>
          <w:sz w:val="24"/>
          <w:szCs w:val="24"/>
        </w:rPr>
      </w:pPr>
      <w:r w:rsidRPr="00B11BE4">
        <w:rPr>
          <w:rFonts w:asciiTheme="majorHAnsi" w:hAnsiTheme="majorHAnsi"/>
          <w:sz w:val="24"/>
          <w:szCs w:val="24"/>
        </w:rPr>
        <w:t xml:space="preserve">Applicants will be informed in writing of the results of the application, without assigning </w:t>
      </w:r>
      <w:r w:rsidRPr="00B11BE4">
        <w:rPr>
          <w:rFonts w:asciiTheme="majorHAnsi" w:hAnsiTheme="majorHAnsi"/>
          <w:spacing w:val="2"/>
          <w:sz w:val="24"/>
          <w:szCs w:val="24"/>
        </w:rPr>
        <w:t xml:space="preserve">any </w:t>
      </w:r>
      <w:r w:rsidRPr="00B11BE4">
        <w:rPr>
          <w:rFonts w:asciiTheme="majorHAnsi" w:hAnsiTheme="majorHAnsi"/>
          <w:sz w:val="24"/>
          <w:szCs w:val="24"/>
        </w:rPr>
        <w:t xml:space="preserve">reason for the </w:t>
      </w:r>
      <w:r w:rsidR="00EE6239" w:rsidRPr="00B11BE4">
        <w:rPr>
          <w:rFonts w:asciiTheme="majorHAnsi" w:hAnsiTheme="majorHAnsi"/>
          <w:sz w:val="24"/>
          <w:szCs w:val="24"/>
        </w:rPr>
        <w:t>Company</w:t>
      </w:r>
      <w:r w:rsidRPr="00B11BE4">
        <w:rPr>
          <w:rFonts w:asciiTheme="majorHAnsi" w:hAnsiTheme="majorHAnsi"/>
          <w:sz w:val="24"/>
          <w:szCs w:val="24"/>
        </w:rPr>
        <w:t xml:space="preserve"> decision</w:t>
      </w:r>
      <w:r w:rsidRPr="00B11BE4">
        <w:rPr>
          <w:rFonts w:asciiTheme="majorHAnsi" w:hAnsiTheme="majorHAnsi"/>
          <w:spacing w:val="-12"/>
          <w:sz w:val="24"/>
          <w:szCs w:val="24"/>
        </w:rPr>
        <w:t xml:space="preserve"> </w:t>
      </w:r>
      <w:r w:rsidRPr="00B11BE4">
        <w:rPr>
          <w:rFonts w:asciiTheme="majorHAnsi" w:hAnsiTheme="majorHAnsi"/>
          <w:sz w:val="24"/>
          <w:szCs w:val="24"/>
        </w:rPr>
        <w:t>thereof.</w:t>
      </w:r>
    </w:p>
    <w:p w14:paraId="6EEFCA04" w14:textId="77777777" w:rsidR="00EE6239" w:rsidRPr="00B11BE4" w:rsidRDefault="00EE6239" w:rsidP="00EE6239">
      <w:pPr>
        <w:pStyle w:val="ListParagraph"/>
        <w:rPr>
          <w:rFonts w:asciiTheme="majorHAnsi" w:hAnsiTheme="majorHAnsi"/>
          <w:sz w:val="24"/>
          <w:szCs w:val="24"/>
        </w:rPr>
      </w:pPr>
    </w:p>
    <w:p w14:paraId="0025F418" w14:textId="77777777" w:rsidR="00EE6239" w:rsidRPr="00B11BE4" w:rsidRDefault="00EE6239" w:rsidP="00EE6239">
      <w:pPr>
        <w:pStyle w:val="ListParagraph"/>
        <w:tabs>
          <w:tab w:val="left" w:pos="1361"/>
        </w:tabs>
        <w:ind w:left="1360" w:right="1107"/>
        <w:rPr>
          <w:rFonts w:asciiTheme="majorHAnsi" w:hAnsiTheme="majorHAnsi"/>
          <w:sz w:val="24"/>
          <w:szCs w:val="24"/>
        </w:rPr>
      </w:pPr>
    </w:p>
    <w:p w14:paraId="4B11DAEA" w14:textId="77777777" w:rsidR="00570455" w:rsidRPr="00B11BE4" w:rsidRDefault="003C0F25">
      <w:pPr>
        <w:pStyle w:val="ListParagraph"/>
        <w:numPr>
          <w:ilvl w:val="1"/>
          <w:numId w:val="11"/>
        </w:numPr>
        <w:tabs>
          <w:tab w:val="left" w:pos="1361"/>
        </w:tabs>
        <w:ind w:right="1050"/>
        <w:jc w:val="both"/>
        <w:rPr>
          <w:rFonts w:asciiTheme="majorHAnsi" w:hAnsiTheme="majorHAnsi"/>
          <w:sz w:val="24"/>
          <w:szCs w:val="24"/>
        </w:rPr>
      </w:pPr>
      <w:r w:rsidRPr="00B11BE4">
        <w:rPr>
          <w:rFonts w:asciiTheme="majorHAnsi" w:hAnsiTheme="majorHAnsi"/>
          <w:sz w:val="24"/>
          <w:szCs w:val="24"/>
        </w:rPr>
        <w:t>Tenderers will meet all costs associated with preparation and submission of their applications.</w:t>
      </w:r>
    </w:p>
    <w:p w14:paraId="07082492" w14:textId="77777777" w:rsidR="00570455" w:rsidRPr="00B11BE4" w:rsidRDefault="00570455">
      <w:pPr>
        <w:pStyle w:val="BodyText"/>
        <w:rPr>
          <w:rFonts w:asciiTheme="majorHAnsi" w:hAnsiTheme="majorHAnsi"/>
        </w:rPr>
      </w:pPr>
    </w:p>
    <w:p w14:paraId="5E6FA391" w14:textId="77777777" w:rsidR="00570455" w:rsidRPr="00B11BE4" w:rsidRDefault="003C0F25">
      <w:pPr>
        <w:pStyle w:val="ListParagraph"/>
        <w:numPr>
          <w:ilvl w:val="1"/>
          <w:numId w:val="11"/>
        </w:numPr>
        <w:tabs>
          <w:tab w:val="left" w:pos="1361"/>
        </w:tabs>
        <w:ind w:right="1042"/>
        <w:jc w:val="both"/>
        <w:rPr>
          <w:rFonts w:asciiTheme="majorHAnsi" w:hAnsiTheme="majorHAnsi"/>
          <w:sz w:val="24"/>
          <w:szCs w:val="24"/>
        </w:rPr>
      </w:pPr>
      <w:r w:rsidRPr="00B11BE4">
        <w:rPr>
          <w:rFonts w:asciiTheme="majorHAnsi" w:hAnsiTheme="majorHAnsi"/>
          <w:spacing w:val="-3"/>
          <w:sz w:val="24"/>
          <w:szCs w:val="24"/>
        </w:rPr>
        <w:t xml:space="preserve">It </w:t>
      </w:r>
      <w:r w:rsidRPr="00B11BE4">
        <w:rPr>
          <w:rFonts w:asciiTheme="majorHAnsi" w:hAnsiTheme="majorHAnsi"/>
          <w:sz w:val="24"/>
          <w:szCs w:val="24"/>
        </w:rPr>
        <w:t xml:space="preserve">is the </w:t>
      </w:r>
      <w:r w:rsidR="00D14F79" w:rsidRPr="00B11BE4">
        <w:rPr>
          <w:rFonts w:asciiTheme="majorHAnsi" w:hAnsiTheme="majorHAnsi"/>
          <w:sz w:val="24"/>
          <w:szCs w:val="24"/>
        </w:rPr>
        <w:t>organization</w:t>
      </w:r>
      <w:r w:rsidRPr="00B11BE4">
        <w:rPr>
          <w:rFonts w:asciiTheme="majorHAnsi" w:hAnsiTheme="majorHAnsi"/>
          <w:sz w:val="24"/>
          <w:szCs w:val="24"/>
        </w:rPr>
        <w:t xml:space="preserve"> policy to require that tenderers observe the highest standard of professional and moral ethics during the selection and execution of such contracts. </w:t>
      </w:r>
      <w:r w:rsidRPr="00B11BE4">
        <w:rPr>
          <w:rFonts w:asciiTheme="majorHAnsi" w:hAnsiTheme="majorHAnsi"/>
          <w:spacing w:val="-7"/>
          <w:sz w:val="24"/>
          <w:szCs w:val="24"/>
        </w:rPr>
        <w:t xml:space="preserve">In </w:t>
      </w:r>
      <w:r w:rsidRPr="00B11BE4">
        <w:rPr>
          <w:rFonts w:asciiTheme="majorHAnsi" w:hAnsiTheme="majorHAnsi"/>
          <w:sz w:val="24"/>
          <w:szCs w:val="24"/>
        </w:rPr>
        <w:t xml:space="preserve">pursuance of this policy, </w:t>
      </w:r>
      <w:r w:rsidR="00D14F79" w:rsidRPr="00B11BE4">
        <w:rPr>
          <w:rFonts w:asciiTheme="majorHAnsi" w:hAnsiTheme="majorHAnsi"/>
          <w:sz w:val="24"/>
          <w:szCs w:val="24"/>
        </w:rPr>
        <w:t>Trinity</w:t>
      </w:r>
      <w:r w:rsidRPr="00B11BE4">
        <w:rPr>
          <w:rFonts w:asciiTheme="majorHAnsi" w:hAnsiTheme="majorHAnsi"/>
          <w:sz w:val="24"/>
          <w:szCs w:val="24"/>
        </w:rPr>
        <w:t>:</w:t>
      </w:r>
    </w:p>
    <w:p w14:paraId="7BE2EA28" w14:textId="77777777" w:rsidR="00570455" w:rsidRPr="00B11BE4" w:rsidRDefault="00570455">
      <w:pPr>
        <w:pStyle w:val="BodyText"/>
        <w:rPr>
          <w:rFonts w:asciiTheme="majorHAnsi" w:hAnsiTheme="majorHAnsi"/>
        </w:rPr>
      </w:pPr>
    </w:p>
    <w:p w14:paraId="4B3E03BB" w14:textId="77777777" w:rsidR="00570455" w:rsidRPr="00B11BE4" w:rsidRDefault="003C0F25">
      <w:pPr>
        <w:pStyle w:val="ListParagraph"/>
        <w:numPr>
          <w:ilvl w:val="2"/>
          <w:numId w:val="11"/>
        </w:numPr>
        <w:tabs>
          <w:tab w:val="left" w:pos="1721"/>
        </w:tabs>
        <w:ind w:hanging="361"/>
        <w:rPr>
          <w:rFonts w:asciiTheme="majorHAnsi" w:hAnsiTheme="majorHAnsi"/>
          <w:sz w:val="24"/>
          <w:szCs w:val="24"/>
        </w:rPr>
      </w:pPr>
      <w:r w:rsidRPr="00B11BE4">
        <w:rPr>
          <w:rFonts w:asciiTheme="majorHAnsi" w:hAnsiTheme="majorHAnsi"/>
          <w:sz w:val="24"/>
          <w:szCs w:val="24"/>
        </w:rPr>
        <w:t>Defines for the purpose of this provision, the terms set forth below as</w:t>
      </w:r>
      <w:r w:rsidRPr="00B11BE4">
        <w:rPr>
          <w:rFonts w:asciiTheme="majorHAnsi" w:hAnsiTheme="majorHAnsi"/>
          <w:spacing w:val="-15"/>
          <w:sz w:val="24"/>
          <w:szCs w:val="24"/>
        </w:rPr>
        <w:t xml:space="preserve"> </w:t>
      </w:r>
      <w:r w:rsidRPr="00B11BE4">
        <w:rPr>
          <w:rFonts w:asciiTheme="majorHAnsi" w:hAnsiTheme="majorHAnsi"/>
          <w:sz w:val="24"/>
          <w:szCs w:val="24"/>
        </w:rPr>
        <w:t>follows:</w:t>
      </w:r>
    </w:p>
    <w:p w14:paraId="2521F8DF" w14:textId="77777777" w:rsidR="00570455" w:rsidRPr="00B11BE4" w:rsidRDefault="003C0F25">
      <w:pPr>
        <w:pStyle w:val="ListParagraph"/>
        <w:numPr>
          <w:ilvl w:val="3"/>
          <w:numId w:val="11"/>
        </w:numPr>
        <w:tabs>
          <w:tab w:val="left" w:pos="2345"/>
        </w:tabs>
        <w:ind w:right="1045" w:hanging="721"/>
        <w:rPr>
          <w:rFonts w:asciiTheme="majorHAnsi" w:hAnsiTheme="majorHAnsi"/>
          <w:sz w:val="24"/>
          <w:szCs w:val="24"/>
        </w:rPr>
      </w:pPr>
      <w:r w:rsidRPr="00B11BE4">
        <w:rPr>
          <w:rFonts w:asciiTheme="majorHAnsi" w:hAnsiTheme="majorHAnsi"/>
          <w:sz w:val="24"/>
          <w:szCs w:val="24"/>
        </w:rPr>
        <w:t xml:space="preserve">“Corrupt practice” means the offering, </w:t>
      </w:r>
      <w:r w:rsidRPr="00B11BE4">
        <w:rPr>
          <w:rFonts w:asciiTheme="majorHAnsi" w:hAnsiTheme="majorHAnsi"/>
          <w:spacing w:val="-4"/>
          <w:sz w:val="24"/>
          <w:szCs w:val="24"/>
        </w:rPr>
        <w:t>giving,</w:t>
      </w:r>
      <w:r w:rsidRPr="00B11BE4">
        <w:rPr>
          <w:rFonts w:asciiTheme="majorHAnsi" w:hAnsiTheme="majorHAnsi"/>
          <w:spacing w:val="52"/>
          <w:sz w:val="24"/>
          <w:szCs w:val="24"/>
        </w:rPr>
        <w:t xml:space="preserve"> </w:t>
      </w:r>
      <w:r w:rsidRPr="00B11BE4">
        <w:rPr>
          <w:rFonts w:asciiTheme="majorHAnsi" w:hAnsiTheme="majorHAnsi"/>
          <w:spacing w:val="-3"/>
          <w:sz w:val="24"/>
          <w:szCs w:val="24"/>
        </w:rPr>
        <w:t xml:space="preserve">receiving </w:t>
      </w:r>
      <w:r w:rsidRPr="00B11BE4">
        <w:rPr>
          <w:rFonts w:asciiTheme="majorHAnsi" w:hAnsiTheme="majorHAnsi"/>
          <w:sz w:val="24"/>
          <w:szCs w:val="24"/>
        </w:rPr>
        <w:t xml:space="preserve">or </w:t>
      </w:r>
      <w:r w:rsidRPr="00B11BE4">
        <w:rPr>
          <w:rFonts w:asciiTheme="majorHAnsi" w:hAnsiTheme="majorHAnsi"/>
          <w:spacing w:val="-3"/>
          <w:sz w:val="24"/>
          <w:szCs w:val="24"/>
        </w:rPr>
        <w:t xml:space="preserve">soliciting </w:t>
      </w:r>
      <w:r w:rsidRPr="00B11BE4">
        <w:rPr>
          <w:rFonts w:asciiTheme="majorHAnsi" w:hAnsiTheme="majorHAnsi"/>
          <w:sz w:val="24"/>
          <w:szCs w:val="24"/>
        </w:rPr>
        <w:t xml:space="preserve">of anything of value to influence the action of an </w:t>
      </w:r>
      <w:r w:rsidRPr="00B11BE4">
        <w:rPr>
          <w:rFonts w:asciiTheme="majorHAnsi" w:hAnsiTheme="majorHAnsi"/>
          <w:sz w:val="24"/>
          <w:szCs w:val="24"/>
        </w:rPr>
        <w:lastRenderedPageBreak/>
        <w:t>officer of the Purchaser/Employer in the prequalification process;</w:t>
      </w:r>
      <w:r w:rsidRPr="00B11BE4">
        <w:rPr>
          <w:rFonts w:asciiTheme="majorHAnsi" w:hAnsiTheme="majorHAnsi"/>
          <w:spacing w:val="-5"/>
          <w:sz w:val="24"/>
          <w:szCs w:val="24"/>
        </w:rPr>
        <w:t xml:space="preserve"> </w:t>
      </w:r>
      <w:r w:rsidRPr="00B11BE4">
        <w:rPr>
          <w:rFonts w:asciiTheme="majorHAnsi" w:hAnsiTheme="majorHAnsi"/>
          <w:sz w:val="24"/>
          <w:szCs w:val="24"/>
        </w:rPr>
        <w:t>and</w:t>
      </w:r>
    </w:p>
    <w:p w14:paraId="235557FC" w14:textId="17D0598D" w:rsidR="00570455" w:rsidRPr="00B11BE4" w:rsidRDefault="003C0F25">
      <w:pPr>
        <w:pStyle w:val="ListParagraph"/>
        <w:numPr>
          <w:ilvl w:val="3"/>
          <w:numId w:val="11"/>
        </w:numPr>
        <w:tabs>
          <w:tab w:val="left" w:pos="2317"/>
        </w:tabs>
        <w:ind w:right="1040" w:hanging="721"/>
        <w:rPr>
          <w:rFonts w:asciiTheme="majorHAnsi" w:hAnsiTheme="majorHAnsi"/>
          <w:sz w:val="24"/>
          <w:szCs w:val="24"/>
        </w:rPr>
      </w:pPr>
      <w:r w:rsidRPr="00B11BE4">
        <w:rPr>
          <w:rFonts w:asciiTheme="majorHAnsi" w:hAnsiTheme="majorHAnsi"/>
          <w:sz w:val="24"/>
          <w:szCs w:val="24"/>
        </w:rPr>
        <w:t>“Fraudulent practice” means a misrepresentation of facts in order to influence the pre-qualification process to the detriment of the Purchaser/</w:t>
      </w:r>
      <w:r w:rsidR="00066F3E" w:rsidRPr="00B11BE4">
        <w:rPr>
          <w:rFonts w:asciiTheme="majorHAnsi" w:hAnsiTheme="majorHAnsi"/>
          <w:sz w:val="24"/>
          <w:szCs w:val="24"/>
        </w:rPr>
        <w:t>Employer and</w:t>
      </w:r>
      <w:r w:rsidRPr="00B11BE4">
        <w:rPr>
          <w:rFonts w:asciiTheme="majorHAnsi" w:hAnsiTheme="majorHAnsi"/>
          <w:sz w:val="24"/>
          <w:szCs w:val="24"/>
        </w:rPr>
        <w:t xml:space="preserve"> includes collusive practices among Tenderers (prior to or after submission of Tenders) designed to establish prices at artificial, non-competitive levels and to deprive the </w:t>
      </w:r>
      <w:r w:rsidR="00EE6239" w:rsidRPr="00B11BE4">
        <w:rPr>
          <w:rFonts w:asciiTheme="majorHAnsi" w:hAnsiTheme="majorHAnsi"/>
          <w:sz w:val="24"/>
          <w:szCs w:val="24"/>
        </w:rPr>
        <w:t>Purchaser (</w:t>
      </w:r>
      <w:r w:rsidR="00D14F79" w:rsidRPr="00B11BE4">
        <w:rPr>
          <w:rFonts w:asciiTheme="majorHAnsi" w:hAnsiTheme="majorHAnsi"/>
          <w:sz w:val="24"/>
          <w:szCs w:val="24"/>
        </w:rPr>
        <w:t>Trinity</w:t>
      </w:r>
      <w:r w:rsidRPr="00B11BE4">
        <w:rPr>
          <w:rFonts w:asciiTheme="majorHAnsi" w:hAnsiTheme="majorHAnsi"/>
          <w:sz w:val="24"/>
          <w:szCs w:val="24"/>
        </w:rPr>
        <w:t>) of the benefits of free and open</w:t>
      </w:r>
      <w:r w:rsidRPr="00B11BE4">
        <w:rPr>
          <w:rFonts w:asciiTheme="majorHAnsi" w:hAnsiTheme="majorHAnsi"/>
          <w:spacing w:val="-6"/>
          <w:sz w:val="24"/>
          <w:szCs w:val="24"/>
        </w:rPr>
        <w:t xml:space="preserve"> </w:t>
      </w:r>
      <w:r w:rsidRPr="00B11BE4">
        <w:rPr>
          <w:rFonts w:asciiTheme="majorHAnsi" w:hAnsiTheme="majorHAnsi"/>
          <w:sz w:val="24"/>
          <w:szCs w:val="24"/>
        </w:rPr>
        <w:t>competition.</w:t>
      </w:r>
    </w:p>
    <w:p w14:paraId="1C1D1147" w14:textId="77777777" w:rsidR="00570455" w:rsidRPr="00B11BE4" w:rsidRDefault="00570455">
      <w:pPr>
        <w:pStyle w:val="BodyText"/>
        <w:spacing w:before="10"/>
        <w:rPr>
          <w:rFonts w:asciiTheme="majorHAnsi" w:hAnsiTheme="majorHAnsi"/>
        </w:rPr>
      </w:pPr>
    </w:p>
    <w:p w14:paraId="222C8326" w14:textId="77777777" w:rsidR="00570455" w:rsidRPr="00B11BE4" w:rsidRDefault="003C0F25">
      <w:pPr>
        <w:pStyle w:val="ListParagraph"/>
        <w:numPr>
          <w:ilvl w:val="2"/>
          <w:numId w:val="11"/>
        </w:numPr>
        <w:tabs>
          <w:tab w:val="left" w:pos="1771"/>
        </w:tabs>
        <w:ind w:right="1051"/>
        <w:rPr>
          <w:rFonts w:asciiTheme="majorHAnsi" w:hAnsiTheme="majorHAnsi"/>
          <w:sz w:val="24"/>
          <w:szCs w:val="24"/>
        </w:rPr>
      </w:pPr>
      <w:r w:rsidRPr="00B11BE4">
        <w:rPr>
          <w:rFonts w:asciiTheme="majorHAnsi" w:hAnsiTheme="majorHAnsi"/>
          <w:sz w:val="24"/>
          <w:szCs w:val="24"/>
        </w:rPr>
        <w:tab/>
        <w:t>Will reject a Tender for pre-qualification if it determines that a Tenderer has engaged in corrupt or fraudulent activities for the contract in</w:t>
      </w:r>
      <w:r w:rsidRPr="00B11BE4">
        <w:rPr>
          <w:rFonts w:asciiTheme="majorHAnsi" w:hAnsiTheme="majorHAnsi"/>
          <w:spacing w:val="-11"/>
          <w:sz w:val="24"/>
          <w:szCs w:val="24"/>
        </w:rPr>
        <w:t xml:space="preserve"> </w:t>
      </w:r>
      <w:r w:rsidRPr="00B11BE4">
        <w:rPr>
          <w:rFonts w:asciiTheme="majorHAnsi" w:hAnsiTheme="majorHAnsi"/>
          <w:sz w:val="24"/>
          <w:szCs w:val="24"/>
        </w:rPr>
        <w:t>question;</w:t>
      </w:r>
    </w:p>
    <w:p w14:paraId="20AFFEAE" w14:textId="77777777" w:rsidR="00570455" w:rsidRPr="00B11BE4" w:rsidRDefault="00570455">
      <w:pPr>
        <w:pStyle w:val="BodyText"/>
        <w:rPr>
          <w:rFonts w:asciiTheme="majorHAnsi" w:hAnsiTheme="majorHAnsi"/>
        </w:rPr>
      </w:pPr>
    </w:p>
    <w:p w14:paraId="1ACA23B1" w14:textId="77777777" w:rsidR="00570455" w:rsidRPr="00B11BE4" w:rsidRDefault="003C0F25">
      <w:pPr>
        <w:pStyle w:val="ListParagraph"/>
        <w:numPr>
          <w:ilvl w:val="2"/>
          <w:numId w:val="11"/>
        </w:numPr>
        <w:tabs>
          <w:tab w:val="left" w:pos="1728"/>
        </w:tabs>
        <w:ind w:right="1048"/>
        <w:rPr>
          <w:rFonts w:asciiTheme="majorHAnsi" w:hAnsiTheme="majorHAnsi"/>
          <w:sz w:val="24"/>
          <w:szCs w:val="24"/>
        </w:rPr>
      </w:pPr>
      <w:r w:rsidRPr="00B11BE4">
        <w:rPr>
          <w:rFonts w:asciiTheme="majorHAnsi" w:hAnsiTheme="majorHAnsi"/>
          <w:sz w:val="24"/>
          <w:szCs w:val="24"/>
        </w:rPr>
        <w:t>Will declare a Tender ineligible for pre-qualification if at any time it determines that the Tenderer has engaged in corrupt or fraudulent practices in competing for, or in executing a similar</w:t>
      </w:r>
      <w:r w:rsidRPr="00B11BE4">
        <w:rPr>
          <w:rFonts w:asciiTheme="majorHAnsi" w:hAnsiTheme="majorHAnsi"/>
          <w:spacing w:val="-9"/>
          <w:sz w:val="24"/>
          <w:szCs w:val="24"/>
        </w:rPr>
        <w:t xml:space="preserve"> </w:t>
      </w:r>
      <w:r w:rsidRPr="00B11BE4">
        <w:rPr>
          <w:rFonts w:asciiTheme="majorHAnsi" w:hAnsiTheme="majorHAnsi"/>
          <w:sz w:val="24"/>
          <w:szCs w:val="24"/>
        </w:rPr>
        <w:t>contract;</w:t>
      </w:r>
    </w:p>
    <w:p w14:paraId="57C805E8" w14:textId="77777777" w:rsidR="007E5BFD" w:rsidRPr="00B11BE4" w:rsidRDefault="007E5BFD" w:rsidP="007E5BFD">
      <w:pPr>
        <w:pStyle w:val="ListParagraph"/>
        <w:rPr>
          <w:rFonts w:asciiTheme="majorHAnsi" w:hAnsiTheme="majorHAnsi"/>
          <w:sz w:val="24"/>
          <w:szCs w:val="24"/>
        </w:rPr>
      </w:pPr>
    </w:p>
    <w:p w14:paraId="2F976F7F" w14:textId="77777777" w:rsidR="007E5BFD" w:rsidRPr="00B11BE4" w:rsidRDefault="007E5BFD" w:rsidP="007E5BFD">
      <w:pPr>
        <w:pStyle w:val="ListParagraph"/>
        <w:numPr>
          <w:ilvl w:val="2"/>
          <w:numId w:val="11"/>
        </w:numPr>
        <w:tabs>
          <w:tab w:val="left" w:pos="1740"/>
        </w:tabs>
        <w:spacing w:before="64"/>
        <w:ind w:right="1050"/>
        <w:rPr>
          <w:rFonts w:asciiTheme="majorHAnsi" w:hAnsiTheme="majorHAnsi"/>
          <w:sz w:val="24"/>
          <w:szCs w:val="24"/>
        </w:rPr>
      </w:pPr>
      <w:r w:rsidRPr="00B11BE4">
        <w:rPr>
          <w:rFonts w:asciiTheme="majorHAnsi" w:hAnsiTheme="majorHAnsi"/>
          <w:sz w:val="24"/>
          <w:szCs w:val="24"/>
        </w:rPr>
        <w:t>Will have the right to examine financial records relating to the performance of such services to determine</w:t>
      </w:r>
      <w:r w:rsidRPr="00B11BE4">
        <w:rPr>
          <w:rFonts w:asciiTheme="majorHAnsi" w:hAnsiTheme="majorHAnsi"/>
          <w:spacing w:val="-2"/>
          <w:sz w:val="24"/>
          <w:szCs w:val="24"/>
        </w:rPr>
        <w:t xml:space="preserve"> </w:t>
      </w:r>
      <w:r w:rsidRPr="00B11BE4">
        <w:rPr>
          <w:rFonts w:asciiTheme="majorHAnsi" w:hAnsiTheme="majorHAnsi"/>
          <w:sz w:val="24"/>
          <w:szCs w:val="24"/>
        </w:rPr>
        <w:t>capability;</w:t>
      </w:r>
    </w:p>
    <w:p w14:paraId="5F9D2949" w14:textId="77777777" w:rsidR="007E5BFD" w:rsidRPr="00B11BE4" w:rsidRDefault="007E5BFD" w:rsidP="007E5BFD">
      <w:pPr>
        <w:pStyle w:val="BodyText"/>
        <w:rPr>
          <w:rFonts w:asciiTheme="majorHAnsi" w:hAnsiTheme="majorHAnsi"/>
        </w:rPr>
      </w:pPr>
    </w:p>
    <w:p w14:paraId="2B45C0AB" w14:textId="37B70770" w:rsidR="007E5BFD" w:rsidRPr="00B11BE4" w:rsidRDefault="007E5BFD" w:rsidP="007E5BFD">
      <w:pPr>
        <w:pStyle w:val="ListParagraph"/>
        <w:numPr>
          <w:ilvl w:val="2"/>
          <w:numId w:val="11"/>
        </w:numPr>
        <w:tabs>
          <w:tab w:val="left" w:pos="1759"/>
        </w:tabs>
        <w:ind w:right="1045"/>
        <w:rPr>
          <w:rFonts w:asciiTheme="majorHAnsi" w:hAnsiTheme="majorHAnsi"/>
          <w:sz w:val="24"/>
          <w:szCs w:val="24"/>
        </w:rPr>
      </w:pPr>
      <w:r w:rsidRPr="00B11BE4">
        <w:rPr>
          <w:rFonts w:asciiTheme="majorHAnsi" w:hAnsiTheme="majorHAnsi"/>
          <w:sz w:val="24"/>
          <w:szCs w:val="24"/>
        </w:rPr>
        <w:t xml:space="preserve">Will declare a Tender ineligible for pre-qualification if at any time it determines that the Tenderer has no legal capacity to enter into a contract for </w:t>
      </w:r>
      <w:r w:rsidR="00CD4DAD" w:rsidRPr="00B11BE4">
        <w:rPr>
          <w:rFonts w:asciiTheme="majorHAnsi" w:hAnsiTheme="majorHAnsi"/>
          <w:sz w:val="24"/>
          <w:szCs w:val="24"/>
        </w:rPr>
        <w:t>the procurement</w:t>
      </w:r>
      <w:r w:rsidRPr="00B11BE4">
        <w:rPr>
          <w:rFonts w:asciiTheme="majorHAnsi" w:hAnsiTheme="majorHAnsi"/>
          <w:sz w:val="24"/>
          <w:szCs w:val="24"/>
        </w:rPr>
        <w:t>;</w:t>
      </w:r>
    </w:p>
    <w:p w14:paraId="2DFD3039" w14:textId="77777777" w:rsidR="007E5BFD" w:rsidRPr="00B11BE4" w:rsidRDefault="007E5BFD" w:rsidP="007E5BFD">
      <w:pPr>
        <w:pStyle w:val="BodyText"/>
        <w:rPr>
          <w:rFonts w:asciiTheme="majorHAnsi" w:hAnsiTheme="majorHAnsi"/>
        </w:rPr>
      </w:pPr>
    </w:p>
    <w:p w14:paraId="652FB4D9" w14:textId="6F440E94" w:rsidR="007E5BFD" w:rsidRPr="00B11BE4" w:rsidRDefault="007E5BFD" w:rsidP="007E5BFD">
      <w:pPr>
        <w:pStyle w:val="ListParagraph"/>
        <w:numPr>
          <w:ilvl w:val="2"/>
          <w:numId w:val="11"/>
        </w:numPr>
        <w:tabs>
          <w:tab w:val="left" w:pos="1757"/>
        </w:tabs>
        <w:ind w:right="1043"/>
        <w:rPr>
          <w:rFonts w:asciiTheme="majorHAnsi" w:hAnsiTheme="majorHAnsi"/>
          <w:sz w:val="24"/>
          <w:szCs w:val="24"/>
        </w:rPr>
      </w:pPr>
      <w:r w:rsidRPr="00B11BE4">
        <w:rPr>
          <w:rFonts w:asciiTheme="majorHAnsi" w:hAnsiTheme="majorHAnsi"/>
          <w:sz w:val="24"/>
          <w:szCs w:val="24"/>
        </w:rPr>
        <w:t xml:space="preserve">Will declare a Tender ineligible for prequalification if at any time Trinity determines that the tenderer is insolvent, in receivership, bankrupt or in </w:t>
      </w:r>
      <w:r w:rsidR="00CD4DAD" w:rsidRPr="00B11BE4">
        <w:rPr>
          <w:rFonts w:asciiTheme="majorHAnsi" w:hAnsiTheme="majorHAnsi"/>
          <w:sz w:val="24"/>
          <w:szCs w:val="24"/>
        </w:rPr>
        <w:t>the process</w:t>
      </w:r>
      <w:r w:rsidRPr="00B11BE4">
        <w:rPr>
          <w:rFonts w:asciiTheme="majorHAnsi" w:hAnsiTheme="majorHAnsi"/>
          <w:sz w:val="24"/>
          <w:szCs w:val="24"/>
        </w:rPr>
        <w:t xml:space="preserve"> of being wound up and is not the subject of legal proceedings related to the</w:t>
      </w:r>
      <w:r w:rsidRPr="00B11BE4">
        <w:rPr>
          <w:rFonts w:asciiTheme="majorHAnsi" w:hAnsiTheme="majorHAnsi"/>
          <w:spacing w:val="-2"/>
          <w:sz w:val="24"/>
          <w:szCs w:val="24"/>
        </w:rPr>
        <w:t xml:space="preserve"> </w:t>
      </w:r>
      <w:r w:rsidRPr="00B11BE4">
        <w:rPr>
          <w:rFonts w:asciiTheme="majorHAnsi" w:hAnsiTheme="majorHAnsi"/>
          <w:sz w:val="24"/>
          <w:szCs w:val="24"/>
        </w:rPr>
        <w:t>foregoing;</w:t>
      </w:r>
    </w:p>
    <w:p w14:paraId="7239E73C" w14:textId="77777777" w:rsidR="007E5BFD" w:rsidRPr="00B11BE4" w:rsidRDefault="007E5BFD" w:rsidP="007E5BFD">
      <w:pPr>
        <w:pStyle w:val="BodyText"/>
        <w:spacing w:before="1"/>
        <w:rPr>
          <w:rFonts w:asciiTheme="majorHAnsi" w:hAnsiTheme="majorHAnsi"/>
        </w:rPr>
      </w:pPr>
    </w:p>
    <w:p w14:paraId="3268D30C" w14:textId="3C0A973D" w:rsidR="007E5BFD" w:rsidRPr="00B11BE4" w:rsidRDefault="007E5BFD" w:rsidP="007E5BFD">
      <w:pPr>
        <w:pStyle w:val="ListParagraph"/>
        <w:numPr>
          <w:ilvl w:val="2"/>
          <w:numId w:val="11"/>
        </w:numPr>
        <w:tabs>
          <w:tab w:val="left" w:pos="1750"/>
        </w:tabs>
        <w:ind w:right="1038"/>
        <w:rPr>
          <w:rFonts w:asciiTheme="majorHAnsi" w:hAnsiTheme="majorHAnsi"/>
          <w:sz w:val="24"/>
          <w:szCs w:val="24"/>
        </w:rPr>
      </w:pPr>
      <w:r w:rsidRPr="00B11BE4">
        <w:rPr>
          <w:rFonts w:asciiTheme="majorHAnsi" w:hAnsiTheme="majorHAnsi"/>
          <w:sz w:val="24"/>
          <w:szCs w:val="24"/>
        </w:rPr>
        <w:t xml:space="preserve">Will declare a Tender ineligible for pre-qualification if at any time Trinity determines that the tenderer is related to an employee of the company or </w:t>
      </w:r>
      <w:r w:rsidR="00CD4DAD" w:rsidRPr="00B11BE4">
        <w:rPr>
          <w:rFonts w:asciiTheme="majorHAnsi" w:hAnsiTheme="majorHAnsi"/>
          <w:sz w:val="24"/>
          <w:szCs w:val="24"/>
        </w:rPr>
        <w:t>a Member</w:t>
      </w:r>
      <w:r w:rsidRPr="00B11BE4">
        <w:rPr>
          <w:rFonts w:asciiTheme="majorHAnsi" w:hAnsiTheme="majorHAnsi"/>
          <w:sz w:val="24"/>
          <w:szCs w:val="24"/>
        </w:rPr>
        <w:t xml:space="preserve"> of Board or Tender/Procurement committees of the Agency unless otherwise pre-declared to avoid conflict of</w:t>
      </w:r>
      <w:r w:rsidRPr="00B11BE4">
        <w:rPr>
          <w:rFonts w:asciiTheme="majorHAnsi" w:hAnsiTheme="majorHAnsi"/>
          <w:spacing w:val="-4"/>
          <w:sz w:val="24"/>
          <w:szCs w:val="24"/>
        </w:rPr>
        <w:t xml:space="preserve"> </w:t>
      </w:r>
      <w:r w:rsidRPr="00B11BE4">
        <w:rPr>
          <w:rFonts w:asciiTheme="majorHAnsi" w:hAnsiTheme="majorHAnsi"/>
          <w:sz w:val="24"/>
          <w:szCs w:val="24"/>
        </w:rPr>
        <w:t>interest.</w:t>
      </w:r>
    </w:p>
    <w:p w14:paraId="7A753CB6" w14:textId="77777777" w:rsidR="007E5BFD" w:rsidRPr="00B11BE4" w:rsidRDefault="007E5BFD" w:rsidP="007E5BFD">
      <w:pPr>
        <w:pStyle w:val="BodyText"/>
        <w:rPr>
          <w:rFonts w:asciiTheme="majorHAnsi" w:hAnsiTheme="majorHAnsi"/>
        </w:rPr>
      </w:pPr>
    </w:p>
    <w:p w14:paraId="7EA70BA6" w14:textId="77777777" w:rsidR="007E5BFD" w:rsidRPr="00B11BE4" w:rsidRDefault="007E5BFD" w:rsidP="007E5BFD">
      <w:pPr>
        <w:pStyle w:val="ListParagraph"/>
        <w:numPr>
          <w:ilvl w:val="2"/>
          <w:numId w:val="11"/>
        </w:numPr>
        <w:tabs>
          <w:tab w:val="left" w:pos="1754"/>
        </w:tabs>
        <w:ind w:right="1043"/>
        <w:rPr>
          <w:rFonts w:asciiTheme="majorHAnsi" w:hAnsiTheme="majorHAnsi"/>
          <w:sz w:val="24"/>
          <w:szCs w:val="24"/>
        </w:rPr>
      </w:pPr>
      <w:r w:rsidRPr="00B11BE4">
        <w:rPr>
          <w:rFonts w:asciiTheme="majorHAnsi" w:hAnsiTheme="majorHAnsi"/>
          <w:sz w:val="24"/>
          <w:szCs w:val="24"/>
        </w:rPr>
        <w:t xml:space="preserve">Will declare a Tender ineligible for pre-qualification if at any time it determines that the tenderer has committed an offence relating to procurement, has breached a contract for procurement before </w:t>
      </w:r>
      <w:r w:rsidRPr="00B11BE4">
        <w:rPr>
          <w:rFonts w:asciiTheme="majorHAnsi" w:hAnsiTheme="majorHAnsi"/>
          <w:spacing w:val="3"/>
          <w:sz w:val="24"/>
          <w:szCs w:val="24"/>
        </w:rPr>
        <w:t xml:space="preserve">by </w:t>
      </w:r>
      <w:r w:rsidRPr="00B11BE4">
        <w:rPr>
          <w:rFonts w:asciiTheme="majorHAnsi" w:hAnsiTheme="majorHAnsi"/>
          <w:sz w:val="24"/>
          <w:szCs w:val="24"/>
        </w:rPr>
        <w:t xml:space="preserve">another public company, has in procurement proceedings given </w:t>
      </w:r>
      <w:r w:rsidRPr="00B11BE4">
        <w:rPr>
          <w:rFonts w:asciiTheme="majorHAnsi" w:hAnsiTheme="majorHAnsi"/>
          <w:sz w:val="24"/>
          <w:szCs w:val="24"/>
        </w:rPr>
        <w:lastRenderedPageBreak/>
        <w:t xml:space="preserve">false information about its actions and has been blacklisted before </w:t>
      </w:r>
      <w:r w:rsidRPr="00B11BE4">
        <w:rPr>
          <w:rFonts w:asciiTheme="majorHAnsi" w:hAnsiTheme="majorHAnsi"/>
          <w:spacing w:val="3"/>
          <w:sz w:val="24"/>
          <w:szCs w:val="24"/>
        </w:rPr>
        <w:t xml:space="preserve">by </w:t>
      </w:r>
      <w:r w:rsidRPr="00B11BE4">
        <w:rPr>
          <w:rFonts w:asciiTheme="majorHAnsi" w:hAnsiTheme="majorHAnsi"/>
          <w:sz w:val="24"/>
          <w:szCs w:val="24"/>
        </w:rPr>
        <w:t>another public</w:t>
      </w:r>
      <w:r w:rsidRPr="00B11BE4">
        <w:rPr>
          <w:rFonts w:asciiTheme="majorHAnsi" w:hAnsiTheme="majorHAnsi"/>
          <w:spacing w:val="-13"/>
          <w:sz w:val="24"/>
          <w:szCs w:val="24"/>
        </w:rPr>
        <w:t xml:space="preserve"> </w:t>
      </w:r>
      <w:r w:rsidRPr="00B11BE4">
        <w:rPr>
          <w:rFonts w:asciiTheme="majorHAnsi" w:hAnsiTheme="majorHAnsi"/>
          <w:sz w:val="24"/>
          <w:szCs w:val="24"/>
        </w:rPr>
        <w:t>entity.</w:t>
      </w:r>
    </w:p>
    <w:p w14:paraId="6976D11E" w14:textId="77777777" w:rsidR="007E5BFD" w:rsidRPr="00B11BE4" w:rsidRDefault="007E5BFD" w:rsidP="007E5BFD">
      <w:pPr>
        <w:pStyle w:val="BodyText"/>
        <w:rPr>
          <w:rFonts w:asciiTheme="majorHAnsi" w:hAnsiTheme="majorHAnsi"/>
        </w:rPr>
      </w:pPr>
    </w:p>
    <w:p w14:paraId="0E4168CF" w14:textId="77777777" w:rsidR="00570455" w:rsidRPr="00B11BE4" w:rsidRDefault="007E5BFD" w:rsidP="007E5BFD">
      <w:pPr>
        <w:pStyle w:val="ListParagraph"/>
        <w:numPr>
          <w:ilvl w:val="1"/>
          <w:numId w:val="11"/>
        </w:numPr>
        <w:tabs>
          <w:tab w:val="left" w:pos="1721"/>
        </w:tabs>
        <w:ind w:left="1900" w:right="1042" w:hanging="720"/>
        <w:jc w:val="both"/>
        <w:rPr>
          <w:rFonts w:asciiTheme="majorHAnsi" w:hAnsiTheme="majorHAnsi"/>
          <w:sz w:val="24"/>
          <w:szCs w:val="24"/>
        </w:rPr>
      </w:pPr>
      <w:r w:rsidRPr="00B11BE4">
        <w:rPr>
          <w:rFonts w:asciiTheme="majorHAnsi" w:hAnsiTheme="majorHAnsi"/>
          <w:sz w:val="24"/>
          <w:szCs w:val="24"/>
        </w:rPr>
        <w:t>Tenderers shall furnish information as described in the pre-qualification tender document.</w:t>
      </w:r>
    </w:p>
    <w:p w14:paraId="7E5E78CE" w14:textId="77777777" w:rsidR="00570455" w:rsidRPr="00B11BE4" w:rsidRDefault="003C0F25">
      <w:pPr>
        <w:pStyle w:val="Heading2"/>
        <w:numPr>
          <w:ilvl w:val="0"/>
          <w:numId w:val="11"/>
        </w:numPr>
        <w:tabs>
          <w:tab w:val="left" w:pos="1720"/>
          <w:tab w:val="left" w:pos="1721"/>
        </w:tabs>
        <w:ind w:left="1720" w:hanging="541"/>
        <w:jc w:val="left"/>
        <w:rPr>
          <w:sz w:val="24"/>
          <w:szCs w:val="24"/>
        </w:rPr>
      </w:pPr>
      <w:r w:rsidRPr="00B11BE4">
        <w:rPr>
          <w:sz w:val="24"/>
          <w:szCs w:val="24"/>
        </w:rPr>
        <w:t>Clarification of</w:t>
      </w:r>
      <w:r w:rsidRPr="00B11BE4">
        <w:rPr>
          <w:spacing w:val="1"/>
          <w:sz w:val="24"/>
          <w:szCs w:val="24"/>
        </w:rPr>
        <w:t xml:space="preserve"> </w:t>
      </w:r>
      <w:r w:rsidRPr="00B11BE4">
        <w:rPr>
          <w:sz w:val="24"/>
          <w:szCs w:val="24"/>
        </w:rPr>
        <w:t>Documents</w:t>
      </w:r>
    </w:p>
    <w:p w14:paraId="094D6C1A" w14:textId="77777777" w:rsidR="00570455" w:rsidRPr="00B11BE4" w:rsidRDefault="00570455">
      <w:pPr>
        <w:pStyle w:val="BodyText"/>
        <w:spacing w:before="2"/>
        <w:rPr>
          <w:rFonts w:asciiTheme="majorHAnsi" w:hAnsiTheme="majorHAnsi"/>
          <w:b/>
        </w:rPr>
      </w:pPr>
    </w:p>
    <w:p w14:paraId="7A38DF42" w14:textId="77777777" w:rsidR="00570455" w:rsidRPr="00B11BE4" w:rsidRDefault="003C0F25">
      <w:pPr>
        <w:pStyle w:val="ListParagraph"/>
        <w:numPr>
          <w:ilvl w:val="1"/>
          <w:numId w:val="11"/>
        </w:numPr>
        <w:tabs>
          <w:tab w:val="left" w:pos="1720"/>
          <w:tab w:val="left" w:pos="1721"/>
        </w:tabs>
        <w:ind w:left="1720" w:right="1307"/>
        <w:jc w:val="left"/>
        <w:rPr>
          <w:rFonts w:asciiTheme="majorHAnsi" w:hAnsiTheme="majorHAnsi"/>
          <w:sz w:val="24"/>
          <w:szCs w:val="24"/>
        </w:rPr>
      </w:pPr>
      <w:r w:rsidRPr="00B11BE4">
        <w:rPr>
          <w:rFonts w:asciiTheme="majorHAnsi" w:hAnsiTheme="majorHAnsi"/>
          <w:sz w:val="24"/>
          <w:szCs w:val="24"/>
        </w:rPr>
        <w:t xml:space="preserve">A prospective tenderer making inquiries of the tender document </w:t>
      </w:r>
      <w:r w:rsidRPr="00B11BE4">
        <w:rPr>
          <w:rFonts w:asciiTheme="majorHAnsi" w:hAnsiTheme="majorHAnsi"/>
          <w:spacing w:val="2"/>
          <w:sz w:val="24"/>
          <w:szCs w:val="24"/>
        </w:rPr>
        <w:t xml:space="preserve">may </w:t>
      </w:r>
      <w:r w:rsidRPr="00B11BE4">
        <w:rPr>
          <w:rFonts w:asciiTheme="majorHAnsi" w:hAnsiTheme="majorHAnsi"/>
          <w:sz w:val="24"/>
          <w:szCs w:val="24"/>
        </w:rPr>
        <w:t xml:space="preserve">notify </w:t>
      </w:r>
      <w:r w:rsidR="00D14F79" w:rsidRPr="00B11BE4">
        <w:rPr>
          <w:rFonts w:asciiTheme="majorHAnsi" w:hAnsiTheme="majorHAnsi"/>
          <w:sz w:val="24"/>
          <w:szCs w:val="24"/>
        </w:rPr>
        <w:t>Trinity</w:t>
      </w:r>
      <w:r w:rsidRPr="00B11BE4">
        <w:rPr>
          <w:rFonts w:asciiTheme="majorHAnsi" w:hAnsiTheme="majorHAnsi"/>
          <w:sz w:val="24"/>
          <w:szCs w:val="24"/>
        </w:rPr>
        <w:t xml:space="preserve"> by email at the </w:t>
      </w:r>
      <w:r w:rsidR="00D14F79" w:rsidRPr="00B11BE4">
        <w:rPr>
          <w:rFonts w:asciiTheme="majorHAnsi" w:hAnsiTheme="majorHAnsi"/>
          <w:sz w:val="24"/>
          <w:szCs w:val="24"/>
        </w:rPr>
        <w:t>company’s</w:t>
      </w:r>
      <w:r w:rsidRPr="00B11BE4">
        <w:rPr>
          <w:rFonts w:asciiTheme="majorHAnsi" w:hAnsiTheme="majorHAnsi"/>
          <w:sz w:val="24"/>
          <w:szCs w:val="24"/>
        </w:rPr>
        <w:t xml:space="preserve"> address indicated in the Invitation to Tender. </w:t>
      </w:r>
      <w:r w:rsidR="00D14F79" w:rsidRPr="00B11BE4">
        <w:rPr>
          <w:rFonts w:asciiTheme="majorHAnsi" w:hAnsiTheme="majorHAnsi"/>
          <w:sz w:val="24"/>
          <w:szCs w:val="24"/>
        </w:rPr>
        <w:t>Trinity</w:t>
      </w:r>
      <w:r w:rsidRPr="00B11BE4">
        <w:rPr>
          <w:rFonts w:asciiTheme="majorHAnsi" w:hAnsiTheme="majorHAnsi"/>
          <w:sz w:val="24"/>
          <w:szCs w:val="24"/>
        </w:rPr>
        <w:t xml:space="preserve"> will respond in writing to any request for clarification of the tender document which it receives not later than five (5)</w:t>
      </w:r>
      <w:r w:rsidRPr="00B11BE4">
        <w:rPr>
          <w:rFonts w:asciiTheme="majorHAnsi" w:hAnsiTheme="majorHAnsi"/>
          <w:spacing w:val="-27"/>
          <w:sz w:val="24"/>
          <w:szCs w:val="24"/>
        </w:rPr>
        <w:t xml:space="preserve"> </w:t>
      </w:r>
      <w:r w:rsidRPr="00B11BE4">
        <w:rPr>
          <w:rFonts w:asciiTheme="majorHAnsi" w:hAnsiTheme="majorHAnsi"/>
          <w:sz w:val="24"/>
          <w:szCs w:val="24"/>
        </w:rPr>
        <w:t xml:space="preserve">days prior to the deadline for the submission of the tenders prescribed </w:t>
      </w:r>
      <w:r w:rsidRPr="00B11BE4">
        <w:rPr>
          <w:rFonts w:asciiTheme="majorHAnsi" w:hAnsiTheme="majorHAnsi"/>
          <w:spacing w:val="3"/>
          <w:sz w:val="24"/>
          <w:szCs w:val="24"/>
        </w:rPr>
        <w:t xml:space="preserve">by </w:t>
      </w:r>
      <w:r w:rsidR="00D14F79" w:rsidRPr="00B11BE4">
        <w:rPr>
          <w:rFonts w:asciiTheme="majorHAnsi" w:hAnsiTheme="majorHAnsi"/>
          <w:sz w:val="24"/>
          <w:szCs w:val="24"/>
        </w:rPr>
        <w:t>Trinity</w:t>
      </w:r>
      <w:r w:rsidRPr="00B11BE4">
        <w:rPr>
          <w:rFonts w:asciiTheme="majorHAnsi" w:hAnsiTheme="majorHAnsi"/>
          <w:sz w:val="24"/>
          <w:szCs w:val="24"/>
        </w:rPr>
        <w:t>. Written copies of the Agency’s response (including an explanation of the query but without identifying the source of inquiry) will be sent to all candidates who have received the tender</w:t>
      </w:r>
      <w:r w:rsidRPr="00B11BE4">
        <w:rPr>
          <w:rFonts w:asciiTheme="majorHAnsi" w:hAnsiTheme="majorHAnsi"/>
          <w:spacing w:val="-4"/>
          <w:sz w:val="24"/>
          <w:szCs w:val="24"/>
        </w:rPr>
        <w:t xml:space="preserve"> </w:t>
      </w:r>
      <w:r w:rsidRPr="00B11BE4">
        <w:rPr>
          <w:rFonts w:asciiTheme="majorHAnsi" w:hAnsiTheme="majorHAnsi"/>
          <w:sz w:val="24"/>
          <w:szCs w:val="24"/>
        </w:rPr>
        <w:t>document.</w:t>
      </w:r>
    </w:p>
    <w:p w14:paraId="72D9E18E" w14:textId="77777777" w:rsidR="00570455" w:rsidRPr="00B11BE4" w:rsidRDefault="00570455">
      <w:pPr>
        <w:pStyle w:val="BodyText"/>
        <w:rPr>
          <w:rFonts w:asciiTheme="majorHAnsi" w:hAnsiTheme="majorHAnsi"/>
        </w:rPr>
      </w:pPr>
    </w:p>
    <w:p w14:paraId="2BAF0B15" w14:textId="77777777" w:rsidR="00570455" w:rsidRPr="00B11BE4" w:rsidRDefault="00D14F79">
      <w:pPr>
        <w:pStyle w:val="ListParagraph"/>
        <w:numPr>
          <w:ilvl w:val="1"/>
          <w:numId w:val="11"/>
        </w:numPr>
        <w:tabs>
          <w:tab w:val="left" w:pos="1721"/>
        </w:tabs>
        <w:spacing w:before="1"/>
        <w:ind w:left="1720" w:right="1048"/>
        <w:jc w:val="both"/>
        <w:rPr>
          <w:rFonts w:asciiTheme="majorHAnsi" w:hAnsiTheme="majorHAnsi"/>
          <w:sz w:val="24"/>
          <w:szCs w:val="24"/>
        </w:rPr>
      </w:pPr>
      <w:r w:rsidRPr="00B11BE4">
        <w:rPr>
          <w:rFonts w:asciiTheme="majorHAnsi" w:hAnsiTheme="majorHAnsi"/>
          <w:sz w:val="24"/>
          <w:szCs w:val="24"/>
        </w:rPr>
        <w:t>Trinity</w:t>
      </w:r>
      <w:r w:rsidR="003C0F25" w:rsidRPr="00B11BE4">
        <w:rPr>
          <w:rFonts w:asciiTheme="majorHAnsi" w:hAnsiTheme="majorHAnsi"/>
          <w:sz w:val="24"/>
          <w:szCs w:val="24"/>
        </w:rPr>
        <w:t xml:space="preserve"> shall reply </w:t>
      </w:r>
      <w:r w:rsidR="003C0F25" w:rsidRPr="00B11BE4">
        <w:rPr>
          <w:rFonts w:asciiTheme="majorHAnsi" w:hAnsiTheme="majorHAnsi"/>
          <w:spacing w:val="2"/>
          <w:sz w:val="24"/>
          <w:szCs w:val="24"/>
        </w:rPr>
        <w:t xml:space="preserve">to </w:t>
      </w:r>
      <w:r w:rsidR="003C0F25" w:rsidRPr="00B11BE4">
        <w:rPr>
          <w:rFonts w:asciiTheme="majorHAnsi" w:hAnsiTheme="majorHAnsi"/>
          <w:sz w:val="24"/>
          <w:szCs w:val="24"/>
        </w:rPr>
        <w:t xml:space="preserve">any clarifications sought </w:t>
      </w:r>
      <w:r w:rsidR="003C0F25" w:rsidRPr="00B11BE4">
        <w:rPr>
          <w:rFonts w:asciiTheme="majorHAnsi" w:hAnsiTheme="majorHAnsi"/>
          <w:spacing w:val="2"/>
          <w:sz w:val="24"/>
          <w:szCs w:val="24"/>
        </w:rPr>
        <w:t xml:space="preserve">by </w:t>
      </w:r>
      <w:r w:rsidR="003C0F25" w:rsidRPr="00B11BE4">
        <w:rPr>
          <w:rFonts w:asciiTheme="majorHAnsi" w:hAnsiTheme="majorHAnsi"/>
          <w:sz w:val="24"/>
          <w:szCs w:val="24"/>
        </w:rPr>
        <w:t xml:space="preserve">the tenderer within 3 </w:t>
      </w:r>
      <w:r w:rsidR="003C0F25" w:rsidRPr="00B11BE4">
        <w:rPr>
          <w:rFonts w:asciiTheme="majorHAnsi" w:hAnsiTheme="majorHAnsi"/>
          <w:spacing w:val="-3"/>
          <w:sz w:val="24"/>
          <w:szCs w:val="24"/>
        </w:rPr>
        <w:t xml:space="preserve">days </w:t>
      </w:r>
      <w:r w:rsidR="003C0F25" w:rsidRPr="00B11BE4">
        <w:rPr>
          <w:rFonts w:asciiTheme="majorHAnsi" w:hAnsiTheme="majorHAnsi"/>
          <w:sz w:val="24"/>
          <w:szCs w:val="24"/>
        </w:rPr>
        <w:t>of receiving the request to enable the tenderer to make timely submission of its tender.</w:t>
      </w:r>
    </w:p>
    <w:p w14:paraId="75490043" w14:textId="77777777" w:rsidR="00570455" w:rsidRPr="00B11BE4" w:rsidRDefault="00570455">
      <w:pPr>
        <w:pStyle w:val="BodyText"/>
        <w:spacing w:before="9"/>
        <w:rPr>
          <w:rFonts w:asciiTheme="majorHAnsi" w:hAnsiTheme="majorHAnsi"/>
        </w:rPr>
      </w:pPr>
    </w:p>
    <w:p w14:paraId="0C9C102A" w14:textId="77777777" w:rsidR="00D14F79" w:rsidRPr="00B11BE4" w:rsidRDefault="003C0F25" w:rsidP="00D14F79">
      <w:pPr>
        <w:pStyle w:val="Heading2"/>
        <w:numPr>
          <w:ilvl w:val="0"/>
          <w:numId w:val="10"/>
        </w:numPr>
        <w:tabs>
          <w:tab w:val="left" w:pos="1720"/>
          <w:tab w:val="left" w:pos="1721"/>
        </w:tabs>
        <w:ind w:hanging="541"/>
        <w:rPr>
          <w:sz w:val="24"/>
          <w:szCs w:val="24"/>
        </w:rPr>
      </w:pPr>
      <w:r w:rsidRPr="00B11BE4">
        <w:rPr>
          <w:sz w:val="24"/>
          <w:szCs w:val="24"/>
        </w:rPr>
        <w:t>Amendment of the Tender</w:t>
      </w:r>
      <w:r w:rsidRPr="00B11BE4">
        <w:rPr>
          <w:spacing w:val="-1"/>
          <w:sz w:val="24"/>
          <w:szCs w:val="24"/>
        </w:rPr>
        <w:t xml:space="preserve"> </w:t>
      </w:r>
      <w:r w:rsidRPr="00B11BE4">
        <w:rPr>
          <w:sz w:val="24"/>
          <w:szCs w:val="24"/>
        </w:rPr>
        <w:t>Document</w:t>
      </w:r>
    </w:p>
    <w:p w14:paraId="5A24DE9E" w14:textId="77777777" w:rsidR="00D14F79" w:rsidRPr="00B11BE4" w:rsidRDefault="00D14F79" w:rsidP="00D14F79">
      <w:pPr>
        <w:rPr>
          <w:rFonts w:asciiTheme="majorHAnsi" w:hAnsiTheme="majorHAnsi"/>
          <w:sz w:val="24"/>
          <w:szCs w:val="24"/>
        </w:rPr>
      </w:pPr>
    </w:p>
    <w:p w14:paraId="537D388D" w14:textId="77777777" w:rsidR="00D14F79" w:rsidRPr="00B11BE4" w:rsidRDefault="00D14F79" w:rsidP="00D14F79">
      <w:pPr>
        <w:rPr>
          <w:rFonts w:asciiTheme="majorHAnsi" w:hAnsiTheme="majorHAnsi"/>
          <w:sz w:val="24"/>
          <w:szCs w:val="24"/>
        </w:rPr>
      </w:pPr>
    </w:p>
    <w:p w14:paraId="05EF5B4F" w14:textId="77777777" w:rsidR="00D14F79" w:rsidRPr="00B11BE4" w:rsidRDefault="00D14F79" w:rsidP="00D14F79">
      <w:pPr>
        <w:pStyle w:val="ListParagraph"/>
        <w:numPr>
          <w:ilvl w:val="1"/>
          <w:numId w:val="10"/>
        </w:numPr>
        <w:tabs>
          <w:tab w:val="left" w:pos="1720"/>
          <w:tab w:val="left" w:pos="1721"/>
        </w:tabs>
        <w:spacing w:before="64"/>
        <w:ind w:right="1182"/>
        <w:rPr>
          <w:rFonts w:asciiTheme="majorHAnsi" w:hAnsiTheme="majorHAnsi"/>
          <w:sz w:val="24"/>
          <w:szCs w:val="24"/>
        </w:rPr>
      </w:pPr>
      <w:r w:rsidRPr="00B11BE4">
        <w:rPr>
          <w:rFonts w:asciiTheme="majorHAnsi" w:hAnsiTheme="majorHAnsi"/>
          <w:sz w:val="24"/>
          <w:szCs w:val="24"/>
        </w:rPr>
        <w:t xml:space="preserve">At any time prior to the deadline for submission of the tenders, </w:t>
      </w:r>
      <w:r w:rsidR="007E5BFD" w:rsidRPr="00B11BE4">
        <w:rPr>
          <w:rFonts w:asciiTheme="majorHAnsi" w:hAnsiTheme="majorHAnsi"/>
          <w:sz w:val="24"/>
          <w:szCs w:val="24"/>
        </w:rPr>
        <w:t>Trinity</w:t>
      </w:r>
      <w:r w:rsidRPr="00B11BE4">
        <w:rPr>
          <w:rFonts w:asciiTheme="majorHAnsi" w:hAnsiTheme="majorHAnsi"/>
          <w:sz w:val="24"/>
          <w:szCs w:val="24"/>
        </w:rPr>
        <w:t>, for any reason, whether at its own initiative or in response to a clarification</w:t>
      </w:r>
      <w:r w:rsidRPr="00B11BE4">
        <w:rPr>
          <w:rFonts w:asciiTheme="majorHAnsi" w:hAnsiTheme="majorHAnsi"/>
          <w:spacing w:val="-32"/>
          <w:sz w:val="24"/>
          <w:szCs w:val="24"/>
        </w:rPr>
        <w:t xml:space="preserve"> </w:t>
      </w:r>
      <w:r w:rsidRPr="00B11BE4">
        <w:rPr>
          <w:rFonts w:asciiTheme="majorHAnsi" w:hAnsiTheme="majorHAnsi"/>
          <w:sz w:val="24"/>
          <w:szCs w:val="24"/>
        </w:rPr>
        <w:t xml:space="preserve">requested by a prospective tenderer, may modify the tendering documents </w:t>
      </w:r>
      <w:r w:rsidRPr="00B11BE4">
        <w:rPr>
          <w:rFonts w:asciiTheme="majorHAnsi" w:hAnsiTheme="majorHAnsi"/>
          <w:spacing w:val="3"/>
          <w:sz w:val="24"/>
          <w:szCs w:val="24"/>
        </w:rPr>
        <w:t>by</w:t>
      </w:r>
      <w:r w:rsidRPr="00B11BE4">
        <w:rPr>
          <w:rFonts w:asciiTheme="majorHAnsi" w:hAnsiTheme="majorHAnsi"/>
          <w:spacing w:val="-38"/>
          <w:sz w:val="24"/>
          <w:szCs w:val="24"/>
        </w:rPr>
        <w:t xml:space="preserve"> </w:t>
      </w:r>
      <w:r w:rsidRPr="00B11BE4">
        <w:rPr>
          <w:rFonts w:asciiTheme="majorHAnsi" w:hAnsiTheme="majorHAnsi"/>
          <w:sz w:val="24"/>
          <w:szCs w:val="24"/>
        </w:rPr>
        <w:t>amendment.</w:t>
      </w:r>
    </w:p>
    <w:p w14:paraId="4A8E9042" w14:textId="77777777" w:rsidR="00D14F79" w:rsidRPr="00B11BE4" w:rsidRDefault="00D14F79" w:rsidP="00D14F79">
      <w:pPr>
        <w:pStyle w:val="BodyText"/>
        <w:spacing w:before="1"/>
        <w:rPr>
          <w:rFonts w:asciiTheme="majorHAnsi" w:hAnsiTheme="majorHAnsi"/>
        </w:rPr>
      </w:pPr>
    </w:p>
    <w:p w14:paraId="5A411468" w14:textId="77777777" w:rsidR="00D14F79" w:rsidRPr="00B11BE4" w:rsidRDefault="00D14F79" w:rsidP="00D14F79">
      <w:pPr>
        <w:pStyle w:val="ListParagraph"/>
        <w:numPr>
          <w:ilvl w:val="1"/>
          <w:numId w:val="10"/>
        </w:numPr>
        <w:tabs>
          <w:tab w:val="left" w:pos="1720"/>
          <w:tab w:val="left" w:pos="1721"/>
        </w:tabs>
        <w:ind w:right="1124"/>
        <w:rPr>
          <w:rFonts w:asciiTheme="majorHAnsi" w:hAnsiTheme="majorHAnsi"/>
          <w:sz w:val="24"/>
          <w:szCs w:val="24"/>
        </w:rPr>
      </w:pPr>
      <w:r w:rsidRPr="00B11BE4">
        <w:rPr>
          <w:rFonts w:asciiTheme="majorHAnsi" w:hAnsiTheme="majorHAnsi"/>
          <w:sz w:val="24"/>
          <w:szCs w:val="24"/>
        </w:rPr>
        <w:t xml:space="preserve">All prospective tenderers that have received the tendering documents will be notified of the amendment in writing and it will be binding on them. </w:t>
      </w:r>
      <w:r w:rsidRPr="00B11BE4">
        <w:rPr>
          <w:rFonts w:asciiTheme="majorHAnsi" w:hAnsiTheme="majorHAnsi"/>
          <w:spacing w:val="-4"/>
          <w:sz w:val="24"/>
          <w:szCs w:val="24"/>
        </w:rPr>
        <w:t xml:space="preserve">It </w:t>
      </w:r>
      <w:r w:rsidRPr="00B11BE4">
        <w:rPr>
          <w:rFonts w:asciiTheme="majorHAnsi" w:hAnsiTheme="majorHAnsi"/>
          <w:sz w:val="24"/>
          <w:szCs w:val="24"/>
        </w:rPr>
        <w:t>is therefore important that tenderers give the correct details when collecting the tender document.</w:t>
      </w:r>
    </w:p>
    <w:p w14:paraId="0DB8D138" w14:textId="77777777" w:rsidR="00D14F79" w:rsidRPr="00B11BE4" w:rsidRDefault="00D14F79" w:rsidP="00D14F79">
      <w:pPr>
        <w:pStyle w:val="BodyText"/>
        <w:rPr>
          <w:rFonts w:asciiTheme="majorHAnsi" w:hAnsiTheme="majorHAnsi"/>
        </w:rPr>
      </w:pPr>
    </w:p>
    <w:p w14:paraId="063F195B" w14:textId="77777777" w:rsidR="00D14F79" w:rsidRPr="00B11BE4" w:rsidRDefault="00D14F79" w:rsidP="00D14F79">
      <w:pPr>
        <w:pStyle w:val="ListParagraph"/>
        <w:numPr>
          <w:ilvl w:val="1"/>
          <w:numId w:val="10"/>
        </w:numPr>
        <w:tabs>
          <w:tab w:val="left" w:pos="1720"/>
          <w:tab w:val="left" w:pos="1721"/>
        </w:tabs>
        <w:ind w:right="1272"/>
        <w:rPr>
          <w:rFonts w:asciiTheme="majorHAnsi" w:hAnsiTheme="majorHAnsi"/>
          <w:sz w:val="24"/>
          <w:szCs w:val="24"/>
        </w:rPr>
      </w:pPr>
      <w:r w:rsidRPr="00B11BE4">
        <w:rPr>
          <w:rFonts w:asciiTheme="majorHAnsi" w:hAnsiTheme="majorHAnsi"/>
          <w:spacing w:val="-3"/>
          <w:sz w:val="24"/>
          <w:szCs w:val="24"/>
        </w:rPr>
        <w:t xml:space="preserve">In </w:t>
      </w:r>
      <w:r w:rsidRPr="00B11BE4">
        <w:rPr>
          <w:rFonts w:asciiTheme="majorHAnsi" w:hAnsiTheme="majorHAnsi"/>
          <w:sz w:val="24"/>
          <w:szCs w:val="24"/>
        </w:rPr>
        <w:t xml:space="preserve">order to allow prospective tenderers reasonable time to take any amendments into account in preparation of their tenders, </w:t>
      </w:r>
      <w:r w:rsidR="007E5BFD" w:rsidRPr="00B11BE4">
        <w:rPr>
          <w:rFonts w:asciiTheme="majorHAnsi" w:hAnsiTheme="majorHAnsi"/>
          <w:sz w:val="24"/>
          <w:szCs w:val="24"/>
        </w:rPr>
        <w:t>Trinity may</w:t>
      </w:r>
      <w:r w:rsidRPr="00B11BE4">
        <w:rPr>
          <w:rFonts w:asciiTheme="majorHAnsi" w:hAnsiTheme="majorHAnsi"/>
          <w:spacing w:val="2"/>
          <w:sz w:val="24"/>
          <w:szCs w:val="24"/>
        </w:rPr>
        <w:t xml:space="preserve"> </w:t>
      </w:r>
      <w:r w:rsidRPr="00B11BE4">
        <w:rPr>
          <w:rFonts w:asciiTheme="majorHAnsi" w:hAnsiTheme="majorHAnsi"/>
          <w:sz w:val="24"/>
          <w:szCs w:val="24"/>
        </w:rPr>
        <w:t>at its sole</w:t>
      </w:r>
      <w:r w:rsidRPr="00B11BE4">
        <w:rPr>
          <w:rFonts w:asciiTheme="majorHAnsi" w:hAnsiTheme="majorHAnsi"/>
          <w:spacing w:val="-39"/>
          <w:sz w:val="24"/>
          <w:szCs w:val="24"/>
        </w:rPr>
        <w:t xml:space="preserve"> </w:t>
      </w:r>
      <w:r w:rsidRPr="00B11BE4">
        <w:rPr>
          <w:rFonts w:asciiTheme="majorHAnsi" w:hAnsiTheme="majorHAnsi"/>
          <w:sz w:val="24"/>
          <w:szCs w:val="24"/>
        </w:rPr>
        <w:t>discretion extend the deadline for the submission of tenders based on the nature of the amendments.</w:t>
      </w:r>
    </w:p>
    <w:p w14:paraId="3DBC5A87" w14:textId="77777777" w:rsidR="00D14F79" w:rsidRPr="00B11BE4" w:rsidRDefault="00D14F79" w:rsidP="00D14F79">
      <w:pPr>
        <w:pStyle w:val="BodyText"/>
        <w:spacing w:before="2"/>
        <w:rPr>
          <w:rFonts w:asciiTheme="majorHAnsi" w:hAnsiTheme="majorHAnsi"/>
        </w:rPr>
      </w:pPr>
    </w:p>
    <w:p w14:paraId="7DE9B5CB" w14:textId="77777777" w:rsidR="00D14F79" w:rsidRPr="00B11BE4" w:rsidRDefault="00D14F79" w:rsidP="00D14F79">
      <w:pPr>
        <w:pStyle w:val="Heading2"/>
        <w:numPr>
          <w:ilvl w:val="0"/>
          <w:numId w:val="9"/>
        </w:numPr>
        <w:tabs>
          <w:tab w:val="left" w:pos="1720"/>
          <w:tab w:val="left" w:pos="1721"/>
        </w:tabs>
        <w:ind w:hanging="541"/>
        <w:rPr>
          <w:sz w:val="24"/>
          <w:szCs w:val="24"/>
        </w:rPr>
      </w:pPr>
      <w:r w:rsidRPr="00B11BE4">
        <w:rPr>
          <w:sz w:val="24"/>
          <w:szCs w:val="24"/>
        </w:rPr>
        <w:lastRenderedPageBreak/>
        <w:t>Language of</w:t>
      </w:r>
      <w:r w:rsidRPr="00B11BE4">
        <w:rPr>
          <w:spacing w:val="-3"/>
          <w:sz w:val="24"/>
          <w:szCs w:val="24"/>
        </w:rPr>
        <w:t xml:space="preserve"> </w:t>
      </w:r>
      <w:r w:rsidRPr="00B11BE4">
        <w:rPr>
          <w:sz w:val="24"/>
          <w:szCs w:val="24"/>
        </w:rPr>
        <w:t>Tender</w:t>
      </w:r>
    </w:p>
    <w:p w14:paraId="09F03B43" w14:textId="77777777" w:rsidR="00D14F79" w:rsidRPr="00B11BE4" w:rsidRDefault="00D14F79" w:rsidP="00D14F79">
      <w:pPr>
        <w:pStyle w:val="BodyText"/>
        <w:spacing w:before="11"/>
        <w:rPr>
          <w:rFonts w:asciiTheme="majorHAnsi" w:hAnsiTheme="majorHAnsi"/>
          <w:b/>
        </w:rPr>
      </w:pPr>
    </w:p>
    <w:p w14:paraId="601E3F65" w14:textId="77777777" w:rsidR="00D14F79" w:rsidRPr="00B11BE4" w:rsidRDefault="00D14F79" w:rsidP="00D14F79">
      <w:pPr>
        <w:pStyle w:val="ListParagraph"/>
        <w:numPr>
          <w:ilvl w:val="1"/>
          <w:numId w:val="9"/>
        </w:numPr>
        <w:tabs>
          <w:tab w:val="left" w:pos="1720"/>
          <w:tab w:val="left" w:pos="1721"/>
        </w:tabs>
        <w:ind w:right="1169"/>
        <w:jc w:val="left"/>
        <w:rPr>
          <w:rFonts w:asciiTheme="majorHAnsi" w:hAnsiTheme="majorHAnsi"/>
          <w:sz w:val="24"/>
          <w:szCs w:val="24"/>
        </w:rPr>
      </w:pPr>
      <w:r w:rsidRPr="00B11BE4">
        <w:rPr>
          <w:rFonts w:asciiTheme="majorHAnsi" w:hAnsiTheme="majorHAnsi"/>
          <w:sz w:val="24"/>
          <w:szCs w:val="24"/>
        </w:rPr>
        <w:t xml:space="preserve">The tender prepared </w:t>
      </w:r>
      <w:r w:rsidRPr="00B11BE4">
        <w:rPr>
          <w:rFonts w:asciiTheme="majorHAnsi" w:hAnsiTheme="majorHAnsi"/>
          <w:spacing w:val="3"/>
          <w:sz w:val="24"/>
          <w:szCs w:val="24"/>
        </w:rPr>
        <w:t xml:space="preserve">by </w:t>
      </w:r>
      <w:r w:rsidRPr="00B11BE4">
        <w:rPr>
          <w:rFonts w:asciiTheme="majorHAnsi" w:hAnsiTheme="majorHAnsi"/>
          <w:sz w:val="24"/>
          <w:szCs w:val="24"/>
        </w:rPr>
        <w:t>the tenderer, as well as all correspondence and</w:t>
      </w:r>
      <w:r w:rsidRPr="00B11BE4">
        <w:rPr>
          <w:rFonts w:asciiTheme="majorHAnsi" w:hAnsiTheme="majorHAnsi"/>
          <w:spacing w:val="-30"/>
          <w:sz w:val="24"/>
          <w:szCs w:val="24"/>
        </w:rPr>
        <w:t xml:space="preserve"> </w:t>
      </w:r>
      <w:r w:rsidRPr="00B11BE4">
        <w:rPr>
          <w:rFonts w:asciiTheme="majorHAnsi" w:hAnsiTheme="majorHAnsi"/>
          <w:sz w:val="24"/>
          <w:szCs w:val="24"/>
        </w:rPr>
        <w:t xml:space="preserve">documents relating to the tender exchanged </w:t>
      </w:r>
      <w:r w:rsidRPr="00B11BE4">
        <w:rPr>
          <w:rFonts w:asciiTheme="majorHAnsi" w:hAnsiTheme="majorHAnsi"/>
          <w:spacing w:val="4"/>
          <w:sz w:val="24"/>
          <w:szCs w:val="24"/>
        </w:rPr>
        <w:t xml:space="preserve">by </w:t>
      </w:r>
      <w:r w:rsidRPr="00B11BE4">
        <w:rPr>
          <w:rFonts w:asciiTheme="majorHAnsi" w:hAnsiTheme="majorHAnsi"/>
          <w:sz w:val="24"/>
          <w:szCs w:val="24"/>
        </w:rPr>
        <w:t xml:space="preserve">the tenderer and </w:t>
      </w:r>
      <w:r w:rsidR="007E5BFD" w:rsidRPr="00B11BE4">
        <w:rPr>
          <w:rFonts w:asciiTheme="majorHAnsi" w:hAnsiTheme="majorHAnsi"/>
          <w:sz w:val="24"/>
          <w:szCs w:val="24"/>
        </w:rPr>
        <w:t>Trinity</w:t>
      </w:r>
      <w:r w:rsidRPr="00B11BE4">
        <w:rPr>
          <w:rFonts w:asciiTheme="majorHAnsi" w:hAnsiTheme="majorHAnsi"/>
          <w:sz w:val="24"/>
          <w:szCs w:val="24"/>
        </w:rPr>
        <w:t xml:space="preserve"> shall be in written English</w:t>
      </w:r>
      <w:r w:rsidRPr="00B11BE4">
        <w:rPr>
          <w:rFonts w:asciiTheme="majorHAnsi" w:hAnsiTheme="majorHAnsi"/>
          <w:spacing w:val="-1"/>
          <w:sz w:val="24"/>
          <w:szCs w:val="24"/>
        </w:rPr>
        <w:t xml:space="preserve"> </w:t>
      </w:r>
      <w:r w:rsidRPr="00B11BE4">
        <w:rPr>
          <w:rFonts w:asciiTheme="majorHAnsi" w:hAnsiTheme="majorHAnsi"/>
          <w:sz w:val="24"/>
          <w:szCs w:val="24"/>
        </w:rPr>
        <w:t>language.</w:t>
      </w:r>
    </w:p>
    <w:p w14:paraId="0372FF87" w14:textId="77777777" w:rsidR="00D14F79" w:rsidRPr="00B11BE4" w:rsidRDefault="00D14F79" w:rsidP="00D14F79">
      <w:pPr>
        <w:pStyle w:val="BodyText"/>
        <w:spacing w:before="1"/>
        <w:rPr>
          <w:rFonts w:asciiTheme="majorHAnsi" w:hAnsiTheme="majorHAnsi"/>
        </w:rPr>
      </w:pPr>
    </w:p>
    <w:p w14:paraId="6DC19EDA" w14:textId="77777777" w:rsidR="00D14F79" w:rsidRPr="00B11BE4" w:rsidRDefault="00D14F79" w:rsidP="00D14F79">
      <w:pPr>
        <w:pStyle w:val="Heading2"/>
        <w:numPr>
          <w:ilvl w:val="0"/>
          <w:numId w:val="9"/>
        </w:numPr>
        <w:tabs>
          <w:tab w:val="left" w:pos="1720"/>
          <w:tab w:val="left" w:pos="1721"/>
        </w:tabs>
        <w:ind w:hanging="541"/>
        <w:rPr>
          <w:sz w:val="24"/>
          <w:szCs w:val="24"/>
        </w:rPr>
      </w:pPr>
      <w:r w:rsidRPr="00B11BE4">
        <w:rPr>
          <w:sz w:val="24"/>
          <w:szCs w:val="24"/>
        </w:rPr>
        <w:t>Documents Comprising the</w:t>
      </w:r>
      <w:r w:rsidRPr="00B11BE4">
        <w:rPr>
          <w:spacing w:val="-2"/>
          <w:sz w:val="24"/>
          <w:szCs w:val="24"/>
        </w:rPr>
        <w:t xml:space="preserve"> </w:t>
      </w:r>
      <w:r w:rsidRPr="00B11BE4">
        <w:rPr>
          <w:sz w:val="24"/>
          <w:szCs w:val="24"/>
        </w:rPr>
        <w:t>Tender</w:t>
      </w:r>
    </w:p>
    <w:p w14:paraId="37F815F8" w14:textId="77777777" w:rsidR="00D14F79" w:rsidRPr="00B11BE4" w:rsidRDefault="00D14F79" w:rsidP="00D14F79">
      <w:pPr>
        <w:pStyle w:val="BodyText"/>
        <w:spacing w:before="11"/>
        <w:rPr>
          <w:rFonts w:asciiTheme="majorHAnsi" w:hAnsiTheme="majorHAnsi"/>
          <w:b/>
        </w:rPr>
      </w:pPr>
    </w:p>
    <w:p w14:paraId="436F9FD6" w14:textId="77777777" w:rsidR="00D14F79" w:rsidRPr="00B11BE4" w:rsidRDefault="00D14F79" w:rsidP="00D14F79">
      <w:pPr>
        <w:pStyle w:val="ListParagraph"/>
        <w:numPr>
          <w:ilvl w:val="1"/>
          <w:numId w:val="9"/>
        </w:numPr>
        <w:tabs>
          <w:tab w:val="left" w:pos="1721"/>
        </w:tabs>
        <w:ind w:right="1040"/>
        <w:jc w:val="both"/>
        <w:rPr>
          <w:rFonts w:asciiTheme="majorHAnsi" w:hAnsiTheme="majorHAnsi"/>
          <w:sz w:val="24"/>
          <w:szCs w:val="24"/>
        </w:rPr>
      </w:pPr>
      <w:r w:rsidRPr="00B11BE4">
        <w:rPr>
          <w:rFonts w:asciiTheme="majorHAnsi" w:hAnsiTheme="majorHAnsi"/>
          <w:sz w:val="24"/>
          <w:szCs w:val="24"/>
        </w:rPr>
        <w:t xml:space="preserve">This document includes questionnaire forms and documents required from the prospective bidders. </w:t>
      </w:r>
      <w:r w:rsidRPr="00B11BE4">
        <w:rPr>
          <w:rFonts w:asciiTheme="majorHAnsi" w:hAnsiTheme="majorHAnsi"/>
          <w:spacing w:val="-4"/>
          <w:sz w:val="24"/>
          <w:szCs w:val="24"/>
        </w:rPr>
        <w:t xml:space="preserve">In </w:t>
      </w:r>
      <w:r w:rsidRPr="00B11BE4">
        <w:rPr>
          <w:rFonts w:asciiTheme="majorHAnsi" w:hAnsiTheme="majorHAnsi"/>
          <w:sz w:val="24"/>
          <w:szCs w:val="24"/>
        </w:rPr>
        <w:t>order to be considered for pre-qualification prospective bidders must submit all the information herein</w:t>
      </w:r>
      <w:r w:rsidRPr="00B11BE4">
        <w:rPr>
          <w:rFonts w:asciiTheme="majorHAnsi" w:hAnsiTheme="majorHAnsi"/>
          <w:spacing w:val="-3"/>
          <w:sz w:val="24"/>
          <w:szCs w:val="24"/>
        </w:rPr>
        <w:t xml:space="preserve"> </w:t>
      </w:r>
      <w:r w:rsidRPr="00B11BE4">
        <w:rPr>
          <w:rFonts w:asciiTheme="majorHAnsi" w:hAnsiTheme="majorHAnsi"/>
          <w:sz w:val="24"/>
          <w:szCs w:val="24"/>
        </w:rPr>
        <w:t>requested.</w:t>
      </w:r>
    </w:p>
    <w:p w14:paraId="2C53BF4B" w14:textId="77777777" w:rsidR="00D14F79" w:rsidRPr="00B11BE4" w:rsidRDefault="00D14F79" w:rsidP="00D14F79">
      <w:pPr>
        <w:pStyle w:val="BodyText"/>
        <w:spacing w:before="10"/>
        <w:rPr>
          <w:rFonts w:asciiTheme="majorHAnsi" w:hAnsiTheme="majorHAnsi"/>
        </w:rPr>
      </w:pPr>
    </w:p>
    <w:p w14:paraId="23DE5EF7" w14:textId="77777777" w:rsidR="00D14F79" w:rsidRPr="00B11BE4" w:rsidRDefault="00D14F79" w:rsidP="00D14F79">
      <w:pPr>
        <w:pStyle w:val="Heading2"/>
        <w:numPr>
          <w:ilvl w:val="0"/>
          <w:numId w:val="9"/>
        </w:numPr>
        <w:tabs>
          <w:tab w:val="left" w:pos="1720"/>
          <w:tab w:val="left" w:pos="1721"/>
        </w:tabs>
        <w:ind w:hanging="541"/>
        <w:rPr>
          <w:sz w:val="24"/>
          <w:szCs w:val="24"/>
        </w:rPr>
      </w:pPr>
      <w:r w:rsidRPr="00B11BE4">
        <w:rPr>
          <w:sz w:val="24"/>
          <w:szCs w:val="24"/>
        </w:rPr>
        <w:t>Submission of</w:t>
      </w:r>
      <w:r w:rsidRPr="00B11BE4">
        <w:rPr>
          <w:spacing w:val="1"/>
          <w:sz w:val="24"/>
          <w:szCs w:val="24"/>
        </w:rPr>
        <w:t xml:space="preserve"> </w:t>
      </w:r>
      <w:r w:rsidRPr="00B11BE4">
        <w:rPr>
          <w:sz w:val="24"/>
          <w:szCs w:val="24"/>
        </w:rPr>
        <w:t>Application</w:t>
      </w:r>
    </w:p>
    <w:p w14:paraId="24EDDE7B" w14:textId="77777777" w:rsidR="00D14F79" w:rsidRPr="00B11BE4" w:rsidRDefault="00D14F79" w:rsidP="00D14F79">
      <w:pPr>
        <w:pStyle w:val="BodyText"/>
        <w:spacing w:before="4"/>
        <w:rPr>
          <w:rFonts w:asciiTheme="majorHAnsi" w:hAnsiTheme="majorHAnsi"/>
          <w:b/>
        </w:rPr>
      </w:pPr>
    </w:p>
    <w:p w14:paraId="547CE9BA" w14:textId="77777777" w:rsidR="00D14F79" w:rsidRPr="00B11BE4" w:rsidRDefault="00D14F79" w:rsidP="00D14F79">
      <w:pPr>
        <w:pStyle w:val="ListParagraph"/>
        <w:numPr>
          <w:ilvl w:val="1"/>
          <w:numId w:val="9"/>
        </w:numPr>
        <w:tabs>
          <w:tab w:val="left" w:pos="1721"/>
        </w:tabs>
        <w:ind w:right="1041"/>
        <w:jc w:val="both"/>
        <w:rPr>
          <w:rFonts w:asciiTheme="majorHAnsi" w:hAnsiTheme="majorHAnsi"/>
          <w:sz w:val="24"/>
          <w:szCs w:val="24"/>
        </w:rPr>
      </w:pPr>
      <w:r w:rsidRPr="00B11BE4">
        <w:rPr>
          <w:rFonts w:asciiTheme="majorHAnsi" w:hAnsiTheme="majorHAnsi"/>
          <w:sz w:val="24"/>
          <w:szCs w:val="24"/>
        </w:rPr>
        <w:t xml:space="preserve">The Pre-qualification document shall be prepared in indelible ink. </w:t>
      </w:r>
      <w:r w:rsidRPr="00B11BE4">
        <w:rPr>
          <w:rFonts w:asciiTheme="majorHAnsi" w:hAnsiTheme="majorHAnsi"/>
          <w:spacing w:val="-7"/>
          <w:sz w:val="24"/>
          <w:szCs w:val="24"/>
        </w:rPr>
        <w:t xml:space="preserve">It </w:t>
      </w:r>
      <w:r w:rsidRPr="00B11BE4">
        <w:rPr>
          <w:rFonts w:asciiTheme="majorHAnsi" w:hAnsiTheme="majorHAnsi"/>
          <w:sz w:val="24"/>
          <w:szCs w:val="24"/>
        </w:rPr>
        <w:t xml:space="preserve">shall contain no interlineations or overwriting, except as necessary to correct errors made </w:t>
      </w:r>
      <w:r w:rsidRPr="00B11BE4">
        <w:rPr>
          <w:rFonts w:asciiTheme="majorHAnsi" w:hAnsiTheme="majorHAnsi"/>
          <w:spacing w:val="3"/>
          <w:sz w:val="24"/>
          <w:szCs w:val="24"/>
        </w:rPr>
        <w:t>by</w:t>
      </w:r>
      <w:r w:rsidRPr="00B11BE4">
        <w:rPr>
          <w:rFonts w:asciiTheme="majorHAnsi" w:hAnsiTheme="majorHAnsi"/>
          <w:spacing w:val="66"/>
          <w:sz w:val="24"/>
          <w:szCs w:val="24"/>
        </w:rPr>
        <w:t xml:space="preserve"> </w:t>
      </w:r>
      <w:r w:rsidRPr="00B11BE4">
        <w:rPr>
          <w:rFonts w:asciiTheme="majorHAnsi" w:hAnsiTheme="majorHAnsi"/>
          <w:sz w:val="24"/>
          <w:szCs w:val="24"/>
        </w:rPr>
        <w:t xml:space="preserve">the tenderer. Any such corrections must be initialed </w:t>
      </w:r>
      <w:r w:rsidRPr="00B11BE4">
        <w:rPr>
          <w:rFonts w:asciiTheme="majorHAnsi" w:hAnsiTheme="majorHAnsi"/>
          <w:spacing w:val="4"/>
          <w:sz w:val="24"/>
          <w:szCs w:val="24"/>
        </w:rPr>
        <w:t xml:space="preserve">by </w:t>
      </w:r>
      <w:r w:rsidRPr="00B11BE4">
        <w:rPr>
          <w:rFonts w:asciiTheme="majorHAnsi" w:hAnsiTheme="majorHAnsi"/>
          <w:sz w:val="24"/>
          <w:szCs w:val="24"/>
        </w:rPr>
        <w:t xml:space="preserve">the person(s) who </w:t>
      </w:r>
      <w:r w:rsidR="007E5BFD" w:rsidRPr="00B11BE4">
        <w:rPr>
          <w:rFonts w:asciiTheme="majorHAnsi" w:hAnsiTheme="majorHAnsi"/>
          <w:sz w:val="24"/>
          <w:szCs w:val="24"/>
        </w:rPr>
        <w:t>signs the</w:t>
      </w:r>
      <w:r w:rsidRPr="00B11BE4">
        <w:rPr>
          <w:rFonts w:asciiTheme="majorHAnsi" w:hAnsiTheme="majorHAnsi"/>
          <w:sz w:val="24"/>
          <w:szCs w:val="24"/>
        </w:rPr>
        <w:t xml:space="preserve"> pre-qualification</w:t>
      </w:r>
      <w:r w:rsidRPr="00B11BE4">
        <w:rPr>
          <w:rFonts w:asciiTheme="majorHAnsi" w:hAnsiTheme="majorHAnsi"/>
          <w:spacing w:val="-2"/>
          <w:sz w:val="24"/>
          <w:szCs w:val="24"/>
        </w:rPr>
        <w:t xml:space="preserve"> </w:t>
      </w:r>
      <w:r w:rsidRPr="00B11BE4">
        <w:rPr>
          <w:rFonts w:asciiTheme="majorHAnsi" w:hAnsiTheme="majorHAnsi"/>
          <w:sz w:val="24"/>
          <w:szCs w:val="24"/>
        </w:rPr>
        <w:t>document.</w:t>
      </w:r>
    </w:p>
    <w:p w14:paraId="571F64A1" w14:textId="77777777" w:rsidR="00D14F79" w:rsidRPr="00B11BE4" w:rsidRDefault="00D14F79" w:rsidP="00D14F79">
      <w:pPr>
        <w:pStyle w:val="BodyText"/>
        <w:spacing w:before="7"/>
        <w:rPr>
          <w:rFonts w:asciiTheme="majorHAnsi" w:hAnsiTheme="majorHAnsi"/>
        </w:rPr>
      </w:pPr>
    </w:p>
    <w:p w14:paraId="6A644914" w14:textId="77777777" w:rsidR="00D14F79" w:rsidRPr="00B11BE4" w:rsidRDefault="00D14F79" w:rsidP="00D14F79">
      <w:pPr>
        <w:pStyle w:val="ListParagraph"/>
        <w:numPr>
          <w:ilvl w:val="1"/>
          <w:numId w:val="9"/>
        </w:numPr>
        <w:tabs>
          <w:tab w:val="left" w:pos="1720"/>
          <w:tab w:val="left" w:pos="1721"/>
        </w:tabs>
        <w:ind w:right="1106"/>
        <w:jc w:val="left"/>
        <w:rPr>
          <w:rFonts w:asciiTheme="majorHAnsi" w:hAnsiTheme="majorHAnsi"/>
          <w:b/>
          <w:sz w:val="24"/>
          <w:szCs w:val="24"/>
        </w:rPr>
      </w:pPr>
      <w:r w:rsidRPr="00B11BE4">
        <w:rPr>
          <w:rFonts w:asciiTheme="majorHAnsi" w:hAnsiTheme="majorHAnsi"/>
          <w:sz w:val="24"/>
          <w:szCs w:val="24"/>
        </w:rPr>
        <w:t xml:space="preserve">The Pre-qualification document should be prepared and submitted as specified in the Invitation for Pre-qualification of Suppliers on or before </w:t>
      </w:r>
      <w:r w:rsidRPr="00B11BE4">
        <w:rPr>
          <w:rFonts w:asciiTheme="majorHAnsi" w:hAnsiTheme="majorHAnsi"/>
          <w:b/>
          <w:sz w:val="24"/>
          <w:szCs w:val="24"/>
        </w:rPr>
        <w:t>……………………………….</w:t>
      </w:r>
    </w:p>
    <w:p w14:paraId="2454873E" w14:textId="77777777" w:rsidR="00D14F79" w:rsidRPr="00B11BE4" w:rsidRDefault="00D14F79" w:rsidP="00D14F79">
      <w:pPr>
        <w:pStyle w:val="BodyText"/>
        <w:spacing w:before="3"/>
        <w:rPr>
          <w:rFonts w:asciiTheme="majorHAnsi" w:hAnsiTheme="majorHAnsi"/>
          <w:b/>
        </w:rPr>
      </w:pPr>
    </w:p>
    <w:p w14:paraId="59D51C7B" w14:textId="77777777" w:rsidR="00D14F79" w:rsidRPr="00B11BE4" w:rsidRDefault="00D14F79" w:rsidP="00D14F79">
      <w:pPr>
        <w:pStyle w:val="ListParagraph"/>
        <w:numPr>
          <w:ilvl w:val="1"/>
          <w:numId w:val="9"/>
        </w:numPr>
        <w:tabs>
          <w:tab w:val="left" w:pos="1721"/>
        </w:tabs>
        <w:ind w:right="1112"/>
        <w:jc w:val="both"/>
        <w:rPr>
          <w:rFonts w:asciiTheme="majorHAnsi" w:hAnsiTheme="majorHAnsi"/>
          <w:sz w:val="24"/>
          <w:szCs w:val="24"/>
        </w:rPr>
      </w:pPr>
      <w:r w:rsidRPr="00B11BE4">
        <w:rPr>
          <w:rFonts w:asciiTheme="majorHAnsi" w:hAnsiTheme="majorHAnsi"/>
          <w:sz w:val="24"/>
          <w:szCs w:val="24"/>
        </w:rPr>
        <w:t>Any tender received after the deadline in clause 6.2 shall be rejected as a late tender and shall not be</w:t>
      </w:r>
      <w:r w:rsidRPr="00B11BE4">
        <w:rPr>
          <w:rFonts w:asciiTheme="majorHAnsi" w:hAnsiTheme="majorHAnsi"/>
          <w:spacing w:val="-3"/>
          <w:sz w:val="24"/>
          <w:szCs w:val="24"/>
        </w:rPr>
        <w:t xml:space="preserve"> </w:t>
      </w:r>
      <w:r w:rsidRPr="00B11BE4">
        <w:rPr>
          <w:rFonts w:asciiTheme="majorHAnsi" w:hAnsiTheme="majorHAnsi"/>
          <w:sz w:val="24"/>
          <w:szCs w:val="24"/>
        </w:rPr>
        <w:t>considered.</w:t>
      </w:r>
    </w:p>
    <w:p w14:paraId="5FB2750C" w14:textId="77777777" w:rsidR="00D14F79" w:rsidRPr="00B11BE4" w:rsidRDefault="00D14F79" w:rsidP="00D14F79">
      <w:pPr>
        <w:pStyle w:val="BodyText"/>
        <w:spacing w:before="9"/>
        <w:rPr>
          <w:rFonts w:asciiTheme="majorHAnsi" w:hAnsiTheme="majorHAnsi"/>
        </w:rPr>
      </w:pPr>
    </w:p>
    <w:p w14:paraId="5C412972" w14:textId="77777777" w:rsidR="00D14F79" w:rsidRPr="00B11BE4" w:rsidRDefault="00D14F79" w:rsidP="00D14F79">
      <w:pPr>
        <w:pStyle w:val="Heading2"/>
        <w:numPr>
          <w:ilvl w:val="0"/>
          <w:numId w:val="9"/>
        </w:numPr>
        <w:tabs>
          <w:tab w:val="left" w:pos="1720"/>
          <w:tab w:val="left" w:pos="1721"/>
        </w:tabs>
        <w:spacing w:before="1"/>
        <w:ind w:hanging="541"/>
        <w:rPr>
          <w:sz w:val="24"/>
          <w:szCs w:val="24"/>
        </w:rPr>
      </w:pPr>
      <w:r w:rsidRPr="00B11BE4">
        <w:rPr>
          <w:sz w:val="24"/>
          <w:szCs w:val="24"/>
        </w:rPr>
        <w:t>Eligible</w:t>
      </w:r>
      <w:r w:rsidRPr="00B11BE4">
        <w:rPr>
          <w:spacing w:val="-2"/>
          <w:sz w:val="24"/>
          <w:szCs w:val="24"/>
        </w:rPr>
        <w:t xml:space="preserve"> </w:t>
      </w:r>
      <w:r w:rsidRPr="00B11BE4">
        <w:rPr>
          <w:sz w:val="24"/>
          <w:szCs w:val="24"/>
        </w:rPr>
        <w:t>Candidates</w:t>
      </w:r>
    </w:p>
    <w:p w14:paraId="4ADFDD52" w14:textId="77777777" w:rsidR="00D14F79" w:rsidRPr="00B11BE4" w:rsidRDefault="00D14F79" w:rsidP="00D14F79">
      <w:pPr>
        <w:pStyle w:val="BodyText"/>
        <w:spacing w:before="1"/>
        <w:rPr>
          <w:rFonts w:asciiTheme="majorHAnsi" w:hAnsiTheme="majorHAnsi"/>
          <w:b/>
        </w:rPr>
      </w:pPr>
    </w:p>
    <w:p w14:paraId="093A63A4" w14:textId="24238AF6" w:rsidR="00D14F79" w:rsidRPr="00B11BE4" w:rsidRDefault="00D14F79" w:rsidP="00D14F79">
      <w:pPr>
        <w:pStyle w:val="ListParagraph"/>
        <w:numPr>
          <w:ilvl w:val="1"/>
          <w:numId w:val="9"/>
        </w:numPr>
        <w:tabs>
          <w:tab w:val="left" w:pos="1721"/>
        </w:tabs>
        <w:ind w:right="1037"/>
        <w:jc w:val="both"/>
        <w:rPr>
          <w:rFonts w:asciiTheme="majorHAnsi" w:hAnsiTheme="majorHAnsi"/>
          <w:sz w:val="24"/>
          <w:szCs w:val="24"/>
        </w:rPr>
      </w:pPr>
      <w:r w:rsidRPr="00B11BE4">
        <w:rPr>
          <w:rFonts w:asciiTheme="majorHAnsi" w:hAnsiTheme="majorHAnsi"/>
          <w:sz w:val="24"/>
          <w:szCs w:val="24"/>
        </w:rPr>
        <w:t xml:space="preserve">This prequalification document is open to all candidates </w:t>
      </w:r>
      <w:r w:rsidR="00AF2841" w:rsidRPr="00B11BE4">
        <w:rPr>
          <w:rFonts w:asciiTheme="majorHAnsi" w:hAnsiTheme="majorHAnsi"/>
          <w:sz w:val="24"/>
          <w:szCs w:val="24"/>
        </w:rPr>
        <w:t>who are</w:t>
      </w:r>
      <w:r w:rsidR="00AF2841" w:rsidRPr="00B11BE4">
        <w:rPr>
          <w:rFonts w:asciiTheme="majorHAnsi" w:hAnsiTheme="majorHAnsi"/>
          <w:spacing w:val="-3"/>
          <w:sz w:val="24"/>
          <w:szCs w:val="24"/>
        </w:rPr>
        <w:t xml:space="preserve"> eligible</w:t>
      </w:r>
      <w:r w:rsidRPr="00B11BE4">
        <w:rPr>
          <w:rFonts w:asciiTheme="majorHAnsi" w:hAnsiTheme="majorHAnsi"/>
          <w:spacing w:val="-3"/>
          <w:sz w:val="24"/>
          <w:szCs w:val="24"/>
        </w:rPr>
        <w:t xml:space="preserve"> </w:t>
      </w:r>
      <w:r w:rsidRPr="00B11BE4">
        <w:rPr>
          <w:rFonts w:asciiTheme="majorHAnsi" w:hAnsiTheme="majorHAnsi"/>
          <w:sz w:val="24"/>
          <w:szCs w:val="24"/>
        </w:rPr>
        <w:t>including youth, women and persons with disability. All bidders who pass the set criteria shall be prequalified. Due diligence will be undertaken and any bidder found to be in breach and has provided false information will lead to automatic</w:t>
      </w:r>
      <w:r w:rsidRPr="00B11BE4">
        <w:rPr>
          <w:rFonts w:asciiTheme="majorHAnsi" w:hAnsiTheme="majorHAnsi"/>
          <w:spacing w:val="-16"/>
          <w:sz w:val="24"/>
          <w:szCs w:val="24"/>
        </w:rPr>
        <w:t xml:space="preserve"> </w:t>
      </w:r>
      <w:r w:rsidRPr="00B11BE4">
        <w:rPr>
          <w:rFonts w:asciiTheme="majorHAnsi" w:hAnsiTheme="majorHAnsi"/>
          <w:sz w:val="24"/>
          <w:szCs w:val="24"/>
        </w:rPr>
        <w:t>disqualification.</w:t>
      </w:r>
    </w:p>
    <w:p w14:paraId="200D3DAE" w14:textId="77777777" w:rsidR="00D14F79" w:rsidRPr="00B11BE4" w:rsidRDefault="00D14F79" w:rsidP="00D14F79">
      <w:pPr>
        <w:pStyle w:val="BodyText"/>
        <w:spacing w:before="10"/>
        <w:rPr>
          <w:rFonts w:asciiTheme="majorHAnsi" w:hAnsiTheme="majorHAnsi"/>
        </w:rPr>
      </w:pPr>
    </w:p>
    <w:p w14:paraId="37041168" w14:textId="77777777" w:rsidR="00D14F79" w:rsidRPr="00B11BE4" w:rsidRDefault="00D14F79" w:rsidP="00D14F79">
      <w:pPr>
        <w:pStyle w:val="Heading2"/>
        <w:numPr>
          <w:ilvl w:val="0"/>
          <w:numId w:val="9"/>
        </w:numPr>
        <w:tabs>
          <w:tab w:val="left" w:pos="1720"/>
          <w:tab w:val="left" w:pos="1721"/>
        </w:tabs>
        <w:ind w:hanging="541"/>
        <w:rPr>
          <w:sz w:val="24"/>
          <w:szCs w:val="24"/>
        </w:rPr>
      </w:pPr>
      <w:r w:rsidRPr="00B11BE4">
        <w:rPr>
          <w:sz w:val="24"/>
          <w:szCs w:val="24"/>
        </w:rPr>
        <w:t>Tender</w:t>
      </w:r>
      <w:r w:rsidRPr="00B11BE4">
        <w:rPr>
          <w:spacing w:val="-2"/>
          <w:sz w:val="24"/>
          <w:szCs w:val="24"/>
        </w:rPr>
        <w:t xml:space="preserve"> </w:t>
      </w:r>
      <w:r w:rsidRPr="00B11BE4">
        <w:rPr>
          <w:sz w:val="24"/>
          <w:szCs w:val="24"/>
        </w:rPr>
        <w:t>Evaluation</w:t>
      </w:r>
    </w:p>
    <w:p w14:paraId="321C8A6A" w14:textId="77777777" w:rsidR="007E5BFD" w:rsidRPr="00B11BE4" w:rsidRDefault="007E5BFD" w:rsidP="007E5BFD">
      <w:pPr>
        <w:rPr>
          <w:rFonts w:asciiTheme="majorHAnsi" w:hAnsiTheme="majorHAnsi"/>
          <w:sz w:val="24"/>
          <w:szCs w:val="24"/>
        </w:rPr>
      </w:pPr>
    </w:p>
    <w:p w14:paraId="0BF6D0DD" w14:textId="77777777" w:rsidR="007E5BFD" w:rsidRPr="00B11BE4" w:rsidRDefault="007E5BFD" w:rsidP="007E5BFD">
      <w:pPr>
        <w:rPr>
          <w:rFonts w:asciiTheme="majorHAnsi" w:hAnsiTheme="majorHAnsi"/>
          <w:sz w:val="24"/>
          <w:szCs w:val="24"/>
        </w:rPr>
      </w:pPr>
    </w:p>
    <w:p w14:paraId="16B76549" w14:textId="77777777" w:rsidR="007E5BFD" w:rsidRPr="00B11BE4" w:rsidRDefault="006A27E0" w:rsidP="007E5BFD">
      <w:pPr>
        <w:pStyle w:val="ListParagraph"/>
        <w:numPr>
          <w:ilvl w:val="1"/>
          <w:numId w:val="9"/>
        </w:numPr>
        <w:tabs>
          <w:tab w:val="left" w:pos="1721"/>
        </w:tabs>
        <w:spacing w:before="64"/>
        <w:ind w:right="1044"/>
        <w:jc w:val="both"/>
        <w:rPr>
          <w:rFonts w:asciiTheme="majorHAnsi" w:hAnsiTheme="majorHAnsi"/>
          <w:sz w:val="24"/>
          <w:szCs w:val="24"/>
        </w:rPr>
      </w:pPr>
      <w:r w:rsidRPr="00B11BE4">
        <w:rPr>
          <w:rFonts w:asciiTheme="majorHAnsi" w:hAnsiTheme="majorHAnsi"/>
          <w:sz w:val="24"/>
          <w:szCs w:val="24"/>
        </w:rPr>
        <w:t>Trinity will</w:t>
      </w:r>
      <w:r w:rsidR="007E5BFD" w:rsidRPr="00B11BE4">
        <w:rPr>
          <w:rFonts w:asciiTheme="majorHAnsi" w:hAnsiTheme="majorHAnsi"/>
          <w:sz w:val="24"/>
          <w:szCs w:val="24"/>
        </w:rPr>
        <w:t xml:space="preserve"> examine the tenders to determine completeness, </w:t>
      </w:r>
      <w:r w:rsidR="007E5BFD" w:rsidRPr="00B11BE4">
        <w:rPr>
          <w:rFonts w:asciiTheme="majorHAnsi" w:hAnsiTheme="majorHAnsi"/>
          <w:spacing w:val="-4"/>
          <w:sz w:val="24"/>
          <w:szCs w:val="24"/>
        </w:rPr>
        <w:t xml:space="preserve">general </w:t>
      </w:r>
      <w:r w:rsidR="007E5BFD" w:rsidRPr="00B11BE4">
        <w:rPr>
          <w:rFonts w:asciiTheme="majorHAnsi" w:hAnsiTheme="majorHAnsi"/>
          <w:sz w:val="24"/>
          <w:szCs w:val="24"/>
        </w:rPr>
        <w:t>orderliness and sufficiency in</w:t>
      </w:r>
      <w:r w:rsidR="007E5BFD" w:rsidRPr="00B11BE4">
        <w:rPr>
          <w:rFonts w:asciiTheme="majorHAnsi" w:hAnsiTheme="majorHAnsi"/>
          <w:spacing w:val="-11"/>
          <w:sz w:val="24"/>
          <w:szCs w:val="24"/>
        </w:rPr>
        <w:t xml:space="preserve"> </w:t>
      </w:r>
      <w:r w:rsidR="007E5BFD" w:rsidRPr="00B11BE4">
        <w:rPr>
          <w:rFonts w:asciiTheme="majorHAnsi" w:hAnsiTheme="majorHAnsi"/>
          <w:sz w:val="24"/>
          <w:szCs w:val="24"/>
        </w:rPr>
        <w:t>responsiveness.</w:t>
      </w:r>
    </w:p>
    <w:p w14:paraId="14B56170" w14:textId="77777777" w:rsidR="007E5BFD" w:rsidRPr="00B11BE4" w:rsidRDefault="007E5BFD" w:rsidP="007E5BFD">
      <w:pPr>
        <w:pStyle w:val="BodyText"/>
        <w:spacing w:before="5"/>
        <w:rPr>
          <w:rFonts w:asciiTheme="majorHAnsi" w:hAnsiTheme="majorHAnsi"/>
        </w:rPr>
      </w:pPr>
    </w:p>
    <w:p w14:paraId="0D67B6D8" w14:textId="77777777" w:rsidR="007E5BFD" w:rsidRPr="00B11BE4" w:rsidRDefault="007E5BFD" w:rsidP="007E5BFD">
      <w:pPr>
        <w:pStyle w:val="ListParagraph"/>
        <w:numPr>
          <w:ilvl w:val="1"/>
          <w:numId w:val="9"/>
        </w:numPr>
        <w:tabs>
          <w:tab w:val="left" w:pos="1721"/>
        </w:tabs>
        <w:spacing w:line="237" w:lineRule="auto"/>
        <w:ind w:right="1043"/>
        <w:jc w:val="both"/>
        <w:rPr>
          <w:rFonts w:asciiTheme="majorHAnsi" w:hAnsiTheme="majorHAnsi"/>
          <w:sz w:val="24"/>
          <w:szCs w:val="24"/>
        </w:rPr>
      </w:pPr>
      <w:r w:rsidRPr="00B11BE4">
        <w:rPr>
          <w:rFonts w:asciiTheme="majorHAnsi" w:hAnsiTheme="majorHAnsi"/>
          <w:sz w:val="24"/>
          <w:szCs w:val="24"/>
        </w:rPr>
        <w:t xml:space="preserve">Tenderers shall not contact </w:t>
      </w:r>
      <w:r w:rsidR="006A27E0" w:rsidRPr="00B11BE4">
        <w:rPr>
          <w:rFonts w:asciiTheme="majorHAnsi" w:hAnsiTheme="majorHAnsi"/>
          <w:sz w:val="24"/>
          <w:szCs w:val="24"/>
        </w:rPr>
        <w:t>Trinity</w:t>
      </w:r>
      <w:r w:rsidRPr="00B11BE4">
        <w:rPr>
          <w:rFonts w:asciiTheme="majorHAnsi" w:hAnsiTheme="majorHAnsi"/>
          <w:sz w:val="24"/>
          <w:szCs w:val="24"/>
        </w:rPr>
        <w:t xml:space="preserve"> on matters relating to their tender from the time   of opening to the time the evaluation is finalized and official communication sent </w:t>
      </w:r>
      <w:r w:rsidR="006A27E0" w:rsidRPr="00B11BE4">
        <w:rPr>
          <w:rFonts w:asciiTheme="majorHAnsi" w:hAnsiTheme="majorHAnsi"/>
          <w:sz w:val="24"/>
          <w:szCs w:val="24"/>
        </w:rPr>
        <w:t>to them</w:t>
      </w:r>
      <w:r w:rsidRPr="00B11BE4">
        <w:rPr>
          <w:rFonts w:asciiTheme="majorHAnsi" w:hAnsiTheme="majorHAnsi"/>
          <w:sz w:val="24"/>
          <w:szCs w:val="24"/>
        </w:rPr>
        <w:t xml:space="preserve">. Any effort by the tenderer to influence the </w:t>
      </w:r>
      <w:r w:rsidR="006A27E0" w:rsidRPr="00B11BE4">
        <w:rPr>
          <w:rFonts w:asciiTheme="majorHAnsi" w:hAnsiTheme="majorHAnsi"/>
          <w:sz w:val="24"/>
          <w:szCs w:val="24"/>
        </w:rPr>
        <w:t>company</w:t>
      </w:r>
      <w:r w:rsidRPr="00B11BE4">
        <w:rPr>
          <w:rFonts w:asciiTheme="majorHAnsi" w:hAnsiTheme="majorHAnsi"/>
          <w:sz w:val="24"/>
          <w:szCs w:val="24"/>
        </w:rPr>
        <w:t xml:space="preserve"> in the evaluation shall result in the cancellation of their</w:t>
      </w:r>
      <w:r w:rsidRPr="00B11BE4">
        <w:rPr>
          <w:rFonts w:asciiTheme="majorHAnsi" w:hAnsiTheme="majorHAnsi"/>
          <w:spacing w:val="-2"/>
          <w:sz w:val="24"/>
          <w:szCs w:val="24"/>
        </w:rPr>
        <w:t xml:space="preserve"> </w:t>
      </w:r>
      <w:r w:rsidRPr="00B11BE4">
        <w:rPr>
          <w:rFonts w:asciiTheme="majorHAnsi" w:hAnsiTheme="majorHAnsi"/>
          <w:sz w:val="24"/>
          <w:szCs w:val="24"/>
        </w:rPr>
        <w:t>tender.</w:t>
      </w:r>
    </w:p>
    <w:p w14:paraId="5EDE35F0" w14:textId="77777777" w:rsidR="007E5BFD" w:rsidRPr="00B11BE4" w:rsidRDefault="007E5BFD" w:rsidP="007E5BFD">
      <w:pPr>
        <w:pStyle w:val="BodyText"/>
        <w:spacing w:before="5"/>
        <w:rPr>
          <w:rFonts w:asciiTheme="majorHAnsi" w:hAnsiTheme="majorHAnsi"/>
        </w:rPr>
      </w:pPr>
    </w:p>
    <w:p w14:paraId="0DC81E3E" w14:textId="77777777" w:rsidR="007E5BFD" w:rsidRPr="00B11BE4" w:rsidRDefault="007E5BFD" w:rsidP="007E5BFD">
      <w:pPr>
        <w:pStyle w:val="ListParagraph"/>
        <w:numPr>
          <w:ilvl w:val="1"/>
          <w:numId w:val="9"/>
        </w:numPr>
        <w:tabs>
          <w:tab w:val="left" w:pos="1721"/>
        </w:tabs>
        <w:ind w:right="1041"/>
        <w:jc w:val="both"/>
        <w:rPr>
          <w:rFonts w:asciiTheme="majorHAnsi" w:hAnsiTheme="majorHAnsi"/>
          <w:sz w:val="24"/>
          <w:szCs w:val="24"/>
        </w:rPr>
      </w:pPr>
      <w:r w:rsidRPr="00B11BE4">
        <w:rPr>
          <w:rFonts w:asciiTheme="majorHAnsi" w:hAnsiTheme="majorHAnsi"/>
          <w:sz w:val="24"/>
          <w:szCs w:val="24"/>
        </w:rPr>
        <w:t>Prequalification will be based on meeting the minimum criteria regarding the applicant’s legal status, general and particular experience, personnel and financial position as demonstrated by their</w:t>
      </w:r>
      <w:r w:rsidRPr="00B11BE4">
        <w:rPr>
          <w:rFonts w:asciiTheme="majorHAnsi" w:hAnsiTheme="majorHAnsi"/>
          <w:spacing w:val="-5"/>
          <w:sz w:val="24"/>
          <w:szCs w:val="24"/>
        </w:rPr>
        <w:t xml:space="preserve"> </w:t>
      </w:r>
      <w:r w:rsidRPr="00B11BE4">
        <w:rPr>
          <w:rFonts w:asciiTheme="majorHAnsi" w:hAnsiTheme="majorHAnsi"/>
          <w:sz w:val="24"/>
          <w:szCs w:val="24"/>
        </w:rPr>
        <w:t>responses.</w:t>
      </w:r>
    </w:p>
    <w:p w14:paraId="513CF322" w14:textId="77777777" w:rsidR="007E5BFD" w:rsidRPr="00B11BE4" w:rsidRDefault="007E5BFD" w:rsidP="007E5BFD">
      <w:pPr>
        <w:pStyle w:val="BodyText"/>
        <w:spacing w:before="6"/>
        <w:rPr>
          <w:rFonts w:asciiTheme="majorHAnsi" w:hAnsiTheme="majorHAnsi"/>
        </w:rPr>
      </w:pPr>
    </w:p>
    <w:p w14:paraId="2A484B8D" w14:textId="77777777" w:rsidR="007E5BFD" w:rsidRPr="00B11BE4" w:rsidRDefault="007E5BFD" w:rsidP="007E5BFD">
      <w:pPr>
        <w:pStyle w:val="ListParagraph"/>
        <w:numPr>
          <w:ilvl w:val="1"/>
          <w:numId w:val="9"/>
        </w:numPr>
        <w:tabs>
          <w:tab w:val="left" w:pos="1721"/>
        </w:tabs>
        <w:ind w:right="1046"/>
        <w:jc w:val="both"/>
        <w:rPr>
          <w:rFonts w:asciiTheme="majorHAnsi" w:hAnsiTheme="majorHAnsi"/>
          <w:sz w:val="24"/>
          <w:szCs w:val="24"/>
        </w:rPr>
      </w:pPr>
      <w:r w:rsidRPr="00B11BE4">
        <w:rPr>
          <w:rFonts w:asciiTheme="majorHAnsi" w:hAnsiTheme="majorHAnsi"/>
          <w:sz w:val="24"/>
          <w:szCs w:val="24"/>
        </w:rPr>
        <w:t>Tenderers who qualify according to the selection criteria will be invited to submit their quotations for the supply of goods, works or services as and when</w:t>
      </w:r>
      <w:r w:rsidRPr="00B11BE4">
        <w:rPr>
          <w:rFonts w:asciiTheme="majorHAnsi" w:hAnsiTheme="majorHAnsi"/>
          <w:spacing w:val="-19"/>
          <w:sz w:val="24"/>
          <w:szCs w:val="24"/>
        </w:rPr>
        <w:t xml:space="preserve"> </w:t>
      </w:r>
      <w:r w:rsidRPr="00B11BE4">
        <w:rPr>
          <w:rFonts w:asciiTheme="majorHAnsi" w:hAnsiTheme="majorHAnsi"/>
          <w:sz w:val="24"/>
          <w:szCs w:val="24"/>
        </w:rPr>
        <w:t>required.</w:t>
      </w:r>
    </w:p>
    <w:p w14:paraId="32871ECA" w14:textId="77777777" w:rsidR="007E5BFD" w:rsidRPr="00B11BE4" w:rsidRDefault="007E5BFD" w:rsidP="007E5BFD">
      <w:pPr>
        <w:pStyle w:val="BodyText"/>
        <w:spacing w:before="11"/>
        <w:rPr>
          <w:rFonts w:asciiTheme="majorHAnsi" w:hAnsiTheme="majorHAnsi"/>
        </w:rPr>
      </w:pPr>
    </w:p>
    <w:p w14:paraId="62DBD41B" w14:textId="62947970" w:rsidR="009078DF" w:rsidRPr="002D12E5" w:rsidRDefault="007E5BFD" w:rsidP="009078DF">
      <w:pPr>
        <w:pStyle w:val="ListParagraph"/>
        <w:numPr>
          <w:ilvl w:val="1"/>
          <w:numId w:val="9"/>
        </w:numPr>
        <w:tabs>
          <w:tab w:val="left" w:pos="1717"/>
          <w:tab w:val="left" w:pos="1718"/>
        </w:tabs>
        <w:ind w:left="1718" w:hanging="538"/>
        <w:jc w:val="left"/>
        <w:rPr>
          <w:rFonts w:asciiTheme="majorHAnsi" w:hAnsiTheme="majorHAnsi"/>
          <w:sz w:val="24"/>
          <w:szCs w:val="24"/>
        </w:rPr>
      </w:pPr>
      <w:r w:rsidRPr="00B11BE4">
        <w:rPr>
          <w:rFonts w:asciiTheme="majorHAnsi" w:hAnsiTheme="majorHAnsi"/>
          <w:sz w:val="24"/>
          <w:szCs w:val="24"/>
        </w:rPr>
        <w:t>The Agency reserves the right to accept or reject any or all</w:t>
      </w:r>
      <w:r w:rsidRPr="00B11BE4">
        <w:rPr>
          <w:rFonts w:asciiTheme="majorHAnsi" w:hAnsiTheme="majorHAnsi"/>
          <w:spacing w:val="-24"/>
          <w:sz w:val="24"/>
          <w:szCs w:val="24"/>
        </w:rPr>
        <w:t xml:space="preserve"> </w:t>
      </w:r>
      <w:r w:rsidRPr="00B11BE4">
        <w:rPr>
          <w:rFonts w:asciiTheme="majorHAnsi" w:hAnsiTheme="majorHAnsi"/>
          <w:sz w:val="24"/>
          <w:szCs w:val="24"/>
        </w:rPr>
        <w:t>tenders.</w:t>
      </w:r>
    </w:p>
    <w:p w14:paraId="2664EB73" w14:textId="77777777" w:rsidR="009078DF" w:rsidRPr="00B11BE4" w:rsidRDefault="009078DF" w:rsidP="009078DF">
      <w:pPr>
        <w:pStyle w:val="BodyText"/>
        <w:spacing w:before="6"/>
        <w:rPr>
          <w:rFonts w:asciiTheme="majorHAnsi" w:hAnsiTheme="majorHAnsi"/>
        </w:rPr>
      </w:pPr>
    </w:p>
    <w:p w14:paraId="08A953E0" w14:textId="77777777" w:rsidR="009078DF" w:rsidRPr="00B11BE4" w:rsidRDefault="009078DF" w:rsidP="009078DF">
      <w:pPr>
        <w:pStyle w:val="ListParagraph"/>
        <w:numPr>
          <w:ilvl w:val="2"/>
          <w:numId w:val="8"/>
        </w:numPr>
        <w:tabs>
          <w:tab w:val="left" w:pos="1718"/>
        </w:tabs>
        <w:rPr>
          <w:rFonts w:asciiTheme="majorHAnsi" w:hAnsiTheme="majorHAnsi"/>
          <w:b/>
          <w:sz w:val="24"/>
          <w:szCs w:val="24"/>
        </w:rPr>
      </w:pPr>
      <w:r w:rsidRPr="00B11BE4">
        <w:rPr>
          <w:rFonts w:asciiTheme="majorHAnsi" w:hAnsiTheme="majorHAnsi"/>
          <w:b/>
          <w:sz w:val="24"/>
          <w:szCs w:val="24"/>
        </w:rPr>
        <w:t>Preliminary</w:t>
      </w:r>
      <w:r w:rsidRPr="00B11BE4">
        <w:rPr>
          <w:rFonts w:asciiTheme="majorHAnsi" w:hAnsiTheme="majorHAnsi"/>
          <w:b/>
          <w:spacing w:val="-4"/>
          <w:sz w:val="24"/>
          <w:szCs w:val="24"/>
        </w:rPr>
        <w:t xml:space="preserve"> </w:t>
      </w:r>
      <w:r w:rsidRPr="00B11BE4">
        <w:rPr>
          <w:rFonts w:asciiTheme="majorHAnsi" w:hAnsiTheme="majorHAnsi"/>
          <w:b/>
          <w:sz w:val="24"/>
          <w:szCs w:val="24"/>
        </w:rPr>
        <w:t>Evaluation</w:t>
      </w:r>
    </w:p>
    <w:p w14:paraId="63037B95" w14:textId="77777777" w:rsidR="009078DF" w:rsidRPr="00B11BE4" w:rsidRDefault="009078DF" w:rsidP="009078DF">
      <w:pPr>
        <w:pStyle w:val="BodyText"/>
        <w:spacing w:before="7"/>
        <w:rPr>
          <w:rFonts w:asciiTheme="majorHAnsi" w:hAnsiTheme="majorHAnsi"/>
          <w:b/>
        </w:rPr>
      </w:pPr>
    </w:p>
    <w:p w14:paraId="17A900B6" w14:textId="77777777" w:rsidR="009078DF" w:rsidRPr="00B11BE4" w:rsidRDefault="009078DF" w:rsidP="009078DF">
      <w:pPr>
        <w:pStyle w:val="ListParagraph"/>
        <w:numPr>
          <w:ilvl w:val="0"/>
          <w:numId w:val="7"/>
        </w:numPr>
        <w:tabs>
          <w:tab w:val="left" w:pos="1862"/>
        </w:tabs>
        <w:ind w:right="1041" w:hanging="540"/>
        <w:rPr>
          <w:rFonts w:asciiTheme="majorHAnsi" w:hAnsiTheme="majorHAnsi"/>
          <w:sz w:val="24"/>
          <w:szCs w:val="24"/>
        </w:rPr>
      </w:pPr>
      <w:r w:rsidRPr="00B11BE4">
        <w:rPr>
          <w:rFonts w:asciiTheme="majorHAnsi" w:hAnsiTheme="majorHAnsi"/>
          <w:sz w:val="24"/>
          <w:szCs w:val="24"/>
        </w:rPr>
        <w:t>All the applications shall be sorted out according to the various categories and levels contained in the application for pre-qualification</w:t>
      </w:r>
      <w:r w:rsidRPr="00B11BE4">
        <w:rPr>
          <w:rFonts w:asciiTheme="majorHAnsi" w:hAnsiTheme="majorHAnsi"/>
          <w:spacing w:val="-16"/>
          <w:sz w:val="24"/>
          <w:szCs w:val="24"/>
        </w:rPr>
        <w:t xml:space="preserve"> </w:t>
      </w:r>
      <w:r w:rsidRPr="00B11BE4">
        <w:rPr>
          <w:rFonts w:asciiTheme="majorHAnsi" w:hAnsiTheme="majorHAnsi"/>
          <w:spacing w:val="-3"/>
          <w:sz w:val="24"/>
          <w:szCs w:val="24"/>
        </w:rPr>
        <w:t>form.</w:t>
      </w:r>
    </w:p>
    <w:p w14:paraId="498D0A14" w14:textId="77777777" w:rsidR="009078DF" w:rsidRPr="00B11BE4" w:rsidRDefault="009078DF" w:rsidP="009078DF">
      <w:pPr>
        <w:pStyle w:val="BodyText"/>
        <w:spacing w:before="8"/>
        <w:rPr>
          <w:rFonts w:asciiTheme="majorHAnsi" w:hAnsiTheme="majorHAnsi"/>
        </w:rPr>
      </w:pPr>
    </w:p>
    <w:p w14:paraId="42C87170" w14:textId="124EEFE7" w:rsidR="009078DF" w:rsidRPr="00B11BE4" w:rsidRDefault="009078DF" w:rsidP="009078DF">
      <w:pPr>
        <w:pStyle w:val="ListParagraph"/>
        <w:numPr>
          <w:ilvl w:val="0"/>
          <w:numId w:val="7"/>
        </w:numPr>
        <w:tabs>
          <w:tab w:val="left" w:pos="1541"/>
        </w:tabs>
        <w:ind w:left="1540" w:right="1105" w:hanging="360"/>
        <w:rPr>
          <w:rFonts w:asciiTheme="majorHAnsi" w:hAnsiTheme="majorHAnsi"/>
          <w:sz w:val="24"/>
          <w:szCs w:val="24"/>
        </w:rPr>
      </w:pPr>
      <w:r w:rsidRPr="00B11BE4">
        <w:rPr>
          <w:rFonts w:asciiTheme="majorHAnsi" w:hAnsiTheme="majorHAnsi"/>
          <w:sz w:val="24"/>
          <w:szCs w:val="24"/>
        </w:rPr>
        <w:t xml:space="preserve"> Pre-screening shall be done for all the applications in each category to </w:t>
      </w:r>
      <w:r w:rsidR="00CD4DAD" w:rsidRPr="00B11BE4">
        <w:rPr>
          <w:rFonts w:asciiTheme="majorHAnsi" w:hAnsiTheme="majorHAnsi"/>
          <w:sz w:val="24"/>
          <w:szCs w:val="24"/>
        </w:rPr>
        <w:t>determine responsiveness</w:t>
      </w:r>
      <w:r w:rsidRPr="00B11BE4">
        <w:rPr>
          <w:rFonts w:asciiTheme="majorHAnsi" w:hAnsiTheme="majorHAnsi"/>
          <w:sz w:val="24"/>
          <w:szCs w:val="24"/>
        </w:rPr>
        <w:t xml:space="preserve"> </w:t>
      </w:r>
      <w:r w:rsidRPr="00B11BE4">
        <w:rPr>
          <w:rFonts w:asciiTheme="majorHAnsi" w:hAnsiTheme="majorHAnsi"/>
          <w:spacing w:val="3"/>
          <w:sz w:val="24"/>
          <w:szCs w:val="24"/>
        </w:rPr>
        <w:t xml:space="preserve">by </w:t>
      </w:r>
      <w:r w:rsidRPr="00B11BE4">
        <w:rPr>
          <w:rFonts w:asciiTheme="majorHAnsi" w:hAnsiTheme="majorHAnsi"/>
          <w:sz w:val="24"/>
          <w:szCs w:val="24"/>
        </w:rPr>
        <w:t>providing copies</w:t>
      </w:r>
      <w:r w:rsidRPr="00B11BE4">
        <w:rPr>
          <w:rFonts w:asciiTheme="majorHAnsi" w:hAnsiTheme="majorHAnsi"/>
          <w:spacing w:val="-21"/>
          <w:sz w:val="24"/>
          <w:szCs w:val="24"/>
        </w:rPr>
        <w:t xml:space="preserve"> </w:t>
      </w:r>
      <w:r w:rsidRPr="00B11BE4">
        <w:rPr>
          <w:rFonts w:asciiTheme="majorHAnsi" w:hAnsiTheme="majorHAnsi"/>
          <w:sz w:val="24"/>
          <w:szCs w:val="24"/>
        </w:rPr>
        <w:t>of:</w:t>
      </w:r>
    </w:p>
    <w:p w14:paraId="1EB4BD2A" w14:textId="77777777" w:rsidR="009078DF" w:rsidRPr="00B11BE4" w:rsidRDefault="009078DF" w:rsidP="009078DF">
      <w:pPr>
        <w:pStyle w:val="BodyText"/>
        <w:rPr>
          <w:rFonts w:asciiTheme="majorHAnsi" w:hAnsiTheme="majorHAnsi"/>
        </w:rPr>
      </w:pPr>
    </w:p>
    <w:p w14:paraId="3555EFBA" w14:textId="614D2C55" w:rsidR="00E6617A" w:rsidRPr="009060D6" w:rsidRDefault="0019195B" w:rsidP="00E6617A">
      <w:pPr>
        <w:pStyle w:val="ListParagraph"/>
        <w:numPr>
          <w:ilvl w:val="1"/>
          <w:numId w:val="7"/>
        </w:numPr>
        <w:tabs>
          <w:tab w:val="left" w:pos="1901"/>
        </w:tabs>
        <w:spacing w:line="249" w:lineRule="auto"/>
        <w:ind w:right="1106"/>
        <w:rPr>
          <w:rFonts w:asciiTheme="majorHAnsi" w:hAnsiTheme="majorHAnsi"/>
          <w:b/>
          <w:bCs/>
          <w:sz w:val="24"/>
          <w:szCs w:val="24"/>
        </w:rPr>
      </w:pPr>
      <w:r w:rsidRPr="009060D6">
        <w:rPr>
          <w:rFonts w:asciiTheme="majorHAnsi" w:hAnsiTheme="majorHAnsi"/>
          <w:b/>
          <w:bCs/>
          <w:sz w:val="24"/>
          <w:szCs w:val="24"/>
        </w:rPr>
        <w:t>A copy</w:t>
      </w:r>
      <w:r w:rsidR="00E6617A" w:rsidRPr="009060D6">
        <w:rPr>
          <w:rFonts w:asciiTheme="majorHAnsi" w:hAnsiTheme="majorHAnsi"/>
          <w:b/>
          <w:bCs/>
          <w:sz w:val="24"/>
          <w:szCs w:val="24"/>
        </w:rPr>
        <w:t xml:space="preserve"> of Certificate of Incorporation or Registration</w:t>
      </w:r>
    </w:p>
    <w:p w14:paraId="2B153525" w14:textId="499F8D75" w:rsidR="0019195B" w:rsidRPr="009060D6" w:rsidRDefault="0019195B" w:rsidP="00E6617A">
      <w:pPr>
        <w:pStyle w:val="ListParagraph"/>
        <w:numPr>
          <w:ilvl w:val="1"/>
          <w:numId w:val="7"/>
        </w:numPr>
        <w:tabs>
          <w:tab w:val="left" w:pos="1901"/>
        </w:tabs>
        <w:spacing w:line="249" w:lineRule="auto"/>
        <w:ind w:right="1106"/>
        <w:rPr>
          <w:rFonts w:asciiTheme="majorHAnsi" w:hAnsiTheme="majorHAnsi"/>
          <w:b/>
          <w:bCs/>
          <w:sz w:val="24"/>
          <w:szCs w:val="24"/>
        </w:rPr>
      </w:pPr>
      <w:r w:rsidRPr="009060D6">
        <w:rPr>
          <w:rFonts w:asciiTheme="majorHAnsi" w:hAnsiTheme="majorHAnsi"/>
          <w:b/>
          <w:bCs/>
          <w:sz w:val="24"/>
          <w:szCs w:val="24"/>
        </w:rPr>
        <w:t xml:space="preserve">A copy of </w:t>
      </w:r>
      <w:r w:rsidRPr="009060D6">
        <w:rPr>
          <w:rFonts w:asciiTheme="majorHAnsi" w:hAnsiTheme="majorHAnsi"/>
          <w:b/>
          <w:bCs/>
          <w:sz w:val="24"/>
          <w:szCs w:val="24"/>
        </w:rPr>
        <w:t>KRA PIN</w:t>
      </w:r>
      <w:r w:rsidRPr="009060D6">
        <w:rPr>
          <w:rFonts w:asciiTheme="majorHAnsi" w:hAnsiTheme="majorHAnsi"/>
          <w:b/>
          <w:bCs/>
          <w:sz w:val="24"/>
          <w:szCs w:val="24"/>
        </w:rPr>
        <w:t xml:space="preserve"> Certificate</w:t>
      </w:r>
    </w:p>
    <w:p w14:paraId="3CDA709D" w14:textId="3534FF63" w:rsidR="00E6617A" w:rsidRPr="009060D6" w:rsidRDefault="00E6617A" w:rsidP="00E6617A">
      <w:pPr>
        <w:pStyle w:val="ListParagraph"/>
        <w:numPr>
          <w:ilvl w:val="1"/>
          <w:numId w:val="7"/>
        </w:numPr>
        <w:tabs>
          <w:tab w:val="left" w:pos="1901"/>
        </w:tabs>
        <w:spacing w:line="249" w:lineRule="auto"/>
        <w:ind w:right="1106"/>
        <w:rPr>
          <w:rFonts w:asciiTheme="majorHAnsi" w:hAnsiTheme="majorHAnsi"/>
          <w:b/>
          <w:bCs/>
          <w:sz w:val="24"/>
          <w:szCs w:val="24"/>
        </w:rPr>
      </w:pPr>
      <w:r w:rsidRPr="009060D6">
        <w:rPr>
          <w:rFonts w:asciiTheme="majorHAnsi" w:hAnsiTheme="majorHAnsi"/>
          <w:b/>
          <w:bCs/>
          <w:sz w:val="24"/>
          <w:szCs w:val="24"/>
        </w:rPr>
        <w:t>A copy of a valid Tax Compliance Certificate</w:t>
      </w:r>
    </w:p>
    <w:p w14:paraId="2316C66D" w14:textId="207B0CF1" w:rsidR="00E6617A" w:rsidRPr="009060D6" w:rsidRDefault="00E6617A" w:rsidP="00E6617A">
      <w:pPr>
        <w:pStyle w:val="ListParagraph"/>
        <w:numPr>
          <w:ilvl w:val="1"/>
          <w:numId w:val="7"/>
        </w:numPr>
        <w:tabs>
          <w:tab w:val="left" w:pos="1901"/>
        </w:tabs>
        <w:spacing w:line="249" w:lineRule="auto"/>
        <w:ind w:right="1106"/>
        <w:rPr>
          <w:rFonts w:asciiTheme="majorHAnsi" w:hAnsiTheme="majorHAnsi"/>
          <w:b/>
          <w:bCs/>
          <w:sz w:val="24"/>
          <w:szCs w:val="24"/>
        </w:rPr>
      </w:pPr>
      <w:r w:rsidRPr="009060D6">
        <w:rPr>
          <w:rFonts w:asciiTheme="majorHAnsi" w:hAnsiTheme="majorHAnsi"/>
          <w:b/>
          <w:bCs/>
          <w:sz w:val="24"/>
          <w:szCs w:val="24"/>
        </w:rPr>
        <w:t xml:space="preserve">Copy of </w:t>
      </w:r>
      <w:r w:rsidR="00CD4DAD" w:rsidRPr="009060D6">
        <w:rPr>
          <w:rFonts w:asciiTheme="majorHAnsi" w:hAnsiTheme="majorHAnsi"/>
          <w:b/>
          <w:bCs/>
          <w:sz w:val="24"/>
          <w:szCs w:val="24"/>
        </w:rPr>
        <w:t>Bank statements</w:t>
      </w:r>
      <w:r w:rsidR="0019195B" w:rsidRPr="009060D6">
        <w:rPr>
          <w:b/>
          <w:bCs/>
        </w:rPr>
        <w:t xml:space="preserve"> </w:t>
      </w:r>
      <w:r w:rsidR="0019195B" w:rsidRPr="009060D6">
        <w:rPr>
          <w:rFonts w:asciiTheme="majorHAnsi" w:hAnsiTheme="majorHAnsi"/>
          <w:b/>
          <w:bCs/>
          <w:sz w:val="24"/>
          <w:szCs w:val="24"/>
        </w:rPr>
        <w:t>for the last two (2) years</w:t>
      </w:r>
    </w:p>
    <w:p w14:paraId="5BFB0855" w14:textId="59934DA5" w:rsidR="00CD4DAD" w:rsidRPr="009060D6" w:rsidRDefault="00CD4DAD" w:rsidP="00E6617A">
      <w:pPr>
        <w:pStyle w:val="ListParagraph"/>
        <w:numPr>
          <w:ilvl w:val="1"/>
          <w:numId w:val="7"/>
        </w:numPr>
        <w:tabs>
          <w:tab w:val="left" w:pos="1901"/>
        </w:tabs>
        <w:spacing w:line="249" w:lineRule="auto"/>
        <w:ind w:right="1106"/>
        <w:rPr>
          <w:rFonts w:asciiTheme="majorHAnsi" w:hAnsiTheme="majorHAnsi"/>
          <w:b/>
          <w:bCs/>
          <w:sz w:val="24"/>
          <w:szCs w:val="24"/>
        </w:rPr>
      </w:pPr>
      <w:r w:rsidRPr="009060D6">
        <w:rPr>
          <w:rFonts w:asciiTheme="majorHAnsi" w:hAnsiTheme="majorHAnsi"/>
          <w:b/>
          <w:bCs/>
          <w:sz w:val="24"/>
          <w:szCs w:val="24"/>
        </w:rPr>
        <w:t>Bank reference letter</w:t>
      </w:r>
    </w:p>
    <w:p w14:paraId="08FF2A09" w14:textId="527E8251" w:rsidR="009078DF" w:rsidRPr="009060D6" w:rsidRDefault="00E6617A" w:rsidP="00E6617A">
      <w:pPr>
        <w:pStyle w:val="ListParagraph"/>
        <w:numPr>
          <w:ilvl w:val="1"/>
          <w:numId w:val="7"/>
        </w:numPr>
        <w:tabs>
          <w:tab w:val="left" w:pos="1901"/>
        </w:tabs>
        <w:spacing w:line="249" w:lineRule="auto"/>
        <w:ind w:right="1106"/>
        <w:rPr>
          <w:rFonts w:asciiTheme="majorHAnsi" w:hAnsiTheme="majorHAnsi"/>
          <w:b/>
          <w:bCs/>
          <w:sz w:val="24"/>
          <w:szCs w:val="24"/>
        </w:rPr>
      </w:pPr>
      <w:r w:rsidRPr="009060D6">
        <w:rPr>
          <w:rFonts w:asciiTheme="majorHAnsi" w:hAnsiTheme="majorHAnsi"/>
          <w:b/>
          <w:bCs/>
          <w:sz w:val="24"/>
          <w:szCs w:val="24"/>
        </w:rPr>
        <w:t>CR 12</w:t>
      </w:r>
      <w:r w:rsidR="00CD4DAD" w:rsidRPr="009060D6">
        <w:rPr>
          <w:rFonts w:asciiTheme="majorHAnsi" w:hAnsiTheme="majorHAnsi"/>
          <w:b/>
          <w:bCs/>
          <w:sz w:val="24"/>
          <w:szCs w:val="24"/>
        </w:rPr>
        <w:t>(last dated 6 months)</w:t>
      </w:r>
    </w:p>
    <w:p w14:paraId="3FFC587C" w14:textId="385E70A5" w:rsidR="009078DF" w:rsidRPr="009060D6" w:rsidRDefault="009078DF" w:rsidP="009078DF">
      <w:pPr>
        <w:pStyle w:val="ListParagraph"/>
        <w:numPr>
          <w:ilvl w:val="1"/>
          <w:numId w:val="7"/>
        </w:numPr>
        <w:tabs>
          <w:tab w:val="left" w:pos="1901"/>
        </w:tabs>
        <w:spacing w:before="4" w:line="259" w:lineRule="exact"/>
        <w:ind w:hanging="361"/>
        <w:rPr>
          <w:rFonts w:asciiTheme="majorHAnsi" w:hAnsiTheme="majorHAnsi"/>
          <w:b/>
          <w:bCs/>
          <w:sz w:val="24"/>
          <w:szCs w:val="24"/>
        </w:rPr>
      </w:pPr>
      <w:r w:rsidRPr="009060D6">
        <w:rPr>
          <w:rFonts w:asciiTheme="majorHAnsi" w:hAnsiTheme="majorHAnsi"/>
          <w:b/>
          <w:bCs/>
          <w:sz w:val="24"/>
          <w:szCs w:val="24"/>
        </w:rPr>
        <w:t>Company profile</w:t>
      </w:r>
    </w:p>
    <w:p w14:paraId="1A1434CC" w14:textId="667FB6F5" w:rsidR="00A85369" w:rsidRPr="009060D6" w:rsidRDefault="00A85369" w:rsidP="009078DF">
      <w:pPr>
        <w:pStyle w:val="ListParagraph"/>
        <w:numPr>
          <w:ilvl w:val="1"/>
          <w:numId w:val="7"/>
        </w:numPr>
        <w:tabs>
          <w:tab w:val="left" w:pos="1901"/>
        </w:tabs>
        <w:spacing w:before="4" w:line="259" w:lineRule="exact"/>
        <w:ind w:hanging="361"/>
        <w:rPr>
          <w:rFonts w:asciiTheme="majorHAnsi" w:hAnsiTheme="majorHAnsi"/>
          <w:b/>
          <w:bCs/>
          <w:sz w:val="24"/>
          <w:szCs w:val="24"/>
        </w:rPr>
      </w:pPr>
      <w:r w:rsidRPr="009060D6">
        <w:rPr>
          <w:rFonts w:asciiTheme="majorHAnsi" w:hAnsiTheme="majorHAnsi"/>
          <w:b/>
          <w:bCs/>
          <w:sz w:val="24"/>
          <w:szCs w:val="24"/>
        </w:rPr>
        <w:t>Client Reference letter and at least 2</w:t>
      </w:r>
      <w:r w:rsidR="009D5C60" w:rsidRPr="009060D6">
        <w:rPr>
          <w:rFonts w:asciiTheme="majorHAnsi" w:hAnsiTheme="majorHAnsi"/>
          <w:b/>
          <w:bCs/>
          <w:sz w:val="24"/>
          <w:szCs w:val="24"/>
        </w:rPr>
        <w:t xml:space="preserve"> current</w:t>
      </w:r>
      <w:r w:rsidRPr="009060D6">
        <w:rPr>
          <w:rFonts w:asciiTheme="majorHAnsi" w:hAnsiTheme="majorHAnsi"/>
          <w:b/>
          <w:bCs/>
          <w:sz w:val="24"/>
          <w:szCs w:val="24"/>
        </w:rPr>
        <w:t xml:space="preserve"> LPO</w:t>
      </w:r>
      <w:r w:rsidR="009D5C60" w:rsidRPr="009060D6">
        <w:rPr>
          <w:rFonts w:asciiTheme="majorHAnsi" w:hAnsiTheme="majorHAnsi"/>
          <w:b/>
          <w:bCs/>
          <w:sz w:val="24"/>
          <w:szCs w:val="24"/>
        </w:rPr>
        <w:t>’s</w:t>
      </w:r>
    </w:p>
    <w:p w14:paraId="68F8FA8D" w14:textId="77777777" w:rsidR="00E6617A" w:rsidRPr="00E6617A" w:rsidRDefault="00E6617A" w:rsidP="00E6617A">
      <w:pPr>
        <w:tabs>
          <w:tab w:val="left" w:pos="1901"/>
        </w:tabs>
        <w:spacing w:before="4" w:line="259" w:lineRule="exact"/>
        <w:rPr>
          <w:rFonts w:asciiTheme="majorHAnsi" w:hAnsiTheme="majorHAnsi"/>
          <w:b/>
          <w:sz w:val="24"/>
          <w:szCs w:val="24"/>
        </w:rPr>
      </w:pPr>
    </w:p>
    <w:p w14:paraId="545429A0" w14:textId="5B9B685E" w:rsidR="009078DF" w:rsidRDefault="009078DF" w:rsidP="009078DF">
      <w:pPr>
        <w:pStyle w:val="ListParagraph"/>
        <w:numPr>
          <w:ilvl w:val="0"/>
          <w:numId w:val="7"/>
        </w:numPr>
        <w:tabs>
          <w:tab w:val="left" w:pos="1541"/>
        </w:tabs>
        <w:ind w:left="1540" w:right="1100" w:hanging="360"/>
        <w:rPr>
          <w:rFonts w:asciiTheme="majorHAnsi" w:hAnsiTheme="majorHAnsi"/>
          <w:sz w:val="24"/>
          <w:szCs w:val="24"/>
        </w:rPr>
      </w:pPr>
      <w:r w:rsidRPr="00B11BE4">
        <w:rPr>
          <w:rFonts w:asciiTheme="majorHAnsi" w:hAnsiTheme="majorHAnsi"/>
          <w:sz w:val="24"/>
          <w:szCs w:val="24"/>
        </w:rPr>
        <w:lastRenderedPageBreak/>
        <w:t>Casual applicants shall be considered substantially non-responsive and shall be excluded from those considered for detailed</w:t>
      </w:r>
      <w:r w:rsidRPr="00B11BE4">
        <w:rPr>
          <w:rFonts w:asciiTheme="majorHAnsi" w:hAnsiTheme="majorHAnsi"/>
          <w:spacing w:val="-7"/>
          <w:sz w:val="24"/>
          <w:szCs w:val="24"/>
        </w:rPr>
        <w:t xml:space="preserve"> </w:t>
      </w:r>
      <w:r w:rsidRPr="00B11BE4">
        <w:rPr>
          <w:rFonts w:asciiTheme="majorHAnsi" w:hAnsiTheme="majorHAnsi"/>
          <w:sz w:val="24"/>
          <w:szCs w:val="24"/>
        </w:rPr>
        <w:t>evaluation.</w:t>
      </w:r>
    </w:p>
    <w:p w14:paraId="73FFB2ED" w14:textId="77777777" w:rsidR="002D12E5" w:rsidRPr="002D12E5" w:rsidRDefault="002D12E5" w:rsidP="002D12E5">
      <w:pPr>
        <w:pStyle w:val="ListParagraph"/>
        <w:tabs>
          <w:tab w:val="left" w:pos="1541"/>
        </w:tabs>
        <w:ind w:left="1540" w:right="1100"/>
        <w:rPr>
          <w:rFonts w:asciiTheme="majorHAnsi" w:hAnsiTheme="majorHAnsi"/>
          <w:sz w:val="24"/>
          <w:szCs w:val="24"/>
        </w:rPr>
      </w:pPr>
    </w:p>
    <w:p w14:paraId="0A656415" w14:textId="1841C990" w:rsidR="00D14F79" w:rsidRDefault="009078DF" w:rsidP="002D12E5">
      <w:pPr>
        <w:pStyle w:val="ListParagraph"/>
        <w:numPr>
          <w:ilvl w:val="0"/>
          <w:numId w:val="7"/>
        </w:numPr>
        <w:tabs>
          <w:tab w:val="left" w:pos="1541"/>
        </w:tabs>
        <w:ind w:right="1100"/>
        <w:rPr>
          <w:rFonts w:asciiTheme="majorHAnsi" w:hAnsiTheme="majorHAnsi"/>
          <w:sz w:val="24"/>
          <w:szCs w:val="24"/>
        </w:rPr>
      </w:pPr>
      <w:r w:rsidRPr="00B11BE4">
        <w:rPr>
          <w:rFonts w:asciiTheme="majorHAnsi" w:hAnsiTheme="majorHAnsi"/>
          <w:sz w:val="24"/>
          <w:szCs w:val="24"/>
        </w:rPr>
        <w:t>A list shall be compiled for those tenderers who pass the preliminary evaluation to be evaluated in detail.</w:t>
      </w:r>
    </w:p>
    <w:p w14:paraId="259000E1" w14:textId="77777777" w:rsidR="002D12E5" w:rsidRPr="002D12E5" w:rsidRDefault="002D12E5" w:rsidP="002D12E5">
      <w:pPr>
        <w:pStyle w:val="ListParagraph"/>
        <w:rPr>
          <w:rFonts w:asciiTheme="majorHAnsi" w:hAnsiTheme="majorHAnsi"/>
          <w:sz w:val="24"/>
          <w:szCs w:val="24"/>
        </w:rPr>
      </w:pPr>
    </w:p>
    <w:p w14:paraId="2EDE69DD" w14:textId="77777777" w:rsidR="002D12E5" w:rsidRPr="002D12E5" w:rsidRDefault="002D12E5" w:rsidP="002D12E5">
      <w:pPr>
        <w:pStyle w:val="ListParagraph"/>
        <w:numPr>
          <w:ilvl w:val="0"/>
          <w:numId w:val="7"/>
        </w:numPr>
        <w:tabs>
          <w:tab w:val="left" w:pos="1541"/>
        </w:tabs>
        <w:ind w:right="1100"/>
        <w:rPr>
          <w:rFonts w:asciiTheme="majorHAnsi" w:hAnsiTheme="majorHAnsi"/>
          <w:sz w:val="24"/>
          <w:szCs w:val="24"/>
        </w:rPr>
      </w:pPr>
    </w:p>
    <w:p w14:paraId="6EBD2443" w14:textId="77777777" w:rsidR="00D14F79" w:rsidRPr="00B11BE4" w:rsidRDefault="00D14F79" w:rsidP="00D14F79">
      <w:pPr>
        <w:pStyle w:val="Heading2"/>
        <w:numPr>
          <w:ilvl w:val="2"/>
          <w:numId w:val="8"/>
        </w:numPr>
        <w:tabs>
          <w:tab w:val="left" w:pos="2080"/>
          <w:tab w:val="left" w:pos="2081"/>
        </w:tabs>
        <w:spacing w:before="74" w:line="274" w:lineRule="exact"/>
        <w:ind w:left="2080" w:hanging="901"/>
        <w:rPr>
          <w:sz w:val="24"/>
          <w:szCs w:val="24"/>
        </w:rPr>
      </w:pPr>
      <w:r w:rsidRPr="00B11BE4">
        <w:rPr>
          <w:sz w:val="24"/>
          <w:szCs w:val="24"/>
        </w:rPr>
        <w:t>Technical</w:t>
      </w:r>
      <w:r w:rsidRPr="00B11BE4">
        <w:rPr>
          <w:spacing w:val="-1"/>
          <w:sz w:val="24"/>
          <w:szCs w:val="24"/>
        </w:rPr>
        <w:t xml:space="preserve"> </w:t>
      </w:r>
      <w:r w:rsidRPr="00B11BE4">
        <w:rPr>
          <w:sz w:val="24"/>
          <w:szCs w:val="24"/>
        </w:rPr>
        <w:t>Evaluation</w:t>
      </w:r>
    </w:p>
    <w:p w14:paraId="692505BD" w14:textId="77777777" w:rsidR="009078DF" w:rsidRPr="00B11BE4" w:rsidRDefault="009078DF" w:rsidP="009078DF">
      <w:pPr>
        <w:rPr>
          <w:rFonts w:asciiTheme="majorHAnsi" w:hAnsiTheme="majorHAnsi"/>
          <w:sz w:val="24"/>
          <w:szCs w:val="24"/>
        </w:rPr>
      </w:pPr>
    </w:p>
    <w:p w14:paraId="4C5A16F9" w14:textId="77777777" w:rsidR="009078DF" w:rsidRPr="00B11BE4" w:rsidRDefault="009078DF" w:rsidP="009078DF">
      <w:pPr>
        <w:rPr>
          <w:rFonts w:asciiTheme="majorHAnsi" w:hAnsiTheme="majorHAnsi"/>
          <w:sz w:val="24"/>
          <w:szCs w:val="24"/>
        </w:rPr>
      </w:pPr>
    </w:p>
    <w:p w14:paraId="37303D34" w14:textId="77777777" w:rsidR="009078DF" w:rsidRPr="00B11BE4" w:rsidRDefault="009078DF" w:rsidP="009078DF">
      <w:pPr>
        <w:numPr>
          <w:ilvl w:val="0"/>
          <w:numId w:val="6"/>
        </w:numPr>
        <w:tabs>
          <w:tab w:val="left" w:pos="1541"/>
        </w:tabs>
        <w:spacing w:before="2" w:line="235" w:lineRule="auto"/>
        <w:ind w:right="1107"/>
        <w:contextualSpacing/>
        <w:rPr>
          <w:rFonts w:asciiTheme="majorHAnsi" w:hAnsiTheme="majorHAnsi"/>
          <w:sz w:val="24"/>
          <w:szCs w:val="24"/>
        </w:rPr>
      </w:pPr>
      <w:r w:rsidRPr="00B11BE4">
        <w:rPr>
          <w:rFonts w:asciiTheme="majorHAnsi" w:hAnsiTheme="majorHAnsi"/>
          <w:sz w:val="24"/>
          <w:szCs w:val="24"/>
        </w:rPr>
        <w:t>The evaluation committee shall undertake a thorough and objective analysis of the suppliers contained in the</w:t>
      </w:r>
      <w:r w:rsidRPr="00B11BE4">
        <w:rPr>
          <w:rFonts w:asciiTheme="majorHAnsi" w:hAnsiTheme="majorHAnsi"/>
          <w:spacing w:val="-4"/>
          <w:sz w:val="24"/>
          <w:szCs w:val="24"/>
        </w:rPr>
        <w:t xml:space="preserve"> </w:t>
      </w:r>
      <w:r w:rsidRPr="00B11BE4">
        <w:rPr>
          <w:rFonts w:asciiTheme="majorHAnsi" w:hAnsiTheme="majorHAnsi"/>
          <w:sz w:val="24"/>
          <w:szCs w:val="24"/>
        </w:rPr>
        <w:t>list;</w:t>
      </w:r>
    </w:p>
    <w:p w14:paraId="50A8B933" w14:textId="77777777" w:rsidR="009078DF" w:rsidRPr="00B11BE4" w:rsidRDefault="009078DF" w:rsidP="009078DF">
      <w:pPr>
        <w:spacing w:before="2"/>
        <w:rPr>
          <w:rFonts w:asciiTheme="majorHAnsi" w:eastAsia="Times New Roman" w:hAnsiTheme="majorHAnsi" w:cs="Times New Roman"/>
          <w:sz w:val="24"/>
          <w:szCs w:val="24"/>
        </w:rPr>
      </w:pPr>
    </w:p>
    <w:p w14:paraId="73D5B40A" w14:textId="77777777" w:rsidR="009078DF" w:rsidRPr="00B11BE4" w:rsidRDefault="009078DF" w:rsidP="009078DF">
      <w:pPr>
        <w:numPr>
          <w:ilvl w:val="0"/>
          <w:numId w:val="6"/>
        </w:numPr>
        <w:tabs>
          <w:tab w:val="left" w:pos="1546"/>
        </w:tabs>
        <w:ind w:right="1048"/>
        <w:contextualSpacing/>
        <w:rPr>
          <w:rFonts w:asciiTheme="majorHAnsi" w:hAnsiTheme="majorHAnsi"/>
          <w:sz w:val="24"/>
          <w:szCs w:val="24"/>
        </w:rPr>
      </w:pPr>
      <w:r w:rsidRPr="00B11BE4">
        <w:rPr>
          <w:rFonts w:asciiTheme="majorHAnsi" w:hAnsiTheme="majorHAnsi"/>
          <w:sz w:val="24"/>
          <w:szCs w:val="24"/>
        </w:rPr>
        <w:t>A detailed assessment of each applicant will be made in the course of evaluating the application.</w:t>
      </w:r>
    </w:p>
    <w:tbl>
      <w:tblPr>
        <w:tblpPr w:leftFromText="180" w:rightFromText="180" w:vertAnchor="text" w:horzAnchor="page" w:tblpX="1921" w:tblpY="757"/>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96"/>
        <w:gridCol w:w="5534"/>
        <w:gridCol w:w="812"/>
        <w:gridCol w:w="1170"/>
        <w:gridCol w:w="1190"/>
      </w:tblGrid>
      <w:tr w:rsidR="009078DF" w:rsidRPr="00B11BE4" w14:paraId="0F9F8530" w14:textId="77777777" w:rsidTr="009078DF">
        <w:trPr>
          <w:trHeight w:val="557"/>
        </w:trPr>
        <w:tc>
          <w:tcPr>
            <w:tcW w:w="696" w:type="dxa"/>
          </w:tcPr>
          <w:p w14:paraId="6868CDA7" w14:textId="77777777" w:rsidR="009078DF" w:rsidRPr="00B11BE4" w:rsidRDefault="009078DF" w:rsidP="009078DF">
            <w:pPr>
              <w:spacing w:before="1" w:line="274" w:lineRule="exact"/>
              <w:ind w:left="107" w:right="84"/>
              <w:rPr>
                <w:rFonts w:asciiTheme="majorHAnsi" w:eastAsia="Times New Roman" w:hAnsiTheme="majorHAnsi" w:cs="Times New Roman"/>
                <w:b/>
                <w:sz w:val="24"/>
                <w:szCs w:val="24"/>
              </w:rPr>
            </w:pPr>
            <w:r w:rsidRPr="00B11BE4">
              <w:rPr>
                <w:rFonts w:asciiTheme="majorHAnsi" w:eastAsia="Times New Roman" w:hAnsiTheme="majorHAnsi" w:cs="Times New Roman"/>
                <w:b/>
                <w:sz w:val="24"/>
                <w:szCs w:val="24"/>
              </w:rPr>
              <w:t>Item No.</w:t>
            </w:r>
          </w:p>
        </w:tc>
        <w:tc>
          <w:tcPr>
            <w:tcW w:w="5534" w:type="dxa"/>
          </w:tcPr>
          <w:p w14:paraId="17A680C6" w14:textId="77777777" w:rsidR="009078DF" w:rsidRPr="00B11BE4" w:rsidRDefault="009078DF" w:rsidP="009078DF">
            <w:pPr>
              <w:spacing w:line="273" w:lineRule="exact"/>
              <w:ind w:left="107"/>
              <w:rPr>
                <w:rFonts w:asciiTheme="majorHAnsi" w:eastAsia="Times New Roman" w:hAnsiTheme="majorHAnsi" w:cs="Times New Roman"/>
                <w:b/>
                <w:sz w:val="24"/>
                <w:szCs w:val="24"/>
              </w:rPr>
            </w:pPr>
            <w:r w:rsidRPr="00B11BE4">
              <w:rPr>
                <w:rFonts w:asciiTheme="majorHAnsi" w:eastAsia="Times New Roman" w:hAnsiTheme="majorHAnsi" w:cs="Times New Roman"/>
                <w:b/>
                <w:sz w:val="24"/>
                <w:szCs w:val="24"/>
              </w:rPr>
              <w:t>Evaluation Criteria</w:t>
            </w:r>
          </w:p>
        </w:tc>
        <w:tc>
          <w:tcPr>
            <w:tcW w:w="812" w:type="dxa"/>
          </w:tcPr>
          <w:p w14:paraId="69A6DE21" w14:textId="77777777" w:rsidR="009078DF" w:rsidRPr="00B11BE4" w:rsidRDefault="009078DF" w:rsidP="009078DF">
            <w:pPr>
              <w:spacing w:before="1" w:line="274" w:lineRule="exact"/>
              <w:ind w:left="107" w:right="106"/>
              <w:rPr>
                <w:rFonts w:asciiTheme="majorHAnsi" w:eastAsia="Times New Roman" w:hAnsiTheme="majorHAnsi" w:cs="Times New Roman"/>
                <w:b/>
                <w:sz w:val="24"/>
                <w:szCs w:val="24"/>
              </w:rPr>
            </w:pPr>
            <w:r w:rsidRPr="00B11BE4">
              <w:rPr>
                <w:rFonts w:asciiTheme="majorHAnsi" w:eastAsia="Times New Roman" w:hAnsiTheme="majorHAnsi" w:cs="Times New Roman"/>
                <w:b/>
                <w:sz w:val="24"/>
                <w:szCs w:val="24"/>
              </w:rPr>
              <w:t>Max Score</w:t>
            </w:r>
          </w:p>
        </w:tc>
        <w:tc>
          <w:tcPr>
            <w:tcW w:w="1170" w:type="dxa"/>
          </w:tcPr>
          <w:p w14:paraId="41A48CA7" w14:textId="77777777" w:rsidR="009078DF" w:rsidRPr="00B11BE4" w:rsidRDefault="009078DF" w:rsidP="009078DF">
            <w:pPr>
              <w:spacing w:before="1" w:line="274" w:lineRule="exact"/>
              <w:ind w:left="104" w:right="94"/>
              <w:rPr>
                <w:rFonts w:asciiTheme="majorHAnsi" w:eastAsia="Times New Roman" w:hAnsiTheme="majorHAnsi" w:cs="Times New Roman"/>
                <w:b/>
                <w:sz w:val="24"/>
                <w:szCs w:val="24"/>
              </w:rPr>
            </w:pPr>
            <w:r w:rsidRPr="00B11BE4">
              <w:rPr>
                <w:rFonts w:asciiTheme="majorHAnsi" w:eastAsia="Times New Roman" w:hAnsiTheme="majorHAnsi" w:cs="Times New Roman"/>
                <w:b/>
                <w:sz w:val="24"/>
                <w:szCs w:val="24"/>
              </w:rPr>
              <w:t>Score Awarded</w:t>
            </w:r>
          </w:p>
        </w:tc>
        <w:tc>
          <w:tcPr>
            <w:tcW w:w="1190" w:type="dxa"/>
          </w:tcPr>
          <w:p w14:paraId="60B4B563" w14:textId="77777777" w:rsidR="009078DF" w:rsidRPr="00B11BE4" w:rsidRDefault="009078DF" w:rsidP="009078DF">
            <w:pPr>
              <w:spacing w:line="273" w:lineRule="exact"/>
              <w:ind w:left="105"/>
              <w:rPr>
                <w:rFonts w:asciiTheme="majorHAnsi" w:eastAsia="Times New Roman" w:hAnsiTheme="majorHAnsi" w:cs="Times New Roman"/>
                <w:b/>
                <w:sz w:val="24"/>
                <w:szCs w:val="24"/>
              </w:rPr>
            </w:pPr>
            <w:r w:rsidRPr="00B11BE4">
              <w:rPr>
                <w:rFonts w:asciiTheme="majorHAnsi" w:eastAsia="Times New Roman" w:hAnsiTheme="majorHAnsi" w:cs="Times New Roman"/>
                <w:b/>
                <w:sz w:val="24"/>
                <w:szCs w:val="24"/>
              </w:rPr>
              <w:t>Remarks</w:t>
            </w:r>
          </w:p>
        </w:tc>
      </w:tr>
      <w:tr w:rsidR="009078DF" w:rsidRPr="00B11BE4" w14:paraId="5FEABABB" w14:textId="77777777" w:rsidTr="009078DF">
        <w:trPr>
          <w:trHeight w:val="268"/>
        </w:trPr>
        <w:tc>
          <w:tcPr>
            <w:tcW w:w="696" w:type="dxa"/>
            <w:tcBorders>
              <w:bottom w:val="nil"/>
            </w:tcBorders>
          </w:tcPr>
          <w:p w14:paraId="75C53D54" w14:textId="77777777" w:rsidR="009078DF" w:rsidRPr="00B11BE4" w:rsidRDefault="009078DF" w:rsidP="009078DF">
            <w:pPr>
              <w:spacing w:line="248" w:lineRule="exact"/>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1</w:t>
            </w:r>
          </w:p>
        </w:tc>
        <w:tc>
          <w:tcPr>
            <w:tcW w:w="5534" w:type="dxa"/>
            <w:vMerge w:val="restart"/>
          </w:tcPr>
          <w:p w14:paraId="2ACEB6E1" w14:textId="77777777" w:rsidR="009078DF" w:rsidRPr="00B11BE4" w:rsidRDefault="009078DF" w:rsidP="009078DF">
            <w:pPr>
              <w:spacing w:line="270" w:lineRule="exact"/>
              <w:ind w:left="107"/>
              <w:rPr>
                <w:rFonts w:asciiTheme="majorHAnsi" w:eastAsia="Times New Roman" w:hAnsiTheme="majorHAnsi" w:cs="Times New Roman"/>
                <w:b/>
                <w:sz w:val="24"/>
                <w:szCs w:val="24"/>
              </w:rPr>
            </w:pPr>
            <w:r w:rsidRPr="00B11BE4">
              <w:rPr>
                <w:rFonts w:asciiTheme="majorHAnsi" w:eastAsia="Times New Roman" w:hAnsiTheme="majorHAnsi" w:cs="Times New Roman"/>
                <w:b/>
                <w:sz w:val="24"/>
                <w:szCs w:val="24"/>
              </w:rPr>
              <w:t>Company</w:t>
            </w:r>
            <w:r w:rsidRPr="00B11BE4">
              <w:rPr>
                <w:rFonts w:asciiTheme="majorHAnsi" w:eastAsia="Times New Roman" w:hAnsiTheme="majorHAnsi" w:cs="Times New Roman"/>
                <w:b/>
                <w:spacing w:val="-9"/>
                <w:sz w:val="24"/>
                <w:szCs w:val="24"/>
              </w:rPr>
              <w:t xml:space="preserve"> </w:t>
            </w:r>
            <w:r w:rsidRPr="00B11BE4">
              <w:rPr>
                <w:rFonts w:asciiTheme="majorHAnsi" w:eastAsia="Times New Roman" w:hAnsiTheme="majorHAnsi" w:cs="Times New Roman"/>
                <w:b/>
                <w:sz w:val="24"/>
                <w:szCs w:val="24"/>
              </w:rPr>
              <w:t>Profile:</w:t>
            </w:r>
          </w:p>
          <w:p w14:paraId="574A96DA" w14:textId="77777777" w:rsidR="009078DF" w:rsidRPr="00B11BE4" w:rsidRDefault="009078DF" w:rsidP="009078DF">
            <w:pPr>
              <w:numPr>
                <w:ilvl w:val="0"/>
                <w:numId w:val="5"/>
              </w:numPr>
              <w:tabs>
                <w:tab w:val="left" w:pos="401"/>
              </w:tabs>
              <w:spacing w:line="237" w:lineRule="auto"/>
              <w:ind w:right="295" w:hanging="291"/>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Provide company profile showing names of Directors, management team and general</w:t>
            </w:r>
            <w:r w:rsidRPr="00B11BE4">
              <w:rPr>
                <w:rFonts w:asciiTheme="majorHAnsi" w:eastAsia="Times New Roman" w:hAnsiTheme="majorHAnsi" w:cs="Times New Roman"/>
                <w:spacing w:val="-15"/>
                <w:sz w:val="24"/>
                <w:szCs w:val="24"/>
              </w:rPr>
              <w:t xml:space="preserve"> </w:t>
            </w:r>
            <w:r w:rsidRPr="00B11BE4">
              <w:rPr>
                <w:rFonts w:asciiTheme="majorHAnsi" w:eastAsia="Times New Roman" w:hAnsiTheme="majorHAnsi" w:cs="Times New Roman"/>
                <w:sz w:val="24"/>
                <w:szCs w:val="24"/>
              </w:rPr>
              <w:t>structure of the</w:t>
            </w:r>
            <w:r w:rsidRPr="00B11BE4">
              <w:rPr>
                <w:rFonts w:asciiTheme="majorHAnsi" w:eastAsia="Times New Roman" w:hAnsiTheme="majorHAnsi" w:cs="Times New Roman"/>
                <w:spacing w:val="-2"/>
                <w:sz w:val="24"/>
                <w:szCs w:val="24"/>
              </w:rPr>
              <w:t xml:space="preserve"> </w:t>
            </w:r>
            <w:r w:rsidRPr="00B11BE4">
              <w:rPr>
                <w:rFonts w:asciiTheme="majorHAnsi" w:eastAsia="Times New Roman" w:hAnsiTheme="majorHAnsi" w:cs="Times New Roman"/>
                <w:sz w:val="24"/>
                <w:szCs w:val="24"/>
              </w:rPr>
              <w:t>company.</w:t>
            </w:r>
          </w:p>
          <w:p w14:paraId="6389FD1D" w14:textId="77777777" w:rsidR="009078DF" w:rsidRPr="00B11BE4" w:rsidRDefault="009078DF" w:rsidP="009078DF">
            <w:pPr>
              <w:numPr>
                <w:ilvl w:val="0"/>
                <w:numId w:val="5"/>
              </w:numPr>
              <w:tabs>
                <w:tab w:val="left" w:pos="399"/>
              </w:tabs>
              <w:ind w:right="975"/>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State number of Permanent and Temporary employees</w:t>
            </w:r>
          </w:p>
          <w:p w14:paraId="3FC02C29" w14:textId="77777777" w:rsidR="009078DF" w:rsidRPr="00B11BE4" w:rsidRDefault="009078DF" w:rsidP="009078DF">
            <w:pPr>
              <w:numPr>
                <w:ilvl w:val="0"/>
                <w:numId w:val="5"/>
              </w:numPr>
              <w:tabs>
                <w:tab w:val="left" w:pos="401"/>
              </w:tabs>
              <w:ind w:left="400" w:hanging="294"/>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Any quality standards</w:t>
            </w:r>
            <w:r w:rsidRPr="00B11BE4">
              <w:rPr>
                <w:rFonts w:asciiTheme="majorHAnsi" w:eastAsia="Times New Roman" w:hAnsiTheme="majorHAnsi" w:cs="Times New Roman"/>
                <w:spacing w:val="-18"/>
                <w:sz w:val="24"/>
                <w:szCs w:val="24"/>
              </w:rPr>
              <w:t xml:space="preserve"> </w:t>
            </w:r>
            <w:r w:rsidRPr="00B11BE4">
              <w:rPr>
                <w:rFonts w:asciiTheme="majorHAnsi" w:eastAsia="Times New Roman" w:hAnsiTheme="majorHAnsi" w:cs="Times New Roman"/>
                <w:sz w:val="24"/>
                <w:szCs w:val="24"/>
              </w:rPr>
              <w:t>certifications?</w:t>
            </w:r>
          </w:p>
        </w:tc>
        <w:tc>
          <w:tcPr>
            <w:tcW w:w="812" w:type="dxa"/>
            <w:tcBorders>
              <w:bottom w:val="nil"/>
            </w:tcBorders>
          </w:tcPr>
          <w:p w14:paraId="4A6AE694" w14:textId="77777777" w:rsidR="009078DF" w:rsidRPr="00B11BE4" w:rsidRDefault="009078DF" w:rsidP="009078DF">
            <w:pPr>
              <w:rPr>
                <w:rFonts w:asciiTheme="majorHAnsi" w:eastAsia="Times New Roman" w:hAnsiTheme="majorHAnsi" w:cs="Times New Roman"/>
                <w:sz w:val="24"/>
                <w:szCs w:val="24"/>
              </w:rPr>
            </w:pPr>
          </w:p>
        </w:tc>
        <w:tc>
          <w:tcPr>
            <w:tcW w:w="1170" w:type="dxa"/>
            <w:vMerge w:val="restart"/>
          </w:tcPr>
          <w:p w14:paraId="021C92C3" w14:textId="77777777" w:rsidR="009078DF" w:rsidRPr="00B11BE4" w:rsidRDefault="009078DF" w:rsidP="009078DF">
            <w:pPr>
              <w:rPr>
                <w:rFonts w:asciiTheme="majorHAnsi" w:eastAsia="Times New Roman" w:hAnsiTheme="majorHAnsi" w:cs="Times New Roman"/>
                <w:sz w:val="24"/>
                <w:szCs w:val="24"/>
              </w:rPr>
            </w:pPr>
          </w:p>
        </w:tc>
        <w:tc>
          <w:tcPr>
            <w:tcW w:w="1190" w:type="dxa"/>
            <w:vMerge w:val="restart"/>
          </w:tcPr>
          <w:p w14:paraId="1D36F1E6" w14:textId="77777777" w:rsidR="009078DF" w:rsidRPr="00B11BE4" w:rsidRDefault="009078DF" w:rsidP="009078DF">
            <w:pPr>
              <w:rPr>
                <w:rFonts w:asciiTheme="majorHAnsi" w:eastAsia="Times New Roman" w:hAnsiTheme="majorHAnsi" w:cs="Times New Roman"/>
                <w:sz w:val="24"/>
                <w:szCs w:val="24"/>
              </w:rPr>
            </w:pPr>
          </w:p>
        </w:tc>
      </w:tr>
      <w:tr w:rsidR="009078DF" w:rsidRPr="00B11BE4" w14:paraId="5CFAC2DD" w14:textId="77777777" w:rsidTr="009078DF">
        <w:trPr>
          <w:trHeight w:val="544"/>
        </w:trPr>
        <w:tc>
          <w:tcPr>
            <w:tcW w:w="696" w:type="dxa"/>
            <w:tcBorders>
              <w:top w:val="nil"/>
              <w:bottom w:val="nil"/>
            </w:tcBorders>
          </w:tcPr>
          <w:p w14:paraId="4B0A6EED" w14:textId="77777777" w:rsidR="009078DF" w:rsidRPr="00B11BE4" w:rsidRDefault="009078DF" w:rsidP="009078DF">
            <w:pPr>
              <w:rPr>
                <w:rFonts w:asciiTheme="majorHAnsi" w:eastAsia="Times New Roman" w:hAnsiTheme="majorHAnsi" w:cs="Times New Roman"/>
                <w:sz w:val="24"/>
                <w:szCs w:val="24"/>
              </w:rPr>
            </w:pPr>
          </w:p>
        </w:tc>
        <w:tc>
          <w:tcPr>
            <w:tcW w:w="5534" w:type="dxa"/>
            <w:vMerge/>
            <w:tcBorders>
              <w:top w:val="nil"/>
            </w:tcBorders>
          </w:tcPr>
          <w:p w14:paraId="6A4E4F83" w14:textId="77777777" w:rsidR="009078DF" w:rsidRPr="00B11BE4" w:rsidRDefault="009078DF" w:rsidP="009078DF">
            <w:pPr>
              <w:rPr>
                <w:rFonts w:asciiTheme="majorHAnsi" w:hAnsiTheme="majorHAnsi"/>
                <w:sz w:val="24"/>
                <w:szCs w:val="24"/>
              </w:rPr>
            </w:pPr>
          </w:p>
        </w:tc>
        <w:tc>
          <w:tcPr>
            <w:tcW w:w="812" w:type="dxa"/>
            <w:tcBorders>
              <w:top w:val="nil"/>
              <w:bottom w:val="nil"/>
            </w:tcBorders>
          </w:tcPr>
          <w:p w14:paraId="594D577D" w14:textId="77777777" w:rsidR="009078DF" w:rsidRPr="00B11BE4" w:rsidRDefault="009078DF" w:rsidP="009078DF">
            <w:pPr>
              <w:spacing w:line="266" w:lineRule="exact"/>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10</w:t>
            </w:r>
          </w:p>
        </w:tc>
        <w:tc>
          <w:tcPr>
            <w:tcW w:w="1170" w:type="dxa"/>
            <w:vMerge/>
            <w:tcBorders>
              <w:top w:val="nil"/>
            </w:tcBorders>
          </w:tcPr>
          <w:p w14:paraId="07223CC4" w14:textId="77777777" w:rsidR="009078DF" w:rsidRPr="00B11BE4" w:rsidRDefault="009078DF" w:rsidP="009078DF">
            <w:pPr>
              <w:rPr>
                <w:rFonts w:asciiTheme="majorHAnsi" w:hAnsiTheme="majorHAnsi"/>
                <w:sz w:val="24"/>
                <w:szCs w:val="24"/>
              </w:rPr>
            </w:pPr>
          </w:p>
        </w:tc>
        <w:tc>
          <w:tcPr>
            <w:tcW w:w="1190" w:type="dxa"/>
            <w:vMerge/>
            <w:tcBorders>
              <w:top w:val="nil"/>
            </w:tcBorders>
          </w:tcPr>
          <w:p w14:paraId="4781E353" w14:textId="77777777" w:rsidR="009078DF" w:rsidRPr="00B11BE4" w:rsidRDefault="009078DF" w:rsidP="009078DF">
            <w:pPr>
              <w:rPr>
                <w:rFonts w:asciiTheme="majorHAnsi" w:hAnsiTheme="majorHAnsi"/>
                <w:sz w:val="24"/>
                <w:szCs w:val="24"/>
              </w:rPr>
            </w:pPr>
          </w:p>
        </w:tc>
      </w:tr>
      <w:tr w:rsidR="009078DF" w:rsidRPr="00B11BE4" w14:paraId="5D9852C8" w14:textId="77777777" w:rsidTr="009078DF">
        <w:trPr>
          <w:trHeight w:val="683"/>
        </w:trPr>
        <w:tc>
          <w:tcPr>
            <w:tcW w:w="696" w:type="dxa"/>
            <w:tcBorders>
              <w:top w:val="nil"/>
              <w:bottom w:val="nil"/>
            </w:tcBorders>
          </w:tcPr>
          <w:p w14:paraId="1B127EB7" w14:textId="77777777" w:rsidR="009078DF" w:rsidRPr="00B11BE4" w:rsidRDefault="009078DF" w:rsidP="009078DF">
            <w:pPr>
              <w:rPr>
                <w:rFonts w:asciiTheme="majorHAnsi" w:eastAsia="Times New Roman" w:hAnsiTheme="majorHAnsi" w:cs="Times New Roman"/>
                <w:sz w:val="24"/>
                <w:szCs w:val="24"/>
              </w:rPr>
            </w:pPr>
          </w:p>
        </w:tc>
        <w:tc>
          <w:tcPr>
            <w:tcW w:w="5534" w:type="dxa"/>
            <w:vMerge/>
            <w:tcBorders>
              <w:top w:val="nil"/>
            </w:tcBorders>
          </w:tcPr>
          <w:p w14:paraId="2F93F192" w14:textId="77777777" w:rsidR="009078DF" w:rsidRPr="00B11BE4" w:rsidRDefault="009078DF" w:rsidP="009078DF">
            <w:pPr>
              <w:rPr>
                <w:rFonts w:asciiTheme="majorHAnsi" w:hAnsiTheme="majorHAnsi"/>
                <w:sz w:val="24"/>
                <w:szCs w:val="24"/>
              </w:rPr>
            </w:pPr>
          </w:p>
        </w:tc>
        <w:tc>
          <w:tcPr>
            <w:tcW w:w="812" w:type="dxa"/>
            <w:tcBorders>
              <w:top w:val="nil"/>
              <w:bottom w:val="nil"/>
            </w:tcBorders>
          </w:tcPr>
          <w:p w14:paraId="59A745A1" w14:textId="77777777" w:rsidR="009078DF" w:rsidRPr="00B11BE4" w:rsidRDefault="009078DF" w:rsidP="009078DF">
            <w:pPr>
              <w:spacing w:before="3"/>
              <w:rPr>
                <w:rFonts w:asciiTheme="majorHAnsi" w:eastAsia="Times New Roman" w:hAnsiTheme="majorHAnsi" w:cs="Times New Roman"/>
                <w:b/>
                <w:sz w:val="24"/>
                <w:szCs w:val="24"/>
              </w:rPr>
            </w:pPr>
          </w:p>
          <w:p w14:paraId="0127184B" w14:textId="77777777" w:rsidR="009078DF" w:rsidRPr="00B11BE4" w:rsidRDefault="009078DF" w:rsidP="009078DF">
            <w:pPr>
              <w:spacing w:before="1"/>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10</w:t>
            </w:r>
          </w:p>
        </w:tc>
        <w:tc>
          <w:tcPr>
            <w:tcW w:w="1170" w:type="dxa"/>
            <w:vMerge/>
            <w:tcBorders>
              <w:top w:val="nil"/>
            </w:tcBorders>
          </w:tcPr>
          <w:p w14:paraId="53DBB0D0" w14:textId="77777777" w:rsidR="009078DF" w:rsidRPr="00B11BE4" w:rsidRDefault="009078DF" w:rsidP="009078DF">
            <w:pPr>
              <w:rPr>
                <w:rFonts w:asciiTheme="majorHAnsi" w:hAnsiTheme="majorHAnsi"/>
                <w:sz w:val="24"/>
                <w:szCs w:val="24"/>
              </w:rPr>
            </w:pPr>
          </w:p>
        </w:tc>
        <w:tc>
          <w:tcPr>
            <w:tcW w:w="1190" w:type="dxa"/>
            <w:vMerge/>
            <w:tcBorders>
              <w:top w:val="nil"/>
            </w:tcBorders>
          </w:tcPr>
          <w:p w14:paraId="2E1B04EA" w14:textId="77777777" w:rsidR="009078DF" w:rsidRPr="00B11BE4" w:rsidRDefault="009078DF" w:rsidP="009078DF">
            <w:pPr>
              <w:rPr>
                <w:rFonts w:asciiTheme="majorHAnsi" w:hAnsiTheme="majorHAnsi"/>
                <w:sz w:val="24"/>
                <w:szCs w:val="24"/>
              </w:rPr>
            </w:pPr>
          </w:p>
        </w:tc>
      </w:tr>
      <w:tr w:rsidR="009078DF" w:rsidRPr="00B11BE4" w14:paraId="55BE0C54" w14:textId="77777777" w:rsidTr="009078DF">
        <w:trPr>
          <w:trHeight w:val="407"/>
        </w:trPr>
        <w:tc>
          <w:tcPr>
            <w:tcW w:w="696" w:type="dxa"/>
            <w:tcBorders>
              <w:top w:val="nil"/>
              <w:bottom w:val="nil"/>
            </w:tcBorders>
          </w:tcPr>
          <w:p w14:paraId="37ACB153" w14:textId="77777777" w:rsidR="009078DF" w:rsidRPr="00B11BE4" w:rsidRDefault="009078DF" w:rsidP="009078DF">
            <w:pPr>
              <w:rPr>
                <w:rFonts w:asciiTheme="majorHAnsi" w:eastAsia="Times New Roman" w:hAnsiTheme="majorHAnsi" w:cs="Times New Roman"/>
                <w:sz w:val="24"/>
                <w:szCs w:val="24"/>
              </w:rPr>
            </w:pPr>
          </w:p>
        </w:tc>
        <w:tc>
          <w:tcPr>
            <w:tcW w:w="5534" w:type="dxa"/>
            <w:vMerge/>
            <w:tcBorders>
              <w:top w:val="nil"/>
            </w:tcBorders>
          </w:tcPr>
          <w:p w14:paraId="771BA1DA" w14:textId="77777777" w:rsidR="009078DF" w:rsidRPr="00B11BE4" w:rsidRDefault="009078DF" w:rsidP="009078DF">
            <w:pPr>
              <w:rPr>
                <w:rFonts w:asciiTheme="majorHAnsi" w:hAnsiTheme="majorHAnsi"/>
                <w:sz w:val="24"/>
                <w:szCs w:val="24"/>
              </w:rPr>
            </w:pPr>
          </w:p>
        </w:tc>
        <w:tc>
          <w:tcPr>
            <w:tcW w:w="812" w:type="dxa"/>
            <w:tcBorders>
              <w:top w:val="nil"/>
              <w:bottom w:val="nil"/>
            </w:tcBorders>
          </w:tcPr>
          <w:p w14:paraId="7A1D2D31" w14:textId="77777777" w:rsidR="009078DF" w:rsidRPr="00B11BE4" w:rsidRDefault="009078DF" w:rsidP="009078DF">
            <w:pPr>
              <w:spacing w:before="129" w:line="259" w:lineRule="exact"/>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10</w:t>
            </w:r>
          </w:p>
        </w:tc>
        <w:tc>
          <w:tcPr>
            <w:tcW w:w="1170" w:type="dxa"/>
            <w:vMerge/>
            <w:tcBorders>
              <w:top w:val="nil"/>
            </w:tcBorders>
          </w:tcPr>
          <w:p w14:paraId="4C5B9A86" w14:textId="77777777" w:rsidR="009078DF" w:rsidRPr="00B11BE4" w:rsidRDefault="009078DF" w:rsidP="009078DF">
            <w:pPr>
              <w:rPr>
                <w:rFonts w:asciiTheme="majorHAnsi" w:hAnsiTheme="majorHAnsi"/>
                <w:sz w:val="24"/>
                <w:szCs w:val="24"/>
              </w:rPr>
            </w:pPr>
          </w:p>
        </w:tc>
        <w:tc>
          <w:tcPr>
            <w:tcW w:w="1190" w:type="dxa"/>
            <w:vMerge/>
            <w:tcBorders>
              <w:top w:val="nil"/>
            </w:tcBorders>
          </w:tcPr>
          <w:p w14:paraId="7143EBE8" w14:textId="77777777" w:rsidR="009078DF" w:rsidRPr="00B11BE4" w:rsidRDefault="009078DF" w:rsidP="009078DF">
            <w:pPr>
              <w:rPr>
                <w:rFonts w:asciiTheme="majorHAnsi" w:hAnsiTheme="majorHAnsi"/>
                <w:sz w:val="24"/>
                <w:szCs w:val="24"/>
              </w:rPr>
            </w:pPr>
          </w:p>
        </w:tc>
      </w:tr>
      <w:tr w:rsidR="009078DF" w:rsidRPr="00B11BE4" w14:paraId="4F0435A9" w14:textId="77777777" w:rsidTr="009078DF">
        <w:trPr>
          <w:trHeight w:val="566"/>
        </w:trPr>
        <w:tc>
          <w:tcPr>
            <w:tcW w:w="696" w:type="dxa"/>
            <w:tcBorders>
              <w:top w:val="nil"/>
            </w:tcBorders>
          </w:tcPr>
          <w:p w14:paraId="76EBE5D4" w14:textId="77777777" w:rsidR="009078DF" w:rsidRPr="00B11BE4" w:rsidRDefault="009078DF" w:rsidP="009078DF">
            <w:pPr>
              <w:rPr>
                <w:rFonts w:asciiTheme="majorHAnsi" w:eastAsia="Times New Roman" w:hAnsiTheme="majorHAnsi" w:cs="Times New Roman"/>
                <w:sz w:val="24"/>
                <w:szCs w:val="24"/>
              </w:rPr>
            </w:pPr>
          </w:p>
        </w:tc>
        <w:tc>
          <w:tcPr>
            <w:tcW w:w="5534" w:type="dxa"/>
            <w:vMerge/>
            <w:tcBorders>
              <w:top w:val="nil"/>
            </w:tcBorders>
          </w:tcPr>
          <w:p w14:paraId="52DCE4C2" w14:textId="77777777" w:rsidR="009078DF" w:rsidRPr="00B11BE4" w:rsidRDefault="009078DF" w:rsidP="009078DF">
            <w:pPr>
              <w:rPr>
                <w:rFonts w:asciiTheme="majorHAnsi" w:hAnsiTheme="majorHAnsi"/>
                <w:sz w:val="24"/>
                <w:szCs w:val="24"/>
              </w:rPr>
            </w:pPr>
          </w:p>
        </w:tc>
        <w:tc>
          <w:tcPr>
            <w:tcW w:w="812" w:type="dxa"/>
            <w:tcBorders>
              <w:top w:val="nil"/>
            </w:tcBorders>
          </w:tcPr>
          <w:p w14:paraId="7F40D24B" w14:textId="0296B52B" w:rsidR="009078DF" w:rsidRPr="00B11BE4" w:rsidRDefault="009078DF" w:rsidP="00AF2841">
            <w:pPr>
              <w:spacing w:line="268" w:lineRule="exact"/>
              <w:rPr>
                <w:rFonts w:asciiTheme="majorHAnsi" w:eastAsia="Times New Roman" w:hAnsiTheme="majorHAnsi" w:cs="Times New Roman"/>
                <w:sz w:val="24"/>
                <w:szCs w:val="24"/>
              </w:rPr>
            </w:pPr>
          </w:p>
        </w:tc>
        <w:tc>
          <w:tcPr>
            <w:tcW w:w="1170" w:type="dxa"/>
            <w:vMerge/>
            <w:tcBorders>
              <w:top w:val="nil"/>
            </w:tcBorders>
          </w:tcPr>
          <w:p w14:paraId="74D0960E" w14:textId="77777777" w:rsidR="009078DF" w:rsidRPr="00B11BE4" w:rsidRDefault="009078DF" w:rsidP="009078DF">
            <w:pPr>
              <w:rPr>
                <w:rFonts w:asciiTheme="majorHAnsi" w:hAnsiTheme="majorHAnsi"/>
                <w:sz w:val="24"/>
                <w:szCs w:val="24"/>
              </w:rPr>
            </w:pPr>
          </w:p>
        </w:tc>
        <w:tc>
          <w:tcPr>
            <w:tcW w:w="1190" w:type="dxa"/>
            <w:vMerge/>
            <w:tcBorders>
              <w:top w:val="nil"/>
            </w:tcBorders>
          </w:tcPr>
          <w:p w14:paraId="01199F62" w14:textId="77777777" w:rsidR="009078DF" w:rsidRPr="00B11BE4" w:rsidRDefault="009078DF" w:rsidP="009078DF">
            <w:pPr>
              <w:rPr>
                <w:rFonts w:asciiTheme="majorHAnsi" w:hAnsiTheme="majorHAnsi"/>
                <w:sz w:val="24"/>
                <w:szCs w:val="24"/>
              </w:rPr>
            </w:pPr>
          </w:p>
        </w:tc>
      </w:tr>
      <w:tr w:rsidR="009078DF" w:rsidRPr="00B11BE4" w14:paraId="3469AA79" w14:textId="77777777" w:rsidTr="009078DF">
        <w:trPr>
          <w:trHeight w:val="266"/>
        </w:trPr>
        <w:tc>
          <w:tcPr>
            <w:tcW w:w="696" w:type="dxa"/>
            <w:tcBorders>
              <w:bottom w:val="nil"/>
            </w:tcBorders>
          </w:tcPr>
          <w:p w14:paraId="6F8B8409" w14:textId="77777777" w:rsidR="009078DF" w:rsidRPr="00B11BE4" w:rsidRDefault="009078DF" w:rsidP="009078DF">
            <w:pPr>
              <w:spacing w:line="247" w:lineRule="exact"/>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2</w:t>
            </w:r>
          </w:p>
        </w:tc>
        <w:tc>
          <w:tcPr>
            <w:tcW w:w="5534" w:type="dxa"/>
            <w:vMerge w:val="restart"/>
          </w:tcPr>
          <w:p w14:paraId="56554B4C" w14:textId="77777777" w:rsidR="009078DF" w:rsidRPr="00B11BE4" w:rsidRDefault="009078DF" w:rsidP="009078DF">
            <w:pPr>
              <w:spacing w:line="269" w:lineRule="exact"/>
              <w:ind w:left="107"/>
              <w:rPr>
                <w:rFonts w:asciiTheme="majorHAnsi" w:eastAsia="Times New Roman" w:hAnsiTheme="majorHAnsi" w:cs="Times New Roman"/>
                <w:b/>
                <w:sz w:val="24"/>
                <w:szCs w:val="24"/>
              </w:rPr>
            </w:pPr>
            <w:r w:rsidRPr="00B11BE4">
              <w:rPr>
                <w:rFonts w:asciiTheme="majorHAnsi" w:eastAsia="Times New Roman" w:hAnsiTheme="majorHAnsi" w:cs="Times New Roman"/>
                <w:b/>
                <w:sz w:val="24"/>
                <w:szCs w:val="24"/>
              </w:rPr>
              <w:t>Experience:</w:t>
            </w:r>
          </w:p>
          <w:p w14:paraId="21369088" w14:textId="77777777" w:rsidR="009078DF" w:rsidRPr="00B11BE4" w:rsidRDefault="009078DF" w:rsidP="009078DF">
            <w:pPr>
              <w:numPr>
                <w:ilvl w:val="0"/>
                <w:numId w:val="4"/>
              </w:numPr>
              <w:tabs>
                <w:tab w:val="left" w:pos="401"/>
              </w:tabs>
              <w:spacing w:before="1" w:line="235" w:lineRule="auto"/>
              <w:ind w:right="108" w:hanging="291"/>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 xml:space="preserve">Number of </w:t>
            </w:r>
            <w:r w:rsidRPr="00B11BE4">
              <w:rPr>
                <w:rFonts w:asciiTheme="majorHAnsi" w:eastAsia="Times New Roman" w:hAnsiTheme="majorHAnsi" w:cs="Times New Roman"/>
                <w:spacing w:val="-3"/>
                <w:sz w:val="24"/>
                <w:szCs w:val="24"/>
              </w:rPr>
              <w:t xml:space="preserve">years </w:t>
            </w:r>
            <w:r w:rsidRPr="00B11BE4">
              <w:rPr>
                <w:rFonts w:asciiTheme="majorHAnsi" w:eastAsia="Times New Roman" w:hAnsiTheme="majorHAnsi" w:cs="Times New Roman"/>
                <w:sz w:val="24"/>
                <w:szCs w:val="24"/>
              </w:rPr>
              <w:t xml:space="preserve">in the business (maximum score for five </w:t>
            </w:r>
            <w:r w:rsidRPr="00B11BE4">
              <w:rPr>
                <w:rFonts w:asciiTheme="majorHAnsi" w:eastAsia="Times New Roman" w:hAnsiTheme="majorHAnsi" w:cs="Times New Roman"/>
                <w:spacing w:val="-3"/>
                <w:sz w:val="24"/>
                <w:szCs w:val="24"/>
              </w:rPr>
              <w:t xml:space="preserve">years </w:t>
            </w:r>
            <w:r w:rsidRPr="00B11BE4">
              <w:rPr>
                <w:rFonts w:asciiTheme="majorHAnsi" w:eastAsia="Times New Roman" w:hAnsiTheme="majorHAnsi" w:cs="Times New Roman"/>
                <w:sz w:val="24"/>
                <w:szCs w:val="24"/>
              </w:rPr>
              <w:t>and</w:t>
            </w:r>
            <w:r w:rsidRPr="00B11BE4">
              <w:rPr>
                <w:rFonts w:asciiTheme="majorHAnsi" w:eastAsia="Times New Roman" w:hAnsiTheme="majorHAnsi" w:cs="Times New Roman"/>
                <w:spacing w:val="11"/>
                <w:sz w:val="24"/>
                <w:szCs w:val="24"/>
              </w:rPr>
              <w:t xml:space="preserve"> </w:t>
            </w:r>
            <w:r w:rsidRPr="00B11BE4">
              <w:rPr>
                <w:rFonts w:asciiTheme="majorHAnsi" w:eastAsia="Times New Roman" w:hAnsiTheme="majorHAnsi" w:cs="Times New Roman"/>
                <w:sz w:val="24"/>
                <w:szCs w:val="24"/>
              </w:rPr>
              <w:t>above);</w:t>
            </w:r>
          </w:p>
          <w:p w14:paraId="455376CA" w14:textId="77777777" w:rsidR="009078DF" w:rsidRPr="00B11BE4" w:rsidRDefault="009078DF" w:rsidP="009078DF">
            <w:pPr>
              <w:numPr>
                <w:ilvl w:val="0"/>
                <w:numId w:val="4"/>
              </w:numPr>
              <w:tabs>
                <w:tab w:val="left" w:pos="389"/>
              </w:tabs>
              <w:spacing w:before="2"/>
              <w:ind w:right="58"/>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List (and provide evidence) of 3 major current references with their contacts within the last two years. State product/service provided and value of goods/service.</w:t>
            </w:r>
          </w:p>
        </w:tc>
        <w:tc>
          <w:tcPr>
            <w:tcW w:w="812" w:type="dxa"/>
            <w:tcBorders>
              <w:bottom w:val="nil"/>
            </w:tcBorders>
          </w:tcPr>
          <w:p w14:paraId="2E0104DE" w14:textId="77777777" w:rsidR="009078DF" w:rsidRPr="00B11BE4" w:rsidRDefault="009078DF" w:rsidP="009078DF">
            <w:pPr>
              <w:rPr>
                <w:rFonts w:asciiTheme="majorHAnsi" w:eastAsia="Times New Roman" w:hAnsiTheme="majorHAnsi" w:cs="Times New Roman"/>
                <w:sz w:val="24"/>
                <w:szCs w:val="24"/>
              </w:rPr>
            </w:pPr>
          </w:p>
        </w:tc>
        <w:tc>
          <w:tcPr>
            <w:tcW w:w="1170" w:type="dxa"/>
            <w:vMerge w:val="restart"/>
          </w:tcPr>
          <w:p w14:paraId="7824782F" w14:textId="77777777" w:rsidR="009078DF" w:rsidRPr="00B11BE4" w:rsidRDefault="009078DF" w:rsidP="009078DF">
            <w:pPr>
              <w:rPr>
                <w:rFonts w:asciiTheme="majorHAnsi" w:eastAsia="Times New Roman" w:hAnsiTheme="majorHAnsi" w:cs="Times New Roman"/>
                <w:sz w:val="24"/>
                <w:szCs w:val="24"/>
              </w:rPr>
            </w:pPr>
          </w:p>
        </w:tc>
        <w:tc>
          <w:tcPr>
            <w:tcW w:w="1190" w:type="dxa"/>
            <w:vMerge w:val="restart"/>
          </w:tcPr>
          <w:p w14:paraId="2A23A47A" w14:textId="77777777" w:rsidR="009078DF" w:rsidRPr="00B11BE4" w:rsidRDefault="009078DF" w:rsidP="009078DF">
            <w:pPr>
              <w:rPr>
                <w:rFonts w:asciiTheme="majorHAnsi" w:eastAsia="Times New Roman" w:hAnsiTheme="majorHAnsi" w:cs="Times New Roman"/>
                <w:sz w:val="24"/>
                <w:szCs w:val="24"/>
              </w:rPr>
            </w:pPr>
          </w:p>
        </w:tc>
      </w:tr>
      <w:tr w:rsidR="009078DF" w:rsidRPr="00B11BE4" w14:paraId="7CD1EA05" w14:textId="77777777" w:rsidTr="009078DF">
        <w:trPr>
          <w:trHeight w:val="405"/>
        </w:trPr>
        <w:tc>
          <w:tcPr>
            <w:tcW w:w="696" w:type="dxa"/>
            <w:tcBorders>
              <w:top w:val="nil"/>
              <w:bottom w:val="nil"/>
            </w:tcBorders>
          </w:tcPr>
          <w:p w14:paraId="54BDA8BE" w14:textId="77777777" w:rsidR="009078DF" w:rsidRPr="00B11BE4" w:rsidRDefault="009078DF" w:rsidP="009078DF">
            <w:pPr>
              <w:rPr>
                <w:rFonts w:asciiTheme="majorHAnsi" w:eastAsia="Times New Roman" w:hAnsiTheme="majorHAnsi" w:cs="Times New Roman"/>
                <w:sz w:val="24"/>
                <w:szCs w:val="24"/>
              </w:rPr>
            </w:pPr>
          </w:p>
        </w:tc>
        <w:tc>
          <w:tcPr>
            <w:tcW w:w="5534" w:type="dxa"/>
            <w:vMerge/>
            <w:tcBorders>
              <w:top w:val="nil"/>
            </w:tcBorders>
          </w:tcPr>
          <w:p w14:paraId="0AFF5120" w14:textId="77777777" w:rsidR="009078DF" w:rsidRPr="00B11BE4" w:rsidRDefault="009078DF" w:rsidP="009078DF">
            <w:pPr>
              <w:rPr>
                <w:rFonts w:asciiTheme="majorHAnsi" w:hAnsiTheme="majorHAnsi"/>
                <w:sz w:val="24"/>
                <w:szCs w:val="24"/>
              </w:rPr>
            </w:pPr>
          </w:p>
        </w:tc>
        <w:tc>
          <w:tcPr>
            <w:tcW w:w="812" w:type="dxa"/>
            <w:tcBorders>
              <w:top w:val="nil"/>
              <w:bottom w:val="nil"/>
            </w:tcBorders>
          </w:tcPr>
          <w:p w14:paraId="423BEC44" w14:textId="77777777" w:rsidR="006625D7" w:rsidRPr="00B11BE4" w:rsidRDefault="006625D7" w:rsidP="009078DF">
            <w:pPr>
              <w:spacing w:line="265" w:lineRule="exact"/>
              <w:ind w:left="107"/>
              <w:rPr>
                <w:rFonts w:asciiTheme="majorHAnsi" w:eastAsia="Times New Roman" w:hAnsiTheme="majorHAnsi" w:cs="Times New Roman"/>
                <w:sz w:val="24"/>
                <w:szCs w:val="24"/>
              </w:rPr>
            </w:pPr>
          </w:p>
          <w:p w14:paraId="7FD7F2C4" w14:textId="38697F0D" w:rsidR="009078DF" w:rsidRPr="00B11BE4" w:rsidRDefault="009078DF" w:rsidP="009078DF">
            <w:pPr>
              <w:spacing w:line="265" w:lineRule="exact"/>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10</w:t>
            </w:r>
          </w:p>
        </w:tc>
        <w:tc>
          <w:tcPr>
            <w:tcW w:w="1170" w:type="dxa"/>
            <w:vMerge/>
            <w:tcBorders>
              <w:top w:val="nil"/>
            </w:tcBorders>
          </w:tcPr>
          <w:p w14:paraId="1A89479C" w14:textId="77777777" w:rsidR="009078DF" w:rsidRPr="00B11BE4" w:rsidRDefault="009078DF" w:rsidP="009078DF">
            <w:pPr>
              <w:rPr>
                <w:rFonts w:asciiTheme="majorHAnsi" w:hAnsiTheme="majorHAnsi"/>
                <w:sz w:val="24"/>
                <w:szCs w:val="24"/>
              </w:rPr>
            </w:pPr>
          </w:p>
        </w:tc>
        <w:tc>
          <w:tcPr>
            <w:tcW w:w="1190" w:type="dxa"/>
            <w:vMerge/>
            <w:tcBorders>
              <w:top w:val="nil"/>
            </w:tcBorders>
          </w:tcPr>
          <w:p w14:paraId="1F8CEFA2" w14:textId="77777777" w:rsidR="009078DF" w:rsidRPr="00B11BE4" w:rsidRDefault="009078DF" w:rsidP="009078DF">
            <w:pPr>
              <w:rPr>
                <w:rFonts w:asciiTheme="majorHAnsi" w:hAnsiTheme="majorHAnsi"/>
                <w:sz w:val="24"/>
                <w:szCs w:val="24"/>
              </w:rPr>
            </w:pPr>
          </w:p>
        </w:tc>
      </w:tr>
      <w:tr w:rsidR="009078DF" w:rsidRPr="00B11BE4" w14:paraId="1A74A821" w14:textId="77777777" w:rsidTr="009078DF">
        <w:trPr>
          <w:trHeight w:val="1530"/>
        </w:trPr>
        <w:tc>
          <w:tcPr>
            <w:tcW w:w="696" w:type="dxa"/>
            <w:tcBorders>
              <w:top w:val="nil"/>
            </w:tcBorders>
          </w:tcPr>
          <w:p w14:paraId="1C0BCFA8" w14:textId="77777777" w:rsidR="009078DF" w:rsidRPr="00B11BE4" w:rsidRDefault="009078DF" w:rsidP="009078DF">
            <w:pPr>
              <w:rPr>
                <w:rFonts w:asciiTheme="majorHAnsi" w:eastAsia="Times New Roman" w:hAnsiTheme="majorHAnsi" w:cs="Times New Roman"/>
                <w:sz w:val="24"/>
                <w:szCs w:val="24"/>
              </w:rPr>
            </w:pPr>
          </w:p>
        </w:tc>
        <w:tc>
          <w:tcPr>
            <w:tcW w:w="5534" w:type="dxa"/>
            <w:vMerge/>
            <w:tcBorders>
              <w:top w:val="nil"/>
            </w:tcBorders>
          </w:tcPr>
          <w:p w14:paraId="0C2A3408" w14:textId="77777777" w:rsidR="009078DF" w:rsidRPr="00B11BE4" w:rsidRDefault="009078DF" w:rsidP="009078DF">
            <w:pPr>
              <w:rPr>
                <w:rFonts w:asciiTheme="majorHAnsi" w:hAnsiTheme="majorHAnsi"/>
                <w:sz w:val="24"/>
                <w:szCs w:val="24"/>
              </w:rPr>
            </w:pPr>
          </w:p>
        </w:tc>
        <w:tc>
          <w:tcPr>
            <w:tcW w:w="812" w:type="dxa"/>
            <w:tcBorders>
              <w:top w:val="nil"/>
            </w:tcBorders>
          </w:tcPr>
          <w:p w14:paraId="4A1ABBC5" w14:textId="77777777" w:rsidR="009078DF" w:rsidRPr="00B11BE4" w:rsidRDefault="009078DF" w:rsidP="009078DF">
            <w:pPr>
              <w:spacing w:before="130"/>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15</w:t>
            </w:r>
          </w:p>
        </w:tc>
        <w:tc>
          <w:tcPr>
            <w:tcW w:w="1170" w:type="dxa"/>
            <w:vMerge/>
            <w:tcBorders>
              <w:top w:val="nil"/>
            </w:tcBorders>
          </w:tcPr>
          <w:p w14:paraId="7EA25C7D" w14:textId="77777777" w:rsidR="009078DF" w:rsidRPr="00B11BE4" w:rsidRDefault="009078DF" w:rsidP="009078DF">
            <w:pPr>
              <w:rPr>
                <w:rFonts w:asciiTheme="majorHAnsi" w:hAnsiTheme="majorHAnsi"/>
                <w:sz w:val="24"/>
                <w:szCs w:val="24"/>
              </w:rPr>
            </w:pPr>
          </w:p>
        </w:tc>
        <w:tc>
          <w:tcPr>
            <w:tcW w:w="1190" w:type="dxa"/>
            <w:vMerge/>
            <w:tcBorders>
              <w:top w:val="nil"/>
            </w:tcBorders>
          </w:tcPr>
          <w:p w14:paraId="35C32524" w14:textId="77777777" w:rsidR="009078DF" w:rsidRPr="00B11BE4" w:rsidRDefault="009078DF" w:rsidP="009078DF">
            <w:pPr>
              <w:rPr>
                <w:rFonts w:asciiTheme="majorHAnsi" w:hAnsiTheme="majorHAnsi"/>
                <w:sz w:val="24"/>
                <w:szCs w:val="24"/>
              </w:rPr>
            </w:pPr>
          </w:p>
        </w:tc>
      </w:tr>
      <w:tr w:rsidR="009078DF" w:rsidRPr="00B11BE4" w14:paraId="29325163" w14:textId="77777777" w:rsidTr="009078DF">
        <w:trPr>
          <w:trHeight w:val="1108"/>
        </w:trPr>
        <w:tc>
          <w:tcPr>
            <w:tcW w:w="696" w:type="dxa"/>
          </w:tcPr>
          <w:p w14:paraId="0862A97F" w14:textId="77777777" w:rsidR="009078DF" w:rsidRPr="00B11BE4" w:rsidRDefault="009078DF" w:rsidP="009078DF">
            <w:pPr>
              <w:spacing w:line="268" w:lineRule="exact"/>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3</w:t>
            </w:r>
          </w:p>
        </w:tc>
        <w:tc>
          <w:tcPr>
            <w:tcW w:w="5534" w:type="dxa"/>
          </w:tcPr>
          <w:p w14:paraId="4C0D26C2" w14:textId="77777777" w:rsidR="009078DF" w:rsidRPr="00B11BE4" w:rsidRDefault="009078DF" w:rsidP="009078DF">
            <w:pPr>
              <w:spacing w:line="269" w:lineRule="exact"/>
              <w:ind w:left="107"/>
              <w:rPr>
                <w:rFonts w:asciiTheme="majorHAnsi" w:eastAsia="Times New Roman" w:hAnsiTheme="majorHAnsi" w:cs="Times New Roman"/>
                <w:b/>
                <w:sz w:val="24"/>
                <w:szCs w:val="24"/>
              </w:rPr>
            </w:pPr>
            <w:r w:rsidRPr="00B11BE4">
              <w:rPr>
                <w:rFonts w:asciiTheme="majorHAnsi" w:eastAsia="Times New Roman" w:hAnsiTheme="majorHAnsi" w:cs="Times New Roman"/>
                <w:b/>
                <w:sz w:val="24"/>
                <w:szCs w:val="24"/>
              </w:rPr>
              <w:t>Physical Facilities:</w:t>
            </w:r>
          </w:p>
          <w:p w14:paraId="2F94AE1B" w14:textId="77777777" w:rsidR="009078DF" w:rsidRPr="00B11BE4" w:rsidRDefault="009078DF" w:rsidP="009078DF">
            <w:pPr>
              <w:spacing w:line="237" w:lineRule="auto"/>
              <w:ind w:left="398" w:right="108" w:hanging="291"/>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a) Provide evidence of availability of office premise (copy of title deed, lease/tenancy agreement or utility bill);</w:t>
            </w:r>
          </w:p>
        </w:tc>
        <w:tc>
          <w:tcPr>
            <w:tcW w:w="812" w:type="dxa"/>
          </w:tcPr>
          <w:p w14:paraId="75E7FC2D" w14:textId="77777777" w:rsidR="009078DF" w:rsidRPr="00B11BE4" w:rsidRDefault="009078DF" w:rsidP="009078DF">
            <w:pPr>
              <w:rPr>
                <w:rFonts w:asciiTheme="majorHAnsi" w:eastAsia="Times New Roman" w:hAnsiTheme="majorHAnsi" w:cs="Times New Roman"/>
                <w:b/>
                <w:sz w:val="24"/>
                <w:szCs w:val="24"/>
              </w:rPr>
            </w:pPr>
          </w:p>
          <w:p w14:paraId="5FC2374B" w14:textId="77777777" w:rsidR="009078DF" w:rsidRPr="00B11BE4" w:rsidRDefault="009078DF" w:rsidP="009078DF">
            <w:pPr>
              <w:spacing w:before="7"/>
              <w:rPr>
                <w:rFonts w:asciiTheme="majorHAnsi" w:eastAsia="Times New Roman" w:hAnsiTheme="majorHAnsi" w:cs="Times New Roman"/>
                <w:b/>
                <w:sz w:val="24"/>
                <w:szCs w:val="24"/>
              </w:rPr>
            </w:pPr>
          </w:p>
          <w:p w14:paraId="38D01648" w14:textId="77777777" w:rsidR="009078DF" w:rsidRPr="00B11BE4" w:rsidRDefault="009078DF" w:rsidP="009078DF">
            <w:pPr>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10</w:t>
            </w:r>
          </w:p>
        </w:tc>
        <w:tc>
          <w:tcPr>
            <w:tcW w:w="1170" w:type="dxa"/>
          </w:tcPr>
          <w:p w14:paraId="21F3A06D" w14:textId="77777777" w:rsidR="009078DF" w:rsidRPr="00B11BE4" w:rsidRDefault="009078DF" w:rsidP="009078DF">
            <w:pPr>
              <w:rPr>
                <w:rFonts w:asciiTheme="majorHAnsi" w:eastAsia="Times New Roman" w:hAnsiTheme="majorHAnsi" w:cs="Times New Roman"/>
                <w:sz w:val="24"/>
                <w:szCs w:val="24"/>
              </w:rPr>
            </w:pPr>
          </w:p>
        </w:tc>
        <w:tc>
          <w:tcPr>
            <w:tcW w:w="1190" w:type="dxa"/>
          </w:tcPr>
          <w:p w14:paraId="1A5E2807" w14:textId="77777777" w:rsidR="009078DF" w:rsidRPr="00B11BE4" w:rsidRDefault="009078DF" w:rsidP="009078DF">
            <w:pPr>
              <w:rPr>
                <w:rFonts w:asciiTheme="majorHAnsi" w:eastAsia="Times New Roman" w:hAnsiTheme="majorHAnsi" w:cs="Times New Roman"/>
                <w:sz w:val="24"/>
                <w:szCs w:val="24"/>
              </w:rPr>
            </w:pPr>
          </w:p>
        </w:tc>
      </w:tr>
      <w:tr w:rsidR="009078DF" w:rsidRPr="00B11BE4" w14:paraId="5428620D" w14:textId="77777777" w:rsidTr="009078DF">
        <w:trPr>
          <w:trHeight w:val="266"/>
        </w:trPr>
        <w:tc>
          <w:tcPr>
            <w:tcW w:w="696" w:type="dxa"/>
            <w:tcBorders>
              <w:bottom w:val="nil"/>
            </w:tcBorders>
          </w:tcPr>
          <w:p w14:paraId="0A690953" w14:textId="77777777" w:rsidR="009078DF" w:rsidRPr="00B11BE4" w:rsidRDefault="009078DF" w:rsidP="009078DF">
            <w:pPr>
              <w:spacing w:line="247" w:lineRule="exact"/>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lastRenderedPageBreak/>
              <w:t>4</w:t>
            </w:r>
          </w:p>
        </w:tc>
        <w:tc>
          <w:tcPr>
            <w:tcW w:w="5534" w:type="dxa"/>
            <w:vMerge w:val="restart"/>
          </w:tcPr>
          <w:p w14:paraId="7A977E21" w14:textId="77777777" w:rsidR="009078DF" w:rsidRPr="00B11BE4" w:rsidRDefault="009078DF" w:rsidP="009078DF">
            <w:pPr>
              <w:spacing w:line="269" w:lineRule="exact"/>
              <w:ind w:left="107"/>
              <w:rPr>
                <w:rFonts w:asciiTheme="majorHAnsi" w:eastAsia="Times New Roman" w:hAnsiTheme="majorHAnsi" w:cs="Times New Roman"/>
                <w:b/>
                <w:sz w:val="24"/>
                <w:szCs w:val="24"/>
              </w:rPr>
            </w:pPr>
            <w:r w:rsidRPr="00B11BE4">
              <w:rPr>
                <w:rFonts w:asciiTheme="majorHAnsi" w:eastAsia="Times New Roman" w:hAnsiTheme="majorHAnsi" w:cs="Times New Roman"/>
                <w:b/>
                <w:sz w:val="24"/>
                <w:szCs w:val="24"/>
              </w:rPr>
              <w:t>Financial Capacity:</w:t>
            </w:r>
          </w:p>
          <w:p w14:paraId="20CEB50C" w14:textId="77777777" w:rsidR="009078DF" w:rsidRPr="00B11BE4" w:rsidRDefault="009078DF" w:rsidP="009078DF">
            <w:pPr>
              <w:numPr>
                <w:ilvl w:val="0"/>
                <w:numId w:val="3"/>
              </w:numPr>
              <w:tabs>
                <w:tab w:val="left" w:pos="828"/>
              </w:tabs>
              <w:spacing w:before="1" w:line="235" w:lineRule="auto"/>
              <w:ind w:right="106"/>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 xml:space="preserve">Provide audited accounts for the last 2 </w:t>
            </w:r>
            <w:r w:rsidRPr="00B11BE4">
              <w:rPr>
                <w:rFonts w:asciiTheme="majorHAnsi" w:eastAsia="Times New Roman" w:hAnsiTheme="majorHAnsi" w:cs="Times New Roman"/>
                <w:spacing w:val="-3"/>
                <w:sz w:val="24"/>
                <w:szCs w:val="24"/>
              </w:rPr>
              <w:t xml:space="preserve">years </w:t>
            </w:r>
            <w:r w:rsidRPr="00B11BE4">
              <w:rPr>
                <w:rFonts w:asciiTheme="majorHAnsi" w:eastAsia="Times New Roman" w:hAnsiTheme="majorHAnsi" w:cs="Times New Roman"/>
                <w:sz w:val="24"/>
                <w:szCs w:val="24"/>
              </w:rPr>
              <w:t>or 6 months bank</w:t>
            </w:r>
            <w:r w:rsidRPr="00B11BE4">
              <w:rPr>
                <w:rFonts w:asciiTheme="majorHAnsi" w:eastAsia="Times New Roman" w:hAnsiTheme="majorHAnsi" w:cs="Times New Roman"/>
                <w:spacing w:val="-1"/>
                <w:sz w:val="24"/>
                <w:szCs w:val="24"/>
              </w:rPr>
              <w:t xml:space="preserve"> </w:t>
            </w:r>
            <w:r w:rsidRPr="00B11BE4">
              <w:rPr>
                <w:rFonts w:asciiTheme="majorHAnsi" w:eastAsia="Times New Roman" w:hAnsiTheme="majorHAnsi" w:cs="Times New Roman"/>
                <w:sz w:val="24"/>
                <w:szCs w:val="24"/>
              </w:rPr>
              <w:t>statements;</w:t>
            </w:r>
          </w:p>
          <w:p w14:paraId="350446FB" w14:textId="30A2751A" w:rsidR="009078DF" w:rsidRPr="00B11BE4" w:rsidRDefault="009078DF" w:rsidP="009078DF">
            <w:pPr>
              <w:numPr>
                <w:ilvl w:val="0"/>
                <w:numId w:val="3"/>
              </w:numPr>
              <w:tabs>
                <w:tab w:val="left" w:pos="828"/>
              </w:tabs>
              <w:spacing w:before="2"/>
              <w:ind w:hanging="361"/>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Demonstrate access to credit</w:t>
            </w:r>
            <w:r w:rsidRPr="00B11BE4">
              <w:rPr>
                <w:rFonts w:asciiTheme="majorHAnsi" w:eastAsia="Times New Roman" w:hAnsiTheme="majorHAnsi" w:cs="Times New Roman"/>
                <w:spacing w:val="-3"/>
                <w:sz w:val="24"/>
                <w:szCs w:val="24"/>
              </w:rPr>
              <w:t xml:space="preserve"> </w:t>
            </w:r>
            <w:r w:rsidRPr="00B11BE4">
              <w:rPr>
                <w:rFonts w:asciiTheme="majorHAnsi" w:eastAsia="Times New Roman" w:hAnsiTheme="majorHAnsi" w:cs="Times New Roman"/>
                <w:sz w:val="24"/>
                <w:szCs w:val="24"/>
              </w:rPr>
              <w:t>facilities</w:t>
            </w:r>
            <w:r w:rsidR="006625D7" w:rsidRPr="00B11BE4">
              <w:rPr>
                <w:rFonts w:asciiTheme="majorHAnsi" w:eastAsia="Times New Roman" w:hAnsiTheme="majorHAnsi" w:cs="Times New Roman"/>
                <w:sz w:val="24"/>
                <w:szCs w:val="24"/>
              </w:rPr>
              <w:t xml:space="preserve"> or reference letter from your bank showing ability to access credit</w:t>
            </w:r>
            <w:r w:rsidRPr="00B11BE4">
              <w:rPr>
                <w:rFonts w:asciiTheme="majorHAnsi" w:eastAsia="Times New Roman" w:hAnsiTheme="majorHAnsi" w:cs="Times New Roman"/>
                <w:sz w:val="24"/>
                <w:szCs w:val="24"/>
              </w:rPr>
              <w:t>;</w:t>
            </w:r>
          </w:p>
        </w:tc>
        <w:tc>
          <w:tcPr>
            <w:tcW w:w="812" w:type="dxa"/>
            <w:tcBorders>
              <w:bottom w:val="nil"/>
            </w:tcBorders>
          </w:tcPr>
          <w:p w14:paraId="0023D8D0" w14:textId="77777777" w:rsidR="009078DF" w:rsidRPr="00B11BE4" w:rsidRDefault="009078DF" w:rsidP="009078DF">
            <w:pPr>
              <w:rPr>
                <w:rFonts w:asciiTheme="majorHAnsi" w:eastAsia="Times New Roman" w:hAnsiTheme="majorHAnsi" w:cs="Times New Roman"/>
                <w:sz w:val="24"/>
                <w:szCs w:val="24"/>
              </w:rPr>
            </w:pPr>
          </w:p>
        </w:tc>
        <w:tc>
          <w:tcPr>
            <w:tcW w:w="1170" w:type="dxa"/>
            <w:vMerge w:val="restart"/>
          </w:tcPr>
          <w:p w14:paraId="7A415DEE" w14:textId="77777777" w:rsidR="009078DF" w:rsidRPr="00B11BE4" w:rsidRDefault="009078DF" w:rsidP="009078DF">
            <w:pPr>
              <w:rPr>
                <w:rFonts w:asciiTheme="majorHAnsi" w:eastAsia="Times New Roman" w:hAnsiTheme="majorHAnsi" w:cs="Times New Roman"/>
                <w:sz w:val="24"/>
                <w:szCs w:val="24"/>
              </w:rPr>
            </w:pPr>
          </w:p>
        </w:tc>
        <w:tc>
          <w:tcPr>
            <w:tcW w:w="1190" w:type="dxa"/>
            <w:vMerge w:val="restart"/>
          </w:tcPr>
          <w:p w14:paraId="38BD6069" w14:textId="77777777" w:rsidR="009078DF" w:rsidRPr="00B11BE4" w:rsidRDefault="009078DF" w:rsidP="009078DF">
            <w:pPr>
              <w:rPr>
                <w:rFonts w:asciiTheme="majorHAnsi" w:eastAsia="Times New Roman" w:hAnsiTheme="majorHAnsi" w:cs="Times New Roman"/>
                <w:sz w:val="24"/>
                <w:szCs w:val="24"/>
              </w:rPr>
            </w:pPr>
          </w:p>
        </w:tc>
      </w:tr>
      <w:tr w:rsidR="009078DF" w:rsidRPr="00B11BE4" w14:paraId="7BFFA4C4" w14:textId="77777777" w:rsidTr="009078DF">
        <w:trPr>
          <w:trHeight w:val="405"/>
        </w:trPr>
        <w:tc>
          <w:tcPr>
            <w:tcW w:w="696" w:type="dxa"/>
            <w:tcBorders>
              <w:top w:val="nil"/>
              <w:bottom w:val="nil"/>
            </w:tcBorders>
          </w:tcPr>
          <w:p w14:paraId="2C46789F" w14:textId="77777777" w:rsidR="009078DF" w:rsidRPr="00B11BE4" w:rsidRDefault="009078DF" w:rsidP="009078DF">
            <w:pPr>
              <w:rPr>
                <w:rFonts w:asciiTheme="majorHAnsi" w:eastAsia="Times New Roman" w:hAnsiTheme="majorHAnsi" w:cs="Times New Roman"/>
                <w:sz w:val="24"/>
                <w:szCs w:val="24"/>
              </w:rPr>
            </w:pPr>
          </w:p>
        </w:tc>
        <w:tc>
          <w:tcPr>
            <w:tcW w:w="5534" w:type="dxa"/>
            <w:vMerge/>
            <w:tcBorders>
              <w:top w:val="nil"/>
            </w:tcBorders>
          </w:tcPr>
          <w:p w14:paraId="268E34D2" w14:textId="77777777" w:rsidR="009078DF" w:rsidRPr="00B11BE4" w:rsidRDefault="009078DF" w:rsidP="009078DF">
            <w:pPr>
              <w:rPr>
                <w:rFonts w:asciiTheme="majorHAnsi" w:hAnsiTheme="majorHAnsi"/>
                <w:sz w:val="24"/>
                <w:szCs w:val="24"/>
              </w:rPr>
            </w:pPr>
          </w:p>
        </w:tc>
        <w:tc>
          <w:tcPr>
            <w:tcW w:w="812" w:type="dxa"/>
            <w:tcBorders>
              <w:top w:val="nil"/>
              <w:bottom w:val="nil"/>
            </w:tcBorders>
          </w:tcPr>
          <w:p w14:paraId="388D1396" w14:textId="77777777" w:rsidR="009078DF" w:rsidRPr="00B11BE4" w:rsidRDefault="009078DF" w:rsidP="009078DF">
            <w:pPr>
              <w:spacing w:line="265" w:lineRule="exact"/>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10</w:t>
            </w:r>
          </w:p>
        </w:tc>
        <w:tc>
          <w:tcPr>
            <w:tcW w:w="1170" w:type="dxa"/>
            <w:vMerge/>
            <w:tcBorders>
              <w:top w:val="nil"/>
            </w:tcBorders>
          </w:tcPr>
          <w:p w14:paraId="17353D48" w14:textId="77777777" w:rsidR="009078DF" w:rsidRPr="00B11BE4" w:rsidRDefault="009078DF" w:rsidP="009078DF">
            <w:pPr>
              <w:rPr>
                <w:rFonts w:asciiTheme="majorHAnsi" w:hAnsiTheme="majorHAnsi"/>
                <w:sz w:val="24"/>
                <w:szCs w:val="24"/>
              </w:rPr>
            </w:pPr>
          </w:p>
        </w:tc>
        <w:tc>
          <w:tcPr>
            <w:tcW w:w="1190" w:type="dxa"/>
            <w:vMerge/>
            <w:tcBorders>
              <w:top w:val="nil"/>
            </w:tcBorders>
          </w:tcPr>
          <w:p w14:paraId="707CBA30" w14:textId="77777777" w:rsidR="009078DF" w:rsidRPr="00B11BE4" w:rsidRDefault="009078DF" w:rsidP="009078DF">
            <w:pPr>
              <w:rPr>
                <w:rFonts w:asciiTheme="majorHAnsi" w:hAnsiTheme="majorHAnsi"/>
                <w:sz w:val="24"/>
                <w:szCs w:val="24"/>
              </w:rPr>
            </w:pPr>
          </w:p>
        </w:tc>
      </w:tr>
      <w:tr w:rsidR="009078DF" w:rsidRPr="00B11BE4" w14:paraId="24983DE7" w14:textId="77777777" w:rsidTr="009078DF">
        <w:trPr>
          <w:trHeight w:val="702"/>
        </w:trPr>
        <w:tc>
          <w:tcPr>
            <w:tcW w:w="696" w:type="dxa"/>
            <w:tcBorders>
              <w:top w:val="nil"/>
            </w:tcBorders>
          </w:tcPr>
          <w:p w14:paraId="1960F19C" w14:textId="77777777" w:rsidR="009078DF" w:rsidRPr="00B11BE4" w:rsidRDefault="009078DF" w:rsidP="009078DF">
            <w:pPr>
              <w:rPr>
                <w:rFonts w:asciiTheme="majorHAnsi" w:eastAsia="Times New Roman" w:hAnsiTheme="majorHAnsi" w:cs="Times New Roman"/>
                <w:sz w:val="24"/>
                <w:szCs w:val="24"/>
              </w:rPr>
            </w:pPr>
          </w:p>
        </w:tc>
        <w:tc>
          <w:tcPr>
            <w:tcW w:w="5534" w:type="dxa"/>
            <w:vMerge/>
            <w:tcBorders>
              <w:top w:val="nil"/>
            </w:tcBorders>
          </w:tcPr>
          <w:p w14:paraId="3721B1A2" w14:textId="77777777" w:rsidR="009078DF" w:rsidRPr="00B11BE4" w:rsidRDefault="009078DF" w:rsidP="009078DF">
            <w:pPr>
              <w:rPr>
                <w:rFonts w:asciiTheme="majorHAnsi" w:hAnsiTheme="majorHAnsi"/>
                <w:sz w:val="24"/>
                <w:szCs w:val="24"/>
              </w:rPr>
            </w:pPr>
          </w:p>
        </w:tc>
        <w:tc>
          <w:tcPr>
            <w:tcW w:w="812" w:type="dxa"/>
            <w:tcBorders>
              <w:top w:val="nil"/>
            </w:tcBorders>
          </w:tcPr>
          <w:p w14:paraId="22A86407" w14:textId="77777777" w:rsidR="009078DF" w:rsidRPr="00B11BE4" w:rsidRDefault="009078DF" w:rsidP="009078DF">
            <w:pPr>
              <w:spacing w:before="130"/>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10</w:t>
            </w:r>
          </w:p>
        </w:tc>
        <w:tc>
          <w:tcPr>
            <w:tcW w:w="1170" w:type="dxa"/>
            <w:vMerge/>
            <w:tcBorders>
              <w:top w:val="nil"/>
            </w:tcBorders>
          </w:tcPr>
          <w:p w14:paraId="311221A8" w14:textId="77777777" w:rsidR="009078DF" w:rsidRPr="00B11BE4" w:rsidRDefault="009078DF" w:rsidP="009078DF">
            <w:pPr>
              <w:rPr>
                <w:rFonts w:asciiTheme="majorHAnsi" w:hAnsiTheme="majorHAnsi"/>
                <w:sz w:val="24"/>
                <w:szCs w:val="24"/>
              </w:rPr>
            </w:pPr>
          </w:p>
        </w:tc>
        <w:tc>
          <w:tcPr>
            <w:tcW w:w="1190" w:type="dxa"/>
            <w:vMerge/>
            <w:tcBorders>
              <w:top w:val="nil"/>
            </w:tcBorders>
          </w:tcPr>
          <w:p w14:paraId="1FA1FDF4" w14:textId="77777777" w:rsidR="009078DF" w:rsidRPr="00B11BE4" w:rsidRDefault="009078DF" w:rsidP="009078DF">
            <w:pPr>
              <w:rPr>
                <w:rFonts w:asciiTheme="majorHAnsi" w:hAnsiTheme="majorHAnsi"/>
                <w:sz w:val="24"/>
                <w:szCs w:val="24"/>
              </w:rPr>
            </w:pPr>
          </w:p>
        </w:tc>
      </w:tr>
      <w:tr w:rsidR="009078DF" w:rsidRPr="00B11BE4" w14:paraId="716242F9" w14:textId="77777777" w:rsidTr="009078DF">
        <w:trPr>
          <w:trHeight w:val="556"/>
        </w:trPr>
        <w:tc>
          <w:tcPr>
            <w:tcW w:w="696" w:type="dxa"/>
          </w:tcPr>
          <w:p w14:paraId="7F8B8C99" w14:textId="77777777" w:rsidR="009078DF" w:rsidRPr="00B11BE4" w:rsidRDefault="009078DF" w:rsidP="009078DF">
            <w:pPr>
              <w:spacing w:line="268" w:lineRule="exact"/>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5</w:t>
            </w:r>
          </w:p>
        </w:tc>
        <w:tc>
          <w:tcPr>
            <w:tcW w:w="5534" w:type="dxa"/>
          </w:tcPr>
          <w:p w14:paraId="279DC6F0" w14:textId="77777777" w:rsidR="009078DF" w:rsidRPr="00B11BE4" w:rsidRDefault="009078DF" w:rsidP="009078DF">
            <w:pPr>
              <w:tabs>
                <w:tab w:val="left" w:pos="3105"/>
                <w:tab w:val="left" w:pos="4347"/>
                <w:tab w:val="left" w:pos="4750"/>
                <w:tab w:val="left" w:pos="5071"/>
              </w:tabs>
              <w:spacing w:line="232" w:lineRule="auto"/>
              <w:ind w:left="107" w:right="102"/>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 xml:space="preserve">Provide  </w:t>
            </w:r>
            <w:r w:rsidRPr="00B11BE4">
              <w:rPr>
                <w:rFonts w:asciiTheme="majorHAnsi" w:eastAsia="Times New Roman" w:hAnsiTheme="majorHAnsi" w:cs="Times New Roman"/>
                <w:spacing w:val="16"/>
                <w:sz w:val="24"/>
                <w:szCs w:val="24"/>
              </w:rPr>
              <w:t xml:space="preserve"> </w:t>
            </w:r>
            <w:r w:rsidRPr="00B11BE4">
              <w:rPr>
                <w:rFonts w:asciiTheme="majorHAnsi" w:eastAsia="Times New Roman" w:hAnsiTheme="majorHAnsi" w:cs="Times New Roman"/>
                <w:sz w:val="24"/>
                <w:szCs w:val="24"/>
              </w:rPr>
              <w:t xml:space="preserve">qualifications  </w:t>
            </w:r>
            <w:r w:rsidRPr="00B11BE4">
              <w:rPr>
                <w:rFonts w:asciiTheme="majorHAnsi" w:eastAsia="Times New Roman" w:hAnsiTheme="majorHAnsi" w:cs="Times New Roman"/>
                <w:spacing w:val="17"/>
                <w:sz w:val="24"/>
                <w:szCs w:val="24"/>
              </w:rPr>
              <w:t xml:space="preserve"> </w:t>
            </w:r>
            <w:r w:rsidRPr="00B11BE4">
              <w:rPr>
                <w:rFonts w:asciiTheme="majorHAnsi" w:eastAsia="Times New Roman" w:hAnsiTheme="majorHAnsi" w:cs="Times New Roman"/>
                <w:sz w:val="24"/>
                <w:szCs w:val="24"/>
              </w:rPr>
              <w:t>and</w:t>
            </w:r>
            <w:r w:rsidRPr="00B11BE4">
              <w:rPr>
                <w:rFonts w:asciiTheme="majorHAnsi" w:eastAsia="Times New Roman" w:hAnsiTheme="majorHAnsi" w:cs="Times New Roman"/>
                <w:sz w:val="24"/>
                <w:szCs w:val="24"/>
              </w:rPr>
              <w:tab/>
              <w:t>experience</w:t>
            </w:r>
            <w:r w:rsidRPr="00B11BE4">
              <w:rPr>
                <w:rFonts w:asciiTheme="majorHAnsi" w:eastAsia="Times New Roman" w:hAnsiTheme="majorHAnsi" w:cs="Times New Roman"/>
                <w:sz w:val="24"/>
                <w:szCs w:val="24"/>
              </w:rPr>
              <w:tab/>
              <w:t>of</w:t>
            </w:r>
            <w:r w:rsidRPr="00B11BE4">
              <w:rPr>
                <w:rFonts w:asciiTheme="majorHAnsi" w:eastAsia="Times New Roman" w:hAnsiTheme="majorHAnsi" w:cs="Times New Roman"/>
                <w:sz w:val="24"/>
                <w:szCs w:val="24"/>
              </w:rPr>
              <w:tab/>
              <w:t>3</w:t>
            </w:r>
            <w:r w:rsidRPr="00B11BE4">
              <w:rPr>
                <w:rFonts w:asciiTheme="majorHAnsi" w:eastAsia="Times New Roman" w:hAnsiTheme="majorHAnsi" w:cs="Times New Roman"/>
                <w:sz w:val="24"/>
                <w:szCs w:val="24"/>
              </w:rPr>
              <w:tab/>
            </w:r>
            <w:r w:rsidRPr="00B11BE4">
              <w:rPr>
                <w:rFonts w:asciiTheme="majorHAnsi" w:eastAsia="Times New Roman" w:hAnsiTheme="majorHAnsi" w:cs="Times New Roman"/>
                <w:spacing w:val="-4"/>
                <w:sz w:val="24"/>
                <w:szCs w:val="24"/>
              </w:rPr>
              <w:t xml:space="preserve">key </w:t>
            </w:r>
            <w:r w:rsidRPr="00B11BE4">
              <w:rPr>
                <w:rFonts w:asciiTheme="majorHAnsi" w:eastAsia="Times New Roman" w:hAnsiTheme="majorHAnsi" w:cs="Times New Roman"/>
                <w:sz w:val="24"/>
                <w:szCs w:val="24"/>
              </w:rPr>
              <w:t>personnel (attach</w:t>
            </w:r>
            <w:r w:rsidRPr="00B11BE4">
              <w:rPr>
                <w:rFonts w:asciiTheme="majorHAnsi" w:eastAsia="Times New Roman" w:hAnsiTheme="majorHAnsi" w:cs="Times New Roman"/>
                <w:spacing w:val="-1"/>
                <w:sz w:val="24"/>
                <w:szCs w:val="24"/>
              </w:rPr>
              <w:t xml:space="preserve"> </w:t>
            </w:r>
            <w:r w:rsidRPr="00B11BE4">
              <w:rPr>
                <w:rFonts w:asciiTheme="majorHAnsi" w:eastAsia="Times New Roman" w:hAnsiTheme="majorHAnsi" w:cs="Times New Roman"/>
                <w:sz w:val="24"/>
                <w:szCs w:val="24"/>
              </w:rPr>
              <w:t>CVs)</w:t>
            </w:r>
          </w:p>
        </w:tc>
        <w:tc>
          <w:tcPr>
            <w:tcW w:w="812" w:type="dxa"/>
          </w:tcPr>
          <w:p w14:paraId="6AE5BAAE" w14:textId="77777777" w:rsidR="009078DF" w:rsidRPr="00B11BE4" w:rsidRDefault="009078DF" w:rsidP="009078DF">
            <w:pPr>
              <w:spacing w:line="268" w:lineRule="exact"/>
              <w:ind w:left="107"/>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20</w:t>
            </w:r>
          </w:p>
        </w:tc>
        <w:tc>
          <w:tcPr>
            <w:tcW w:w="1170" w:type="dxa"/>
          </w:tcPr>
          <w:p w14:paraId="0A3788B8" w14:textId="77777777" w:rsidR="009078DF" w:rsidRPr="00B11BE4" w:rsidRDefault="009078DF" w:rsidP="009078DF">
            <w:pPr>
              <w:rPr>
                <w:rFonts w:asciiTheme="majorHAnsi" w:eastAsia="Times New Roman" w:hAnsiTheme="majorHAnsi" w:cs="Times New Roman"/>
                <w:sz w:val="24"/>
                <w:szCs w:val="24"/>
              </w:rPr>
            </w:pPr>
          </w:p>
        </w:tc>
        <w:tc>
          <w:tcPr>
            <w:tcW w:w="1190" w:type="dxa"/>
          </w:tcPr>
          <w:p w14:paraId="0F84B6B7" w14:textId="77777777" w:rsidR="009078DF" w:rsidRPr="00B11BE4" w:rsidRDefault="009078DF" w:rsidP="009078DF">
            <w:pPr>
              <w:rPr>
                <w:rFonts w:asciiTheme="majorHAnsi" w:eastAsia="Times New Roman" w:hAnsiTheme="majorHAnsi" w:cs="Times New Roman"/>
                <w:sz w:val="24"/>
                <w:szCs w:val="24"/>
              </w:rPr>
            </w:pPr>
          </w:p>
        </w:tc>
      </w:tr>
      <w:tr w:rsidR="009078DF" w:rsidRPr="00B11BE4" w14:paraId="3A1A46E4" w14:textId="77777777" w:rsidTr="009078DF">
        <w:trPr>
          <w:trHeight w:val="282"/>
        </w:trPr>
        <w:tc>
          <w:tcPr>
            <w:tcW w:w="696" w:type="dxa"/>
          </w:tcPr>
          <w:p w14:paraId="61B04902" w14:textId="77777777" w:rsidR="009078DF" w:rsidRPr="00B11BE4" w:rsidRDefault="009078DF" w:rsidP="009078DF">
            <w:pPr>
              <w:rPr>
                <w:rFonts w:asciiTheme="majorHAnsi" w:eastAsia="Times New Roman" w:hAnsiTheme="majorHAnsi" w:cs="Times New Roman"/>
                <w:sz w:val="24"/>
                <w:szCs w:val="24"/>
              </w:rPr>
            </w:pPr>
          </w:p>
        </w:tc>
        <w:tc>
          <w:tcPr>
            <w:tcW w:w="5534" w:type="dxa"/>
          </w:tcPr>
          <w:p w14:paraId="42EDC9FD" w14:textId="77777777" w:rsidR="009078DF" w:rsidRPr="00B11BE4" w:rsidRDefault="009078DF" w:rsidP="009078DF">
            <w:pPr>
              <w:spacing w:line="263" w:lineRule="exact"/>
              <w:ind w:left="107"/>
              <w:rPr>
                <w:rFonts w:asciiTheme="majorHAnsi" w:eastAsia="Times New Roman" w:hAnsiTheme="majorHAnsi" w:cs="Times New Roman"/>
                <w:b/>
                <w:sz w:val="24"/>
                <w:szCs w:val="24"/>
              </w:rPr>
            </w:pPr>
            <w:r w:rsidRPr="00B11BE4">
              <w:rPr>
                <w:rFonts w:asciiTheme="majorHAnsi" w:eastAsia="Times New Roman" w:hAnsiTheme="majorHAnsi" w:cs="Times New Roman"/>
                <w:b/>
                <w:sz w:val="24"/>
                <w:szCs w:val="24"/>
              </w:rPr>
              <w:t>TOTAL SCORE</w:t>
            </w:r>
          </w:p>
        </w:tc>
        <w:tc>
          <w:tcPr>
            <w:tcW w:w="812" w:type="dxa"/>
          </w:tcPr>
          <w:p w14:paraId="376AB6D8" w14:textId="77777777" w:rsidR="009078DF" w:rsidRPr="00B11BE4" w:rsidRDefault="009078DF" w:rsidP="009078DF">
            <w:pPr>
              <w:spacing w:line="263" w:lineRule="exact"/>
              <w:ind w:left="107"/>
              <w:rPr>
                <w:rFonts w:asciiTheme="majorHAnsi" w:eastAsia="Times New Roman" w:hAnsiTheme="majorHAnsi" w:cs="Times New Roman"/>
                <w:b/>
                <w:sz w:val="24"/>
                <w:szCs w:val="24"/>
              </w:rPr>
            </w:pPr>
            <w:r w:rsidRPr="00B11BE4">
              <w:rPr>
                <w:rFonts w:asciiTheme="majorHAnsi" w:eastAsia="Times New Roman" w:hAnsiTheme="majorHAnsi" w:cs="Times New Roman"/>
                <w:b/>
                <w:sz w:val="24"/>
                <w:szCs w:val="24"/>
              </w:rPr>
              <w:t>100</w:t>
            </w:r>
          </w:p>
        </w:tc>
        <w:tc>
          <w:tcPr>
            <w:tcW w:w="1170" w:type="dxa"/>
          </w:tcPr>
          <w:p w14:paraId="13F53E55" w14:textId="77777777" w:rsidR="009078DF" w:rsidRPr="00B11BE4" w:rsidRDefault="009078DF" w:rsidP="009078DF">
            <w:pPr>
              <w:rPr>
                <w:rFonts w:asciiTheme="majorHAnsi" w:eastAsia="Times New Roman" w:hAnsiTheme="majorHAnsi" w:cs="Times New Roman"/>
                <w:sz w:val="24"/>
                <w:szCs w:val="24"/>
              </w:rPr>
            </w:pPr>
          </w:p>
        </w:tc>
        <w:tc>
          <w:tcPr>
            <w:tcW w:w="1190" w:type="dxa"/>
          </w:tcPr>
          <w:p w14:paraId="42650FC1" w14:textId="77777777" w:rsidR="009078DF" w:rsidRPr="00B11BE4" w:rsidRDefault="009078DF" w:rsidP="009078DF">
            <w:pPr>
              <w:rPr>
                <w:rFonts w:asciiTheme="majorHAnsi" w:eastAsia="Times New Roman" w:hAnsiTheme="majorHAnsi" w:cs="Times New Roman"/>
                <w:sz w:val="24"/>
                <w:szCs w:val="24"/>
              </w:rPr>
            </w:pPr>
          </w:p>
        </w:tc>
      </w:tr>
    </w:tbl>
    <w:p w14:paraId="1D1E6243" w14:textId="77777777" w:rsidR="009078DF" w:rsidRPr="00B11BE4" w:rsidRDefault="009078DF" w:rsidP="009078DF">
      <w:pPr>
        <w:rPr>
          <w:rFonts w:asciiTheme="majorHAnsi" w:eastAsia="Times New Roman" w:hAnsiTheme="majorHAnsi" w:cs="Times New Roman"/>
          <w:sz w:val="24"/>
          <w:szCs w:val="24"/>
        </w:rPr>
      </w:pPr>
    </w:p>
    <w:p w14:paraId="579B6082" w14:textId="77777777" w:rsidR="006625D7" w:rsidRPr="00B11BE4" w:rsidRDefault="006625D7" w:rsidP="00AF2841">
      <w:pPr>
        <w:tabs>
          <w:tab w:val="left" w:pos="1548"/>
        </w:tabs>
        <w:ind w:left="1540" w:right="1048"/>
        <w:contextualSpacing/>
        <w:rPr>
          <w:rFonts w:asciiTheme="majorHAnsi" w:hAnsiTheme="majorHAnsi"/>
          <w:b/>
          <w:sz w:val="24"/>
          <w:szCs w:val="24"/>
        </w:rPr>
      </w:pPr>
    </w:p>
    <w:p w14:paraId="31AC581E" w14:textId="63734142" w:rsidR="009078DF" w:rsidRPr="00B11BE4" w:rsidRDefault="009078DF" w:rsidP="009078DF">
      <w:pPr>
        <w:numPr>
          <w:ilvl w:val="0"/>
          <w:numId w:val="6"/>
        </w:numPr>
        <w:tabs>
          <w:tab w:val="left" w:pos="1548"/>
        </w:tabs>
        <w:ind w:right="1048"/>
        <w:contextualSpacing/>
        <w:rPr>
          <w:rFonts w:asciiTheme="majorHAnsi" w:hAnsiTheme="majorHAnsi"/>
          <w:b/>
          <w:sz w:val="24"/>
          <w:szCs w:val="24"/>
        </w:rPr>
      </w:pPr>
      <w:r w:rsidRPr="00B11BE4">
        <w:rPr>
          <w:rFonts w:asciiTheme="majorHAnsi" w:hAnsiTheme="majorHAnsi"/>
          <w:sz w:val="24"/>
          <w:szCs w:val="24"/>
        </w:rPr>
        <w:t xml:space="preserve">Details of the </w:t>
      </w:r>
      <w:proofErr w:type="gramStart"/>
      <w:r w:rsidRPr="00B11BE4">
        <w:rPr>
          <w:rFonts w:asciiTheme="majorHAnsi" w:hAnsiTheme="majorHAnsi"/>
          <w:sz w:val="24"/>
          <w:szCs w:val="24"/>
        </w:rPr>
        <w:t>applicants</w:t>
      </w:r>
      <w:proofErr w:type="gramEnd"/>
      <w:r w:rsidRPr="00B11BE4">
        <w:rPr>
          <w:rFonts w:asciiTheme="majorHAnsi" w:hAnsiTheme="majorHAnsi"/>
          <w:sz w:val="24"/>
          <w:szCs w:val="24"/>
        </w:rPr>
        <w:t xml:space="preserve"> organizational structure, financial capability, annual turnover for the last two years, experience in the relevant field, available resources and references will be assessed as follows:</w:t>
      </w:r>
    </w:p>
    <w:p w14:paraId="3BBD3E15" w14:textId="77777777" w:rsidR="009078DF" w:rsidRPr="00B11BE4" w:rsidRDefault="009078DF" w:rsidP="009078DF">
      <w:pPr>
        <w:tabs>
          <w:tab w:val="left" w:pos="1548"/>
        </w:tabs>
        <w:ind w:left="1540" w:right="1048"/>
        <w:contextualSpacing/>
        <w:rPr>
          <w:rFonts w:asciiTheme="majorHAnsi" w:hAnsiTheme="majorHAnsi"/>
          <w:b/>
          <w:sz w:val="24"/>
          <w:szCs w:val="24"/>
        </w:rPr>
      </w:pPr>
    </w:p>
    <w:p w14:paraId="66037488" w14:textId="77777777" w:rsidR="009078DF" w:rsidRPr="00B11BE4" w:rsidRDefault="009078DF" w:rsidP="009078DF">
      <w:pPr>
        <w:numPr>
          <w:ilvl w:val="0"/>
          <w:numId w:val="2"/>
        </w:numPr>
        <w:tabs>
          <w:tab w:val="left" w:pos="1540"/>
          <w:tab w:val="left" w:pos="1541"/>
        </w:tabs>
        <w:spacing w:before="100"/>
        <w:ind w:hanging="361"/>
        <w:contextualSpacing/>
        <w:rPr>
          <w:rFonts w:asciiTheme="majorHAnsi" w:hAnsiTheme="majorHAnsi"/>
          <w:b/>
          <w:sz w:val="24"/>
          <w:szCs w:val="24"/>
        </w:rPr>
      </w:pPr>
      <w:r w:rsidRPr="00B11BE4">
        <w:rPr>
          <w:rFonts w:asciiTheme="majorHAnsi" w:hAnsiTheme="majorHAnsi"/>
          <w:b/>
          <w:sz w:val="24"/>
          <w:szCs w:val="24"/>
        </w:rPr>
        <w:t>NB Pass mark is 70% and</w:t>
      </w:r>
      <w:r w:rsidRPr="00B11BE4">
        <w:rPr>
          <w:rFonts w:asciiTheme="majorHAnsi" w:hAnsiTheme="majorHAnsi"/>
          <w:b/>
          <w:spacing w:val="-5"/>
          <w:sz w:val="24"/>
          <w:szCs w:val="24"/>
        </w:rPr>
        <w:t xml:space="preserve"> </w:t>
      </w:r>
      <w:r w:rsidRPr="00B11BE4">
        <w:rPr>
          <w:rFonts w:asciiTheme="majorHAnsi" w:hAnsiTheme="majorHAnsi"/>
          <w:b/>
          <w:sz w:val="24"/>
          <w:szCs w:val="24"/>
        </w:rPr>
        <w:t>above.</w:t>
      </w:r>
    </w:p>
    <w:p w14:paraId="2D9A7B7F" w14:textId="77777777" w:rsidR="009078DF" w:rsidRPr="00B11BE4" w:rsidRDefault="009078DF" w:rsidP="009078DF">
      <w:pPr>
        <w:spacing w:before="11"/>
        <w:rPr>
          <w:rFonts w:asciiTheme="majorHAnsi" w:eastAsia="Times New Roman" w:hAnsiTheme="majorHAnsi" w:cs="Times New Roman"/>
          <w:sz w:val="24"/>
          <w:szCs w:val="24"/>
        </w:rPr>
      </w:pPr>
    </w:p>
    <w:p w14:paraId="1A8074CE" w14:textId="77777777" w:rsidR="009078DF" w:rsidRPr="00B11BE4" w:rsidRDefault="009078DF" w:rsidP="000046EB">
      <w:pPr>
        <w:spacing w:before="64"/>
        <w:ind w:left="1179" w:right="1192"/>
        <w:rPr>
          <w:rFonts w:asciiTheme="majorHAnsi" w:eastAsia="Times New Roman" w:hAnsiTheme="majorHAnsi" w:cs="Times New Roman"/>
          <w:sz w:val="24"/>
          <w:szCs w:val="24"/>
        </w:rPr>
      </w:pPr>
      <w:r w:rsidRPr="00B11BE4">
        <w:rPr>
          <w:rFonts w:asciiTheme="majorHAnsi" w:hAnsiTheme="majorHAnsi"/>
          <w:sz w:val="24"/>
          <w:szCs w:val="24"/>
        </w:rPr>
        <w:t>Information relating to preliminary evaluations of all the applications and also those who qualify for pre-qualification shall not be disclosed to applicants or any</w:t>
      </w:r>
      <w:r w:rsidRPr="00B11BE4">
        <w:rPr>
          <w:rFonts w:asciiTheme="majorHAnsi" w:hAnsiTheme="majorHAnsi"/>
          <w:spacing w:val="-2"/>
          <w:sz w:val="24"/>
          <w:szCs w:val="24"/>
        </w:rPr>
        <w:t xml:space="preserve"> </w:t>
      </w:r>
      <w:r w:rsidRPr="00B11BE4">
        <w:rPr>
          <w:rFonts w:asciiTheme="majorHAnsi" w:hAnsiTheme="majorHAnsi"/>
          <w:sz w:val="24"/>
          <w:szCs w:val="24"/>
        </w:rPr>
        <w:t>other</w:t>
      </w:r>
      <w:r w:rsidRPr="00B11BE4">
        <w:rPr>
          <w:rFonts w:asciiTheme="majorHAnsi" w:eastAsia="Times New Roman" w:hAnsiTheme="majorHAnsi" w:cs="Times New Roman"/>
          <w:sz w:val="24"/>
          <w:szCs w:val="24"/>
        </w:rPr>
        <w:t xml:space="preserve"> persons not officially concerned with such process until the notification of pre- qualification results is made to all applicants.</w:t>
      </w:r>
    </w:p>
    <w:p w14:paraId="4D0DC91E" w14:textId="77777777" w:rsidR="009078DF" w:rsidRPr="00B11BE4" w:rsidRDefault="009078DF" w:rsidP="009078DF">
      <w:pPr>
        <w:spacing w:before="1"/>
        <w:rPr>
          <w:rFonts w:asciiTheme="majorHAnsi" w:eastAsia="Times New Roman" w:hAnsiTheme="majorHAnsi" w:cs="Times New Roman"/>
          <w:sz w:val="24"/>
          <w:szCs w:val="24"/>
        </w:rPr>
      </w:pPr>
    </w:p>
    <w:p w14:paraId="24E96C47" w14:textId="0EC27357" w:rsidR="009078DF" w:rsidRPr="00B11BE4" w:rsidRDefault="009078DF" w:rsidP="000046EB">
      <w:pPr>
        <w:pStyle w:val="ListParagraph"/>
        <w:numPr>
          <w:ilvl w:val="1"/>
          <w:numId w:val="24"/>
        </w:numPr>
        <w:tabs>
          <w:tab w:val="left" w:pos="1188"/>
        </w:tabs>
        <w:ind w:right="1050"/>
        <w:rPr>
          <w:rFonts w:asciiTheme="majorHAnsi" w:hAnsiTheme="majorHAnsi"/>
          <w:sz w:val="24"/>
          <w:szCs w:val="24"/>
        </w:rPr>
      </w:pPr>
      <w:r w:rsidRPr="00B11BE4">
        <w:rPr>
          <w:rFonts w:asciiTheme="majorHAnsi" w:hAnsiTheme="majorHAnsi"/>
          <w:sz w:val="24"/>
          <w:szCs w:val="24"/>
        </w:rPr>
        <w:t xml:space="preserve">Once the list of those who succeeded to be prequalified has been approved and ratified by the Tender Committee, </w:t>
      </w:r>
      <w:r w:rsidR="008837A9" w:rsidRPr="00B11BE4">
        <w:rPr>
          <w:rFonts w:asciiTheme="majorHAnsi" w:hAnsiTheme="majorHAnsi"/>
          <w:sz w:val="24"/>
          <w:szCs w:val="24"/>
        </w:rPr>
        <w:t>Trinity</w:t>
      </w:r>
      <w:r w:rsidRPr="00B11BE4">
        <w:rPr>
          <w:rFonts w:asciiTheme="majorHAnsi" w:hAnsiTheme="majorHAnsi"/>
          <w:sz w:val="24"/>
          <w:szCs w:val="24"/>
        </w:rPr>
        <w:t xml:space="preserve"> shall notify in writing all those applicants who have been</w:t>
      </w:r>
      <w:r w:rsidRPr="00B11BE4">
        <w:rPr>
          <w:rFonts w:asciiTheme="majorHAnsi" w:hAnsiTheme="majorHAnsi"/>
          <w:spacing w:val="-2"/>
          <w:sz w:val="24"/>
          <w:szCs w:val="24"/>
        </w:rPr>
        <w:t xml:space="preserve"> </w:t>
      </w:r>
      <w:r w:rsidRPr="00B11BE4">
        <w:rPr>
          <w:rFonts w:asciiTheme="majorHAnsi" w:hAnsiTheme="majorHAnsi"/>
          <w:sz w:val="24"/>
          <w:szCs w:val="24"/>
        </w:rPr>
        <w:t>pre-qualified.</w:t>
      </w:r>
    </w:p>
    <w:p w14:paraId="4DA2EE0E" w14:textId="77777777" w:rsidR="000046EB" w:rsidRPr="00B11BE4" w:rsidRDefault="000046EB" w:rsidP="000046EB">
      <w:pPr>
        <w:tabs>
          <w:tab w:val="left" w:pos="1188"/>
        </w:tabs>
        <w:ind w:right="1050"/>
        <w:rPr>
          <w:rFonts w:asciiTheme="majorHAnsi" w:hAnsiTheme="majorHAnsi"/>
          <w:sz w:val="24"/>
          <w:szCs w:val="24"/>
        </w:rPr>
      </w:pPr>
    </w:p>
    <w:p w14:paraId="7E937FA0" w14:textId="77777777" w:rsidR="000046EB" w:rsidRPr="00B11BE4" w:rsidRDefault="000046EB" w:rsidP="000046EB">
      <w:pPr>
        <w:keepNext/>
        <w:keepLines/>
        <w:numPr>
          <w:ilvl w:val="0"/>
          <w:numId w:val="1"/>
        </w:numPr>
        <w:tabs>
          <w:tab w:val="left" w:pos="1180"/>
          <w:tab w:val="left" w:pos="1181"/>
        </w:tabs>
        <w:spacing w:before="1" w:after="0"/>
        <w:ind w:hanging="361"/>
        <w:outlineLvl w:val="1"/>
        <w:rPr>
          <w:rFonts w:asciiTheme="majorHAnsi" w:eastAsiaTheme="majorEastAsia" w:hAnsiTheme="majorHAnsi" w:cstheme="majorBidi"/>
          <w:b/>
          <w:bCs/>
          <w:sz w:val="24"/>
          <w:szCs w:val="24"/>
        </w:rPr>
      </w:pPr>
      <w:r w:rsidRPr="00B11BE4">
        <w:rPr>
          <w:rFonts w:asciiTheme="majorHAnsi" w:eastAsiaTheme="majorEastAsia" w:hAnsiTheme="majorHAnsi" w:cstheme="majorBidi"/>
          <w:b/>
          <w:bCs/>
          <w:sz w:val="24"/>
          <w:szCs w:val="24"/>
        </w:rPr>
        <w:t>Confidentiality</w:t>
      </w:r>
    </w:p>
    <w:p w14:paraId="7B941695" w14:textId="77777777" w:rsidR="000046EB" w:rsidRPr="00B11BE4" w:rsidRDefault="000046EB" w:rsidP="000046EB">
      <w:pPr>
        <w:spacing w:before="1"/>
        <w:rPr>
          <w:rFonts w:asciiTheme="majorHAnsi" w:eastAsia="Times New Roman" w:hAnsiTheme="majorHAnsi" w:cs="Times New Roman"/>
          <w:b/>
          <w:sz w:val="24"/>
          <w:szCs w:val="24"/>
        </w:rPr>
      </w:pPr>
    </w:p>
    <w:p w14:paraId="7B333CE6" w14:textId="77777777" w:rsidR="000046EB" w:rsidRPr="00B11BE4" w:rsidRDefault="000046EB" w:rsidP="000046EB">
      <w:pPr>
        <w:numPr>
          <w:ilvl w:val="1"/>
          <w:numId w:val="1"/>
        </w:numPr>
        <w:tabs>
          <w:tab w:val="left" w:pos="1212"/>
        </w:tabs>
        <w:spacing w:before="1"/>
        <w:ind w:right="1042" w:hanging="360"/>
        <w:contextualSpacing/>
        <w:rPr>
          <w:rFonts w:asciiTheme="majorHAnsi" w:hAnsiTheme="majorHAnsi"/>
          <w:sz w:val="24"/>
          <w:szCs w:val="24"/>
        </w:rPr>
      </w:pPr>
      <w:r w:rsidRPr="00B11BE4">
        <w:rPr>
          <w:rFonts w:asciiTheme="majorHAnsi" w:hAnsiTheme="majorHAnsi"/>
          <w:sz w:val="24"/>
          <w:szCs w:val="24"/>
        </w:rPr>
        <w:t>Information relating to evaluation of tenders and recommendations concerning pre- qualification shall not be disclosed to the tenderers until the pre-qualified firms have been advised</w:t>
      </w:r>
      <w:r w:rsidRPr="00B11BE4">
        <w:rPr>
          <w:rFonts w:asciiTheme="majorHAnsi" w:hAnsiTheme="majorHAnsi"/>
          <w:spacing w:val="1"/>
          <w:sz w:val="24"/>
          <w:szCs w:val="24"/>
        </w:rPr>
        <w:t xml:space="preserve"> </w:t>
      </w:r>
      <w:r w:rsidRPr="00B11BE4">
        <w:rPr>
          <w:rFonts w:asciiTheme="majorHAnsi" w:hAnsiTheme="majorHAnsi"/>
          <w:sz w:val="24"/>
          <w:szCs w:val="24"/>
        </w:rPr>
        <w:t>accordingly.</w:t>
      </w:r>
    </w:p>
    <w:p w14:paraId="77B43D9C" w14:textId="77777777" w:rsidR="000046EB" w:rsidRPr="00B11BE4" w:rsidRDefault="000046EB" w:rsidP="000046EB">
      <w:pPr>
        <w:rPr>
          <w:rFonts w:asciiTheme="majorHAnsi" w:hAnsiTheme="majorHAnsi"/>
          <w:sz w:val="24"/>
          <w:szCs w:val="24"/>
        </w:rPr>
        <w:sectPr w:rsidR="000046EB" w:rsidRPr="00B11BE4" w:rsidSect="00887578">
          <w:pgSz w:w="11930" w:h="16850"/>
          <w:pgMar w:top="1340" w:right="1157" w:bottom="1260" w:left="1160" w:header="0" w:footer="1077" w:gutter="0"/>
          <w:cols w:space="720"/>
        </w:sectPr>
      </w:pPr>
    </w:p>
    <w:p w14:paraId="58AC85D4" w14:textId="77777777" w:rsidR="000046EB" w:rsidRPr="00B11BE4" w:rsidRDefault="000046EB" w:rsidP="000046EB">
      <w:pPr>
        <w:tabs>
          <w:tab w:val="left" w:pos="1188"/>
        </w:tabs>
        <w:ind w:right="1050"/>
        <w:rPr>
          <w:rFonts w:asciiTheme="majorHAnsi" w:hAnsiTheme="majorHAnsi"/>
          <w:sz w:val="24"/>
          <w:szCs w:val="24"/>
        </w:rPr>
      </w:pPr>
    </w:p>
    <w:p w14:paraId="6D96EF1A" w14:textId="77777777" w:rsidR="009078DF" w:rsidRPr="00B11BE4" w:rsidRDefault="009078DF" w:rsidP="009078DF">
      <w:pPr>
        <w:rPr>
          <w:rFonts w:asciiTheme="majorHAnsi" w:eastAsia="Times New Roman" w:hAnsiTheme="majorHAnsi" w:cs="Times New Roman"/>
          <w:sz w:val="24"/>
          <w:szCs w:val="24"/>
        </w:rPr>
      </w:pPr>
    </w:p>
    <w:p w14:paraId="525FB786" w14:textId="77777777" w:rsidR="009078DF" w:rsidRPr="00B11BE4" w:rsidRDefault="009078DF" w:rsidP="009078DF">
      <w:pPr>
        <w:keepNext/>
        <w:keepLines/>
        <w:tabs>
          <w:tab w:val="left" w:pos="2980"/>
        </w:tabs>
        <w:spacing w:before="74" w:after="0" w:line="480" w:lineRule="auto"/>
        <w:ind w:left="820" w:right="3940"/>
        <w:outlineLvl w:val="1"/>
        <w:rPr>
          <w:rFonts w:asciiTheme="majorHAnsi" w:eastAsiaTheme="majorEastAsia" w:hAnsiTheme="majorHAnsi" w:cstheme="majorBidi"/>
          <w:b/>
          <w:bCs/>
          <w:sz w:val="24"/>
          <w:szCs w:val="24"/>
        </w:rPr>
      </w:pPr>
      <w:r w:rsidRPr="00B11BE4">
        <w:rPr>
          <w:rFonts w:asciiTheme="majorHAnsi" w:eastAsiaTheme="majorEastAsia" w:hAnsiTheme="majorHAnsi" w:cstheme="majorBidi"/>
          <w:b/>
          <w:bCs/>
          <w:sz w:val="24"/>
          <w:szCs w:val="24"/>
        </w:rPr>
        <w:t>SECTION</w:t>
      </w:r>
      <w:r w:rsidRPr="00B11BE4">
        <w:rPr>
          <w:rFonts w:asciiTheme="majorHAnsi" w:eastAsiaTheme="majorEastAsia" w:hAnsiTheme="majorHAnsi" w:cstheme="majorBidi"/>
          <w:b/>
          <w:bCs/>
          <w:spacing w:val="-1"/>
          <w:sz w:val="24"/>
          <w:szCs w:val="24"/>
        </w:rPr>
        <w:t xml:space="preserve"> </w:t>
      </w:r>
      <w:r w:rsidRPr="00B11BE4">
        <w:rPr>
          <w:rFonts w:asciiTheme="majorHAnsi" w:eastAsiaTheme="majorEastAsia" w:hAnsiTheme="majorHAnsi" w:cstheme="majorBidi"/>
          <w:b/>
          <w:bCs/>
          <w:sz w:val="24"/>
          <w:szCs w:val="24"/>
        </w:rPr>
        <w:t>II:</w:t>
      </w:r>
      <w:r w:rsidRPr="00B11BE4">
        <w:rPr>
          <w:rFonts w:asciiTheme="majorHAnsi" w:eastAsiaTheme="majorEastAsia" w:hAnsiTheme="majorHAnsi" w:cstheme="majorBidi"/>
          <w:b/>
          <w:bCs/>
          <w:sz w:val="24"/>
          <w:szCs w:val="24"/>
        </w:rPr>
        <w:tab/>
        <w:t>STANDARD FORMS CONFIDENTIAL BUSINESS QUESTIONNAIRE</w:t>
      </w:r>
      <w:r w:rsidRPr="00B11BE4">
        <w:rPr>
          <w:rFonts w:asciiTheme="majorHAnsi" w:eastAsiaTheme="majorEastAsia" w:hAnsiTheme="majorHAnsi" w:cstheme="majorBidi"/>
          <w:b/>
          <w:bCs/>
          <w:spacing w:val="-11"/>
          <w:sz w:val="24"/>
          <w:szCs w:val="24"/>
        </w:rPr>
        <w:t xml:space="preserve"> </w:t>
      </w:r>
      <w:r w:rsidRPr="00B11BE4">
        <w:rPr>
          <w:rFonts w:asciiTheme="majorHAnsi" w:eastAsiaTheme="majorEastAsia" w:hAnsiTheme="majorHAnsi" w:cstheme="majorBidi"/>
          <w:b/>
          <w:bCs/>
          <w:sz w:val="24"/>
          <w:szCs w:val="24"/>
        </w:rPr>
        <w:t>FORM</w:t>
      </w:r>
    </w:p>
    <w:p w14:paraId="3D106BEB" w14:textId="77777777" w:rsidR="009078DF" w:rsidRPr="00B11BE4" w:rsidRDefault="009078DF" w:rsidP="009078DF">
      <w:pPr>
        <w:spacing w:before="3" w:after="19"/>
        <w:ind w:left="820" w:right="1181" w:firstLine="5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You are requested to give the particulars indicated in Part 1 and either Part 2(a), 2(b) or 2 (</w:t>
      </w:r>
      <w:proofErr w:type="gramStart"/>
      <w:r w:rsidRPr="00B11BE4">
        <w:rPr>
          <w:rFonts w:asciiTheme="majorHAnsi" w:eastAsia="Times New Roman" w:hAnsiTheme="majorHAnsi" w:cs="Times New Roman"/>
          <w:sz w:val="24"/>
          <w:szCs w:val="24"/>
        </w:rPr>
        <w:t>c )</w:t>
      </w:r>
      <w:proofErr w:type="gramEnd"/>
      <w:r w:rsidRPr="00B11BE4">
        <w:rPr>
          <w:rFonts w:asciiTheme="majorHAnsi" w:eastAsia="Times New Roman" w:hAnsiTheme="majorHAnsi" w:cs="Times New Roman"/>
          <w:sz w:val="24"/>
          <w:szCs w:val="24"/>
        </w:rPr>
        <w:t xml:space="preserve"> whichever applies to your type of business. You are advised that it is a serious offence to give false information on this form.</w:t>
      </w:r>
    </w:p>
    <w:p w14:paraId="3A08E0DA" w14:textId="77777777" w:rsidR="000046EB" w:rsidRPr="00B11BE4" w:rsidRDefault="000046EB" w:rsidP="009078DF">
      <w:pPr>
        <w:spacing w:before="3" w:after="19"/>
        <w:ind w:left="820" w:right="1181" w:firstLine="59"/>
        <w:rPr>
          <w:rFonts w:asciiTheme="majorHAnsi" w:eastAsia="Times New Roman" w:hAnsiTheme="majorHAnsi" w:cs="Times New Roman"/>
          <w:sz w:val="24"/>
          <w:szCs w:val="24"/>
        </w:rPr>
      </w:pPr>
    </w:p>
    <w:p w14:paraId="01A6D3CE" w14:textId="77777777" w:rsidR="000046EB" w:rsidRPr="00B11BE4" w:rsidRDefault="000046EB" w:rsidP="009078DF">
      <w:pPr>
        <w:spacing w:before="3" w:after="19"/>
        <w:ind w:left="820" w:right="1181" w:firstLine="59"/>
        <w:rPr>
          <w:rFonts w:asciiTheme="majorHAnsi" w:eastAsia="Times New Roman" w:hAnsiTheme="majorHAnsi" w:cs="Times New Roman"/>
          <w:sz w:val="24"/>
          <w:szCs w:val="24"/>
        </w:rPr>
      </w:pPr>
    </w:p>
    <w:p w14:paraId="781839AF" w14:textId="77777777" w:rsidR="000046EB" w:rsidRPr="00B11BE4" w:rsidRDefault="000046EB" w:rsidP="009078DF">
      <w:pPr>
        <w:spacing w:before="3" w:after="19"/>
        <w:ind w:left="820" w:right="1181" w:firstLine="59"/>
        <w:rPr>
          <w:rFonts w:asciiTheme="majorHAnsi" w:eastAsia="Times New Roman" w:hAnsiTheme="majorHAnsi" w:cs="Times New Roman"/>
          <w:sz w:val="24"/>
          <w:szCs w:val="24"/>
        </w:rPr>
      </w:pPr>
    </w:p>
    <w:p w14:paraId="5469E317" w14:textId="77777777" w:rsidR="000046EB" w:rsidRPr="00B11BE4" w:rsidRDefault="000046EB" w:rsidP="009078DF">
      <w:pPr>
        <w:spacing w:before="3" w:after="19"/>
        <w:ind w:left="820" w:right="1181" w:firstLine="59"/>
        <w:rPr>
          <w:rFonts w:asciiTheme="majorHAnsi" w:eastAsia="Times New Roman" w:hAnsiTheme="majorHAnsi" w:cs="Times New Roman"/>
          <w:sz w:val="24"/>
          <w:szCs w:val="24"/>
        </w:rPr>
      </w:pPr>
    </w:p>
    <w:p w14:paraId="7D39B9C0" w14:textId="77777777" w:rsidR="000046EB" w:rsidRPr="00B11BE4" w:rsidRDefault="000046EB" w:rsidP="009078DF">
      <w:pPr>
        <w:spacing w:before="3" w:after="19"/>
        <w:ind w:left="820" w:right="1181" w:firstLine="59"/>
        <w:rPr>
          <w:rFonts w:asciiTheme="majorHAnsi" w:eastAsia="Times New Roman" w:hAnsiTheme="majorHAnsi" w:cs="Times New Roman"/>
          <w:sz w:val="24"/>
          <w:szCs w:val="24"/>
        </w:rPr>
      </w:pPr>
    </w:p>
    <w:p w14:paraId="2A97F722" w14:textId="77777777" w:rsidR="000046EB" w:rsidRPr="00B11BE4" w:rsidRDefault="000046EB" w:rsidP="009078DF">
      <w:pPr>
        <w:spacing w:before="3" w:after="19"/>
        <w:ind w:left="820" w:right="1181" w:firstLine="59"/>
        <w:rPr>
          <w:rFonts w:asciiTheme="majorHAnsi" w:eastAsia="Times New Roman" w:hAnsiTheme="majorHAnsi" w:cs="Times New Roman"/>
          <w:sz w:val="24"/>
          <w:szCs w:val="24"/>
        </w:rPr>
      </w:pPr>
    </w:p>
    <w:p w14:paraId="22F09AE9" w14:textId="77777777" w:rsidR="009078DF" w:rsidRPr="00B11BE4" w:rsidRDefault="009078DF" w:rsidP="009078DF">
      <w:pPr>
        <w:ind w:left="722"/>
        <w:rPr>
          <w:rFonts w:asciiTheme="majorHAnsi" w:eastAsia="Times New Roman" w:hAnsiTheme="majorHAnsi" w:cs="Times New Roman"/>
          <w:sz w:val="24"/>
          <w:szCs w:val="24"/>
        </w:rPr>
      </w:pPr>
      <w:r w:rsidRPr="00B11BE4">
        <w:rPr>
          <w:rFonts w:asciiTheme="majorHAnsi" w:eastAsia="Times New Roman" w:hAnsiTheme="majorHAnsi" w:cs="Times New Roman"/>
          <w:noProof/>
          <w:sz w:val="24"/>
          <w:szCs w:val="24"/>
        </w:rPr>
        <mc:AlternateContent>
          <mc:Choice Requires="wps">
            <w:drawing>
              <wp:inline distT="0" distB="0" distL="0" distR="0" wp14:anchorId="7A0EF803" wp14:editId="2B4D74D1">
                <wp:extent cx="6273292" cy="1931797"/>
                <wp:effectExtent l="0" t="0" r="13335" b="114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292" cy="1931797"/>
                        </a:xfrm>
                        <a:prstGeom prst="rect">
                          <a:avLst/>
                        </a:prstGeom>
                        <a:noFill/>
                        <a:ln w="584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2A0AAAD" w14:textId="77777777" w:rsidR="009078DF" w:rsidRDefault="009078DF" w:rsidP="009078DF">
                            <w:pPr>
                              <w:spacing w:line="263" w:lineRule="exact"/>
                              <w:ind w:left="4088"/>
                              <w:rPr>
                                <w:b/>
                                <w:i/>
                                <w:sz w:val="24"/>
                              </w:rPr>
                            </w:pPr>
                            <w:r>
                              <w:rPr>
                                <w:b/>
                                <w:i/>
                                <w:sz w:val="24"/>
                              </w:rPr>
                              <w:t>Part 1 – General:</w:t>
                            </w:r>
                          </w:p>
                          <w:p w14:paraId="78C09FB0" w14:textId="77777777" w:rsidR="009078DF" w:rsidRDefault="009078DF" w:rsidP="009078DF">
                            <w:pPr>
                              <w:pStyle w:val="BodyText"/>
                              <w:spacing w:line="272" w:lineRule="exact"/>
                              <w:ind w:left="105"/>
                            </w:pPr>
                            <w:r>
                              <w:t>Business Name</w:t>
                            </w:r>
                          </w:p>
                          <w:p w14:paraId="10BB11E9" w14:textId="77777777" w:rsidR="009078DF" w:rsidRDefault="009078DF" w:rsidP="009078DF">
                            <w:pPr>
                              <w:pStyle w:val="BodyText"/>
                              <w:ind w:left="105" w:right="79"/>
                            </w:pPr>
                            <w:r>
                              <w:t>………………………………………………………………………………………………… Location of business premises.………………………………………………………………………… Plot No………………………………………………… Street/Road……………………………….. Postal Address …………………Tel No. ……………… Fax ………………. E mail …………….</w:t>
                            </w:r>
                          </w:p>
                          <w:p w14:paraId="73AACB91" w14:textId="77777777" w:rsidR="009078DF" w:rsidRDefault="009078DF" w:rsidP="009078DF">
                            <w:pPr>
                              <w:pStyle w:val="BodyText"/>
                              <w:spacing w:line="274" w:lineRule="exact"/>
                              <w:ind w:left="105"/>
                            </w:pPr>
                            <w:r>
                              <w:t>Nature of Business ……………………………………………………………………………………</w:t>
                            </w:r>
                          </w:p>
                          <w:p w14:paraId="7A507528" w14:textId="77777777" w:rsidR="009078DF" w:rsidRDefault="009078DF" w:rsidP="009078DF">
                            <w:pPr>
                              <w:pStyle w:val="BodyText"/>
                              <w:ind w:left="105"/>
                            </w:pPr>
                            <w:r>
                              <w:t>Registration Certificate No. …………………………………………………………………………</w:t>
                            </w:r>
                          </w:p>
                          <w:p w14:paraId="7BAB668E" w14:textId="77777777" w:rsidR="009078DF" w:rsidRDefault="009078DF" w:rsidP="009078DF">
                            <w:pPr>
                              <w:pStyle w:val="BodyText"/>
                              <w:ind w:left="105"/>
                            </w:pPr>
                            <w:r>
                              <w:t xml:space="preserve">Maximum value of business which </w:t>
                            </w:r>
                            <w:r>
                              <w:rPr>
                                <w:spacing w:val="-4"/>
                              </w:rPr>
                              <w:t xml:space="preserve">you </w:t>
                            </w:r>
                            <w:r>
                              <w:t xml:space="preserve">can handle at </w:t>
                            </w:r>
                            <w:r>
                              <w:rPr>
                                <w:spacing w:val="2"/>
                              </w:rPr>
                              <w:t xml:space="preserve">any </w:t>
                            </w:r>
                            <w:r>
                              <w:t>one time – Kshs.</w:t>
                            </w:r>
                            <w:r>
                              <w:rPr>
                                <w:spacing w:val="-4"/>
                              </w:rPr>
                              <w:t xml:space="preserve"> </w:t>
                            </w:r>
                            <w:r>
                              <w:t>…………………………</w:t>
                            </w:r>
                          </w:p>
                          <w:p w14:paraId="798A4C7E" w14:textId="77777777" w:rsidR="009078DF" w:rsidRDefault="009078DF" w:rsidP="009078DF">
                            <w:pPr>
                              <w:pStyle w:val="BodyText"/>
                              <w:ind w:left="105"/>
                            </w:pPr>
                            <w:r>
                              <w:t xml:space="preserve">Name of </w:t>
                            </w:r>
                            <w:r>
                              <w:rPr>
                                <w:spacing w:val="-3"/>
                              </w:rPr>
                              <w:t xml:space="preserve">your </w:t>
                            </w:r>
                            <w:r>
                              <w:t>bankers ……………………………………….. Branch</w:t>
                            </w:r>
                            <w:r>
                              <w:rPr>
                                <w:spacing w:val="7"/>
                              </w:rPr>
                              <w:t xml:space="preserve"> </w:t>
                            </w:r>
                            <w:r>
                              <w:t>………………………………</w:t>
                            </w:r>
                          </w:p>
                        </w:txbxContent>
                      </wps:txbx>
                      <wps:bodyPr rot="0" vert="horz" wrap="square" lIns="0" tIns="0" rIns="0" bIns="0" anchor="t" anchorCtr="0" upright="1">
                        <a:noAutofit/>
                      </wps:bodyPr>
                    </wps:wsp>
                  </a:graphicData>
                </a:graphic>
              </wp:inline>
            </w:drawing>
          </mc:Choice>
          <mc:Fallback>
            <w:pict>
              <v:shapetype w14:anchorId="7A0EF803" id="_x0000_t202" coordsize="21600,21600" o:spt="202" path="m,l,21600r21600,l21600,xe">
                <v:stroke joinstyle="miter"/>
                <v:path gradientshapeok="t" o:connecttype="rect"/>
              </v:shapetype>
              <v:shape id="Text Box 2" o:spid="_x0000_s1026" type="#_x0000_t202" style="width:493.95pt;height:15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" filled="f" strokeweight=".46pt">
                <v:textbox inset="0,0,0,0">
                  <w:txbxContent>
                    <w:p w14:paraId="52A0AAAD" w14:textId="77777777" w:rsidR="009078DF" w:rsidRDefault="009078DF" w:rsidP="009078DF">
                      <w:pPr>
                        <w:spacing w:line="263" w:lineRule="exact"/>
                        <w:ind w:left="4088"/>
                        <w:rPr>
                          <w:b/>
                          <w:i/>
                          <w:sz w:val="24"/>
                        </w:rPr>
                      </w:pPr>
                      <w:r>
                        <w:rPr>
                          <w:b/>
                          <w:i/>
                          <w:sz w:val="24"/>
                        </w:rPr>
                        <w:t>Part 1 – General:</w:t>
                      </w:r>
                    </w:p>
                    <w:p w14:paraId="78C09FB0" w14:textId="77777777" w:rsidR="009078DF" w:rsidRDefault="009078DF" w:rsidP="009078DF">
                      <w:pPr>
                        <w:pStyle w:val="BodyText"/>
                        <w:spacing w:line="272" w:lineRule="exact"/>
                        <w:ind w:left="105"/>
                      </w:pPr>
                      <w:r>
                        <w:t>Business Name</w:t>
                      </w:r>
                    </w:p>
                    <w:p w14:paraId="10BB11E9" w14:textId="77777777" w:rsidR="009078DF" w:rsidRDefault="009078DF" w:rsidP="009078DF">
                      <w:pPr>
                        <w:pStyle w:val="BodyText"/>
                        <w:ind w:left="105" w:right="79"/>
                      </w:pPr>
                      <w:r>
                        <w:t>………………………………………………………………………………………………… Location of business premises.………………………………………………………………………… Plot No………………………………………………… Street/Road……………………………….. Postal Address …………………Tel No. ……………… Fax ………………. E mail …………….</w:t>
                      </w:r>
                    </w:p>
                    <w:p w14:paraId="73AACB91" w14:textId="77777777" w:rsidR="009078DF" w:rsidRDefault="009078DF" w:rsidP="009078DF">
                      <w:pPr>
                        <w:pStyle w:val="BodyText"/>
                        <w:spacing w:line="274" w:lineRule="exact"/>
                        <w:ind w:left="105"/>
                      </w:pPr>
                      <w:r>
                        <w:t>Nature of Business ……………………………………………………………………………………</w:t>
                      </w:r>
                    </w:p>
                    <w:p w14:paraId="7A507528" w14:textId="77777777" w:rsidR="009078DF" w:rsidRDefault="009078DF" w:rsidP="009078DF">
                      <w:pPr>
                        <w:pStyle w:val="BodyText"/>
                        <w:ind w:left="105"/>
                      </w:pPr>
                      <w:r>
                        <w:t>Registration Certificate No. …………………………………………………………………………</w:t>
                      </w:r>
                    </w:p>
                    <w:p w14:paraId="7BAB668E" w14:textId="77777777" w:rsidR="009078DF" w:rsidRDefault="009078DF" w:rsidP="009078DF">
                      <w:pPr>
                        <w:pStyle w:val="BodyText"/>
                        <w:ind w:left="105"/>
                      </w:pPr>
                      <w:r>
                        <w:t xml:space="preserve">Maximum value of business which </w:t>
                      </w:r>
                      <w:r>
                        <w:rPr>
                          <w:spacing w:val="-4"/>
                        </w:rPr>
                        <w:t xml:space="preserve">you </w:t>
                      </w:r>
                      <w:r>
                        <w:t xml:space="preserve">can handle at </w:t>
                      </w:r>
                      <w:r>
                        <w:rPr>
                          <w:spacing w:val="2"/>
                        </w:rPr>
                        <w:t xml:space="preserve">any </w:t>
                      </w:r>
                      <w:r>
                        <w:t>one time – Kshs.</w:t>
                      </w:r>
                      <w:r>
                        <w:rPr>
                          <w:spacing w:val="-4"/>
                        </w:rPr>
                        <w:t xml:space="preserve"> </w:t>
                      </w:r>
                      <w:r>
                        <w:t>…………………………</w:t>
                      </w:r>
                    </w:p>
                    <w:p w14:paraId="798A4C7E" w14:textId="77777777" w:rsidR="009078DF" w:rsidRDefault="009078DF" w:rsidP="009078DF">
                      <w:pPr>
                        <w:pStyle w:val="BodyText"/>
                        <w:ind w:left="105"/>
                      </w:pPr>
                      <w:r>
                        <w:t xml:space="preserve">Name of </w:t>
                      </w:r>
                      <w:r>
                        <w:rPr>
                          <w:spacing w:val="-3"/>
                        </w:rPr>
                        <w:t xml:space="preserve">your </w:t>
                      </w:r>
                      <w:r>
                        <w:t>bankers ……………………………………….. Branch</w:t>
                      </w:r>
                      <w:r>
                        <w:rPr>
                          <w:spacing w:val="7"/>
                        </w:rPr>
                        <w:t xml:space="preserve"> </w:t>
                      </w:r>
                      <w:r>
                        <w:t>………………………………</w:t>
                      </w:r>
                    </w:p>
                  </w:txbxContent>
                </v:textbox>
                <w10:anchorlock/>
              </v:shape>
            </w:pict>
          </mc:Fallback>
        </mc:AlternateContent>
      </w:r>
    </w:p>
    <w:p w14:paraId="0373A208" w14:textId="77777777" w:rsidR="009078DF" w:rsidRPr="00B11BE4" w:rsidRDefault="009078DF" w:rsidP="009078DF">
      <w:pPr>
        <w:spacing w:before="2" w:after="1"/>
        <w:rPr>
          <w:rFonts w:asciiTheme="majorHAnsi" w:eastAsia="Times New Roman" w:hAnsiTheme="majorHAnsi" w:cs="Times New Roman"/>
          <w:sz w:val="24"/>
          <w:szCs w:val="24"/>
        </w:rPr>
      </w:pPr>
    </w:p>
    <w:p w14:paraId="061BC807" w14:textId="77777777" w:rsidR="000046EB" w:rsidRPr="00B11BE4" w:rsidRDefault="000046EB" w:rsidP="009078DF">
      <w:pPr>
        <w:spacing w:before="2" w:after="1"/>
        <w:rPr>
          <w:rFonts w:asciiTheme="majorHAnsi" w:eastAsia="Times New Roman" w:hAnsiTheme="majorHAnsi" w:cs="Times New Roman"/>
          <w:sz w:val="24"/>
          <w:szCs w:val="24"/>
        </w:rPr>
      </w:pPr>
    </w:p>
    <w:p w14:paraId="72D57414" w14:textId="77777777" w:rsidR="000046EB" w:rsidRPr="00B11BE4" w:rsidRDefault="000046EB" w:rsidP="009078DF">
      <w:pPr>
        <w:spacing w:before="2" w:after="1"/>
        <w:rPr>
          <w:rFonts w:asciiTheme="majorHAnsi" w:eastAsia="Times New Roman" w:hAnsiTheme="majorHAnsi" w:cs="Times New Roman"/>
          <w:sz w:val="24"/>
          <w:szCs w:val="24"/>
        </w:rPr>
      </w:pPr>
    </w:p>
    <w:p w14:paraId="01D324AC" w14:textId="77777777" w:rsidR="000046EB" w:rsidRPr="00B11BE4" w:rsidRDefault="000046EB" w:rsidP="009078DF">
      <w:pPr>
        <w:spacing w:before="2" w:after="1"/>
        <w:rPr>
          <w:rFonts w:asciiTheme="majorHAnsi" w:eastAsia="Times New Roman" w:hAnsiTheme="majorHAnsi" w:cs="Times New Roman"/>
          <w:sz w:val="24"/>
          <w:szCs w:val="24"/>
        </w:rPr>
      </w:pPr>
    </w:p>
    <w:p w14:paraId="1C328246" w14:textId="77777777" w:rsidR="000046EB" w:rsidRPr="00B11BE4" w:rsidRDefault="000046EB" w:rsidP="009078DF">
      <w:pPr>
        <w:spacing w:before="2" w:after="1"/>
        <w:rPr>
          <w:rFonts w:asciiTheme="majorHAnsi" w:eastAsia="Times New Roman" w:hAnsiTheme="majorHAnsi" w:cs="Times New Roman"/>
          <w:sz w:val="24"/>
          <w:szCs w:val="24"/>
        </w:rPr>
      </w:pPr>
    </w:p>
    <w:p w14:paraId="58BC7C37" w14:textId="77777777" w:rsidR="000046EB" w:rsidRPr="00B11BE4" w:rsidRDefault="000046EB" w:rsidP="009078DF">
      <w:pPr>
        <w:spacing w:before="2" w:after="1"/>
        <w:rPr>
          <w:rFonts w:asciiTheme="majorHAnsi" w:eastAsia="Times New Roman" w:hAnsiTheme="majorHAnsi" w:cs="Times New Roman"/>
          <w:sz w:val="24"/>
          <w:szCs w:val="24"/>
        </w:rPr>
      </w:pPr>
    </w:p>
    <w:p w14:paraId="51F63115" w14:textId="77777777" w:rsidR="000046EB" w:rsidRPr="00B11BE4" w:rsidRDefault="000046EB" w:rsidP="009078DF">
      <w:pPr>
        <w:spacing w:before="2" w:after="1"/>
        <w:rPr>
          <w:rFonts w:asciiTheme="majorHAnsi" w:eastAsia="Times New Roman" w:hAnsiTheme="majorHAnsi" w:cs="Times New Roman"/>
          <w:sz w:val="24"/>
          <w:szCs w:val="24"/>
        </w:rPr>
      </w:pPr>
    </w:p>
    <w:p w14:paraId="6CC5CA11" w14:textId="77777777" w:rsidR="000046EB" w:rsidRPr="00B11BE4" w:rsidRDefault="000046EB" w:rsidP="009078DF">
      <w:pPr>
        <w:spacing w:before="2" w:after="1"/>
        <w:rPr>
          <w:rFonts w:asciiTheme="majorHAnsi" w:eastAsia="Times New Roman" w:hAnsiTheme="majorHAnsi" w:cs="Times New Roman"/>
          <w:sz w:val="24"/>
          <w:szCs w:val="24"/>
        </w:rPr>
      </w:pPr>
    </w:p>
    <w:p w14:paraId="7AE5ED67" w14:textId="77777777" w:rsidR="000046EB" w:rsidRPr="00B11BE4" w:rsidRDefault="000046EB" w:rsidP="009078DF">
      <w:pPr>
        <w:spacing w:before="2" w:after="1"/>
        <w:rPr>
          <w:rFonts w:asciiTheme="majorHAnsi" w:eastAsia="Times New Roman" w:hAnsiTheme="majorHAnsi" w:cs="Times New Roman"/>
          <w:sz w:val="24"/>
          <w:szCs w:val="24"/>
        </w:rPr>
      </w:pPr>
    </w:p>
    <w:p w14:paraId="61D172BD" w14:textId="77777777" w:rsidR="000046EB" w:rsidRPr="00B11BE4" w:rsidRDefault="000046EB" w:rsidP="009078DF">
      <w:pPr>
        <w:spacing w:before="2" w:after="1"/>
        <w:rPr>
          <w:rFonts w:asciiTheme="majorHAnsi" w:eastAsia="Times New Roman" w:hAnsiTheme="majorHAnsi" w:cs="Times New Roman"/>
          <w:sz w:val="24"/>
          <w:szCs w:val="24"/>
        </w:rPr>
      </w:pPr>
    </w:p>
    <w:p w14:paraId="3B2BB346" w14:textId="77777777" w:rsidR="000046EB" w:rsidRPr="00B11BE4" w:rsidRDefault="000046EB" w:rsidP="009078DF">
      <w:pPr>
        <w:spacing w:before="2" w:after="1"/>
        <w:rPr>
          <w:rFonts w:asciiTheme="majorHAnsi" w:eastAsia="Times New Roman" w:hAnsiTheme="majorHAnsi" w:cs="Times New Roman"/>
          <w:sz w:val="24"/>
          <w:szCs w:val="24"/>
        </w:rPr>
      </w:pPr>
    </w:p>
    <w:p w14:paraId="16894C83" w14:textId="77777777" w:rsidR="000046EB" w:rsidRPr="00B11BE4" w:rsidRDefault="000046EB" w:rsidP="009078DF">
      <w:pPr>
        <w:spacing w:before="2" w:after="1"/>
        <w:rPr>
          <w:rFonts w:asciiTheme="majorHAnsi" w:eastAsia="Times New Roman" w:hAnsiTheme="majorHAnsi" w:cs="Times New Roman"/>
          <w:sz w:val="24"/>
          <w:szCs w:val="24"/>
        </w:rPr>
      </w:pPr>
    </w:p>
    <w:p w14:paraId="2C490D64" w14:textId="77777777" w:rsidR="000046EB" w:rsidRPr="00B11BE4" w:rsidRDefault="000046EB" w:rsidP="009078DF">
      <w:pPr>
        <w:spacing w:before="2" w:after="1"/>
        <w:rPr>
          <w:rFonts w:asciiTheme="majorHAnsi" w:eastAsia="Times New Roman" w:hAnsiTheme="majorHAnsi" w:cs="Times New Roman"/>
          <w:sz w:val="24"/>
          <w:szCs w:val="24"/>
        </w:rPr>
      </w:pPr>
    </w:p>
    <w:p w14:paraId="099379F7" w14:textId="77777777" w:rsidR="000046EB" w:rsidRPr="00B11BE4" w:rsidRDefault="000046EB" w:rsidP="009078DF">
      <w:pPr>
        <w:spacing w:before="2" w:after="1"/>
        <w:rPr>
          <w:rFonts w:asciiTheme="majorHAnsi" w:eastAsia="Times New Roman" w:hAnsiTheme="majorHAnsi" w:cs="Times New Roman"/>
          <w:sz w:val="24"/>
          <w:szCs w:val="24"/>
        </w:rPr>
      </w:pPr>
    </w:p>
    <w:p w14:paraId="79BABAE4" w14:textId="77777777" w:rsidR="000046EB" w:rsidRPr="00B11BE4" w:rsidRDefault="000046EB" w:rsidP="009078DF">
      <w:pPr>
        <w:spacing w:before="2" w:after="1"/>
        <w:rPr>
          <w:rFonts w:asciiTheme="majorHAnsi" w:eastAsia="Times New Roman" w:hAnsiTheme="majorHAnsi" w:cs="Times New Roman"/>
          <w:sz w:val="24"/>
          <w:szCs w:val="24"/>
        </w:rPr>
      </w:pPr>
    </w:p>
    <w:p w14:paraId="0BA0A595" w14:textId="77777777" w:rsidR="000046EB" w:rsidRPr="00B11BE4" w:rsidRDefault="000046EB" w:rsidP="009078DF">
      <w:pPr>
        <w:spacing w:before="2" w:after="1"/>
        <w:rPr>
          <w:rFonts w:asciiTheme="majorHAnsi" w:eastAsia="Times New Roman" w:hAnsiTheme="majorHAnsi" w:cs="Times New Roman"/>
          <w:sz w:val="24"/>
          <w:szCs w:val="24"/>
        </w:rPr>
      </w:pPr>
    </w:p>
    <w:p w14:paraId="2CFCF635" w14:textId="77777777" w:rsidR="000046EB" w:rsidRPr="00B11BE4" w:rsidRDefault="000046EB" w:rsidP="009078DF">
      <w:pPr>
        <w:spacing w:before="2" w:after="1"/>
        <w:rPr>
          <w:rFonts w:asciiTheme="majorHAnsi" w:eastAsia="Times New Roman" w:hAnsiTheme="majorHAnsi" w:cs="Times New Roman"/>
          <w:sz w:val="24"/>
          <w:szCs w:val="24"/>
        </w:rPr>
      </w:pPr>
    </w:p>
    <w:p w14:paraId="7F7E281E" w14:textId="77777777" w:rsidR="000046EB" w:rsidRPr="00B11BE4" w:rsidRDefault="000046EB" w:rsidP="009078DF">
      <w:pPr>
        <w:spacing w:before="2" w:after="1"/>
        <w:rPr>
          <w:rFonts w:asciiTheme="majorHAnsi" w:eastAsia="Times New Roman" w:hAnsiTheme="majorHAnsi" w:cs="Times New Roman"/>
          <w:sz w:val="24"/>
          <w:szCs w:val="24"/>
        </w:rPr>
      </w:pPr>
    </w:p>
    <w:p w14:paraId="25D5F113" w14:textId="77777777" w:rsidR="000046EB" w:rsidRPr="00B11BE4" w:rsidRDefault="000046EB" w:rsidP="009078DF">
      <w:pPr>
        <w:spacing w:before="2" w:after="1"/>
        <w:rPr>
          <w:rFonts w:asciiTheme="majorHAnsi" w:eastAsia="Times New Roman" w:hAnsiTheme="majorHAnsi" w:cs="Times New Roman"/>
          <w:sz w:val="24"/>
          <w:szCs w:val="24"/>
        </w:rPr>
      </w:pPr>
    </w:p>
    <w:p w14:paraId="1B8E2837" w14:textId="77777777" w:rsidR="000046EB" w:rsidRPr="00B11BE4" w:rsidRDefault="000046EB" w:rsidP="009078DF">
      <w:pPr>
        <w:spacing w:before="2" w:after="1"/>
        <w:rPr>
          <w:rFonts w:asciiTheme="majorHAnsi" w:eastAsia="Times New Roman" w:hAnsiTheme="majorHAnsi" w:cs="Times New Roman"/>
          <w:sz w:val="24"/>
          <w:szCs w:val="24"/>
        </w:rPr>
      </w:pPr>
    </w:p>
    <w:p w14:paraId="37A9964E" w14:textId="77777777" w:rsidR="000046EB" w:rsidRPr="00B11BE4" w:rsidRDefault="000046EB" w:rsidP="009078DF">
      <w:pPr>
        <w:spacing w:before="2" w:after="1"/>
        <w:rPr>
          <w:rFonts w:asciiTheme="majorHAnsi" w:eastAsia="Times New Roman" w:hAnsiTheme="majorHAnsi" w:cs="Times New Roman"/>
          <w:sz w:val="24"/>
          <w:szCs w:val="24"/>
        </w:rPr>
      </w:pPr>
    </w:p>
    <w:p w14:paraId="7FF7FD62" w14:textId="77777777" w:rsidR="000046EB" w:rsidRPr="00B11BE4" w:rsidRDefault="000046EB" w:rsidP="009078DF">
      <w:pPr>
        <w:spacing w:before="2" w:after="1"/>
        <w:rPr>
          <w:rFonts w:asciiTheme="majorHAnsi" w:eastAsia="Times New Roman" w:hAnsiTheme="majorHAnsi" w:cs="Times New Roman"/>
          <w:sz w:val="24"/>
          <w:szCs w:val="24"/>
        </w:rPr>
      </w:pPr>
    </w:p>
    <w:tbl>
      <w:tblPr>
        <w:tblW w:w="0" w:type="auto"/>
        <w:tblInd w:w="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02"/>
      </w:tblGrid>
      <w:tr w:rsidR="009078DF" w:rsidRPr="00B11BE4" w14:paraId="44A5908B" w14:textId="77777777" w:rsidTr="00443C13">
        <w:trPr>
          <w:trHeight w:val="1103"/>
        </w:trPr>
        <w:tc>
          <w:tcPr>
            <w:tcW w:w="9902" w:type="dxa"/>
          </w:tcPr>
          <w:p w14:paraId="67C08AA4" w14:textId="77777777" w:rsidR="009078DF" w:rsidRPr="00B11BE4" w:rsidRDefault="009078DF" w:rsidP="009078DF">
            <w:pPr>
              <w:spacing w:before="2" w:line="272" w:lineRule="exact"/>
              <w:ind w:left="2870"/>
              <w:rPr>
                <w:rFonts w:asciiTheme="majorHAnsi" w:eastAsia="Times New Roman" w:hAnsiTheme="majorHAnsi" w:cs="Times New Roman"/>
                <w:b/>
                <w:i/>
                <w:sz w:val="24"/>
                <w:szCs w:val="24"/>
              </w:rPr>
            </w:pPr>
            <w:r w:rsidRPr="00B11BE4">
              <w:rPr>
                <w:rFonts w:asciiTheme="majorHAnsi" w:eastAsia="Times New Roman" w:hAnsiTheme="majorHAnsi" w:cs="Times New Roman"/>
                <w:b/>
                <w:i/>
                <w:sz w:val="24"/>
                <w:szCs w:val="24"/>
              </w:rPr>
              <w:t>Part 2 (a) – Sole Proprietor</w:t>
            </w:r>
          </w:p>
          <w:p w14:paraId="6093A119" w14:textId="77777777" w:rsidR="009078DF" w:rsidRPr="00B11BE4" w:rsidRDefault="009078DF" w:rsidP="009078DF">
            <w:pPr>
              <w:spacing w:line="270" w:lineRule="exact"/>
              <w:ind w:left="10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Your name in full ………………………………………Age ……………………</w:t>
            </w:r>
            <w:proofErr w:type="gramStart"/>
            <w:r w:rsidRPr="00B11BE4">
              <w:rPr>
                <w:rFonts w:asciiTheme="majorHAnsi" w:eastAsia="Times New Roman" w:hAnsiTheme="majorHAnsi" w:cs="Times New Roman"/>
                <w:sz w:val="24"/>
                <w:szCs w:val="24"/>
              </w:rPr>
              <w:t>…..</w:t>
            </w:r>
            <w:proofErr w:type="gramEnd"/>
          </w:p>
          <w:p w14:paraId="1A982F06" w14:textId="77777777" w:rsidR="009078DF" w:rsidRPr="00B11BE4" w:rsidRDefault="009078DF" w:rsidP="009078DF">
            <w:pPr>
              <w:spacing w:line="274" w:lineRule="exact"/>
              <w:ind w:left="10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Nationality ………………………………… Country of origin …………………………………….</w:t>
            </w:r>
          </w:p>
          <w:p w14:paraId="5B50C515" w14:textId="77777777" w:rsidR="009078DF" w:rsidRPr="00B11BE4" w:rsidRDefault="009078DF" w:rsidP="009078DF">
            <w:pPr>
              <w:spacing w:line="265" w:lineRule="exact"/>
              <w:ind w:left="10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Citizenship details……………………………………………………….</w:t>
            </w:r>
          </w:p>
        </w:tc>
      </w:tr>
      <w:tr w:rsidR="009078DF" w:rsidRPr="00B11BE4" w14:paraId="5229BC52" w14:textId="77777777" w:rsidTr="00443C13">
        <w:trPr>
          <w:trHeight w:val="2207"/>
        </w:trPr>
        <w:tc>
          <w:tcPr>
            <w:tcW w:w="9902" w:type="dxa"/>
          </w:tcPr>
          <w:p w14:paraId="1EA6FD23" w14:textId="77777777" w:rsidR="009078DF" w:rsidRPr="00B11BE4" w:rsidRDefault="009078DF" w:rsidP="009078DF">
            <w:pPr>
              <w:spacing w:line="273" w:lineRule="exact"/>
              <w:ind w:left="2810"/>
              <w:rPr>
                <w:rFonts w:asciiTheme="majorHAnsi" w:eastAsia="Times New Roman" w:hAnsiTheme="majorHAnsi" w:cs="Times New Roman"/>
                <w:b/>
                <w:i/>
                <w:sz w:val="24"/>
                <w:szCs w:val="24"/>
              </w:rPr>
            </w:pPr>
            <w:r w:rsidRPr="00B11BE4">
              <w:rPr>
                <w:rFonts w:asciiTheme="majorHAnsi" w:eastAsia="Times New Roman" w:hAnsiTheme="majorHAnsi" w:cs="Times New Roman"/>
                <w:b/>
                <w:i/>
                <w:sz w:val="24"/>
                <w:szCs w:val="24"/>
              </w:rPr>
              <w:t>Part 2 (b) Partnership</w:t>
            </w:r>
          </w:p>
          <w:p w14:paraId="0749FCFD" w14:textId="77777777" w:rsidR="009078DF" w:rsidRPr="00B11BE4" w:rsidRDefault="009078DF" w:rsidP="009078DF">
            <w:pPr>
              <w:spacing w:line="271" w:lineRule="exact"/>
              <w:ind w:left="10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Given details of partners as follows:</w:t>
            </w:r>
          </w:p>
          <w:p w14:paraId="3C7B1E26" w14:textId="77777777" w:rsidR="009078DF" w:rsidRPr="00B11BE4" w:rsidRDefault="009078DF" w:rsidP="009078DF">
            <w:pPr>
              <w:tabs>
                <w:tab w:val="left" w:pos="3984"/>
                <w:tab w:val="left" w:pos="6382"/>
                <w:tab w:val="left" w:pos="9114"/>
              </w:tabs>
              <w:ind w:left="541" w:right="137" w:firstLine="288"/>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Name</w:t>
            </w:r>
            <w:r w:rsidRPr="00B11BE4">
              <w:rPr>
                <w:rFonts w:asciiTheme="majorHAnsi" w:eastAsia="Times New Roman" w:hAnsiTheme="majorHAnsi" w:cs="Times New Roman"/>
                <w:sz w:val="24"/>
                <w:szCs w:val="24"/>
              </w:rPr>
              <w:tab/>
              <w:t>Nationality</w:t>
            </w:r>
            <w:r w:rsidRPr="00B11BE4">
              <w:rPr>
                <w:rFonts w:asciiTheme="majorHAnsi" w:eastAsia="Times New Roman" w:hAnsiTheme="majorHAnsi" w:cs="Times New Roman"/>
                <w:sz w:val="24"/>
                <w:szCs w:val="24"/>
              </w:rPr>
              <w:tab/>
              <w:t>Citizenship</w:t>
            </w:r>
            <w:r w:rsidRPr="00B11BE4">
              <w:rPr>
                <w:rFonts w:asciiTheme="majorHAnsi" w:eastAsia="Times New Roman" w:hAnsiTheme="majorHAnsi" w:cs="Times New Roman"/>
                <w:spacing w:val="-3"/>
                <w:sz w:val="24"/>
                <w:szCs w:val="24"/>
              </w:rPr>
              <w:t xml:space="preserve"> </w:t>
            </w:r>
            <w:r w:rsidRPr="00B11BE4">
              <w:rPr>
                <w:rFonts w:asciiTheme="majorHAnsi" w:eastAsia="Times New Roman" w:hAnsiTheme="majorHAnsi" w:cs="Times New Roman"/>
                <w:sz w:val="24"/>
                <w:szCs w:val="24"/>
              </w:rPr>
              <w:t>Details</w:t>
            </w:r>
            <w:r w:rsidRPr="00B11BE4">
              <w:rPr>
                <w:rFonts w:asciiTheme="majorHAnsi" w:eastAsia="Times New Roman" w:hAnsiTheme="majorHAnsi" w:cs="Times New Roman"/>
                <w:sz w:val="24"/>
                <w:szCs w:val="24"/>
              </w:rPr>
              <w:tab/>
            </w:r>
            <w:r w:rsidRPr="00B11BE4">
              <w:rPr>
                <w:rFonts w:asciiTheme="majorHAnsi" w:eastAsia="Times New Roman" w:hAnsiTheme="majorHAnsi" w:cs="Times New Roman"/>
                <w:spacing w:val="-4"/>
                <w:sz w:val="24"/>
                <w:szCs w:val="24"/>
              </w:rPr>
              <w:t xml:space="preserve">Shares </w:t>
            </w:r>
            <w:r w:rsidRPr="00B11BE4">
              <w:rPr>
                <w:rFonts w:asciiTheme="majorHAnsi" w:eastAsia="Times New Roman" w:hAnsiTheme="majorHAnsi" w:cs="Times New Roman"/>
                <w:sz w:val="24"/>
                <w:szCs w:val="24"/>
              </w:rPr>
              <w:t>1.</w:t>
            </w:r>
            <w:r w:rsidRPr="00B11BE4">
              <w:rPr>
                <w:rFonts w:asciiTheme="majorHAnsi" w:eastAsia="Times New Roman" w:hAnsiTheme="majorHAnsi" w:cs="Times New Roman"/>
                <w:spacing w:val="31"/>
                <w:sz w:val="24"/>
                <w:szCs w:val="24"/>
              </w:rPr>
              <w:t xml:space="preserve"> </w:t>
            </w:r>
            <w:r w:rsidRPr="00B11BE4">
              <w:rPr>
                <w:rFonts w:asciiTheme="majorHAnsi" w:eastAsia="Times New Roman" w:hAnsiTheme="majorHAnsi" w:cs="Times New Roman"/>
                <w:sz w:val="24"/>
                <w:szCs w:val="24"/>
              </w:rPr>
              <w:t>…………………………………………………………………………………………………</w:t>
            </w:r>
          </w:p>
          <w:p w14:paraId="5A406009" w14:textId="77777777" w:rsidR="009078DF" w:rsidRPr="00B11BE4" w:rsidRDefault="009078DF" w:rsidP="009078DF">
            <w:pPr>
              <w:ind w:left="541"/>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2.</w:t>
            </w:r>
            <w:r w:rsidRPr="00B11BE4">
              <w:rPr>
                <w:rFonts w:asciiTheme="majorHAnsi" w:eastAsia="Times New Roman" w:hAnsiTheme="majorHAnsi" w:cs="Times New Roman"/>
                <w:spacing w:val="48"/>
                <w:sz w:val="24"/>
                <w:szCs w:val="24"/>
              </w:rPr>
              <w:t xml:space="preserve"> </w:t>
            </w:r>
            <w:r w:rsidRPr="00B11BE4">
              <w:rPr>
                <w:rFonts w:asciiTheme="majorHAnsi" w:eastAsia="Times New Roman" w:hAnsiTheme="majorHAnsi" w:cs="Times New Roman"/>
                <w:sz w:val="24"/>
                <w:szCs w:val="24"/>
              </w:rPr>
              <w:t>…………………………………………………………………………………………………</w:t>
            </w:r>
          </w:p>
          <w:p w14:paraId="72B11701" w14:textId="77777777" w:rsidR="009078DF" w:rsidRPr="00B11BE4" w:rsidRDefault="009078DF" w:rsidP="009078DF">
            <w:pPr>
              <w:ind w:left="541"/>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3.………………………………………………………………………………………………</w:t>
            </w:r>
            <w:proofErr w:type="gramStart"/>
            <w:r w:rsidRPr="00B11BE4">
              <w:rPr>
                <w:rFonts w:asciiTheme="majorHAnsi" w:eastAsia="Times New Roman" w:hAnsiTheme="majorHAnsi" w:cs="Times New Roman"/>
                <w:sz w:val="24"/>
                <w:szCs w:val="24"/>
              </w:rPr>
              <w:t>…..</w:t>
            </w:r>
            <w:proofErr w:type="gramEnd"/>
          </w:p>
          <w:p w14:paraId="0ECC641F" w14:textId="77777777" w:rsidR="009078DF" w:rsidRPr="00B11BE4" w:rsidRDefault="009078DF" w:rsidP="009078DF">
            <w:pPr>
              <w:spacing w:before="7"/>
              <w:ind w:left="541"/>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4.………………………………………………………………………………………………</w:t>
            </w:r>
            <w:proofErr w:type="gramStart"/>
            <w:r w:rsidRPr="00B11BE4">
              <w:rPr>
                <w:rFonts w:asciiTheme="majorHAnsi" w:eastAsia="Times New Roman" w:hAnsiTheme="majorHAnsi" w:cs="Times New Roman"/>
                <w:sz w:val="24"/>
                <w:szCs w:val="24"/>
              </w:rPr>
              <w:t>…..</w:t>
            </w:r>
            <w:proofErr w:type="gramEnd"/>
          </w:p>
        </w:tc>
      </w:tr>
      <w:tr w:rsidR="009078DF" w:rsidRPr="00B11BE4" w14:paraId="39F7220C" w14:textId="77777777" w:rsidTr="00443C13">
        <w:trPr>
          <w:trHeight w:val="3314"/>
        </w:trPr>
        <w:tc>
          <w:tcPr>
            <w:tcW w:w="9902" w:type="dxa"/>
          </w:tcPr>
          <w:p w14:paraId="262A856F" w14:textId="77777777" w:rsidR="009078DF" w:rsidRPr="00B11BE4" w:rsidRDefault="009078DF" w:rsidP="009078DF">
            <w:pPr>
              <w:spacing w:before="5" w:line="272" w:lineRule="exact"/>
              <w:ind w:left="2930"/>
              <w:rPr>
                <w:rFonts w:asciiTheme="majorHAnsi" w:eastAsia="Times New Roman" w:hAnsiTheme="majorHAnsi" w:cs="Times New Roman"/>
                <w:b/>
                <w:i/>
                <w:sz w:val="24"/>
                <w:szCs w:val="24"/>
              </w:rPr>
            </w:pPr>
            <w:r w:rsidRPr="00B11BE4">
              <w:rPr>
                <w:rFonts w:asciiTheme="majorHAnsi" w:eastAsia="Times New Roman" w:hAnsiTheme="majorHAnsi" w:cs="Times New Roman"/>
                <w:b/>
                <w:i/>
                <w:sz w:val="24"/>
                <w:szCs w:val="24"/>
              </w:rPr>
              <w:t>Part 2 (</w:t>
            </w:r>
            <w:proofErr w:type="gramStart"/>
            <w:r w:rsidRPr="00B11BE4">
              <w:rPr>
                <w:rFonts w:asciiTheme="majorHAnsi" w:eastAsia="Times New Roman" w:hAnsiTheme="majorHAnsi" w:cs="Times New Roman"/>
                <w:b/>
                <w:i/>
                <w:sz w:val="24"/>
                <w:szCs w:val="24"/>
              </w:rPr>
              <w:t>c )</w:t>
            </w:r>
            <w:proofErr w:type="gramEnd"/>
            <w:r w:rsidRPr="00B11BE4">
              <w:rPr>
                <w:rFonts w:asciiTheme="majorHAnsi" w:eastAsia="Times New Roman" w:hAnsiTheme="majorHAnsi" w:cs="Times New Roman"/>
                <w:b/>
                <w:i/>
                <w:sz w:val="24"/>
                <w:szCs w:val="24"/>
              </w:rPr>
              <w:t xml:space="preserve"> – Registered Company</w:t>
            </w:r>
          </w:p>
          <w:p w14:paraId="484DBF87" w14:textId="77777777" w:rsidR="009078DF" w:rsidRPr="00B11BE4" w:rsidRDefault="009078DF" w:rsidP="009078DF">
            <w:pPr>
              <w:spacing w:line="270" w:lineRule="exact"/>
              <w:ind w:left="10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Private or Public ……………………………………………………………………………………….</w:t>
            </w:r>
          </w:p>
          <w:p w14:paraId="69B96D77" w14:textId="5E235C52" w:rsidR="009078DF" w:rsidRPr="00B11BE4" w:rsidRDefault="009078DF" w:rsidP="009078DF">
            <w:pPr>
              <w:spacing w:line="237" w:lineRule="auto"/>
              <w:ind w:left="529" w:right="4963" w:hanging="420"/>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 xml:space="preserve">State the nominal and issued capital of company- Nominal </w:t>
            </w:r>
            <w:r w:rsidR="00E6617A">
              <w:rPr>
                <w:rFonts w:asciiTheme="majorHAnsi" w:eastAsia="Times New Roman" w:hAnsiTheme="majorHAnsi" w:cs="Times New Roman"/>
                <w:sz w:val="24"/>
                <w:szCs w:val="24"/>
              </w:rPr>
              <w:t>KES</w:t>
            </w:r>
            <w:r w:rsidR="00A5607C" w:rsidRPr="00B11BE4">
              <w:rPr>
                <w:rFonts w:asciiTheme="majorHAnsi" w:eastAsia="Times New Roman" w:hAnsiTheme="majorHAnsi" w:cs="Times New Roman"/>
                <w:sz w:val="24"/>
                <w:szCs w:val="24"/>
              </w:rPr>
              <w:t>/USD.</w:t>
            </w:r>
            <w:r w:rsidRPr="00B11BE4">
              <w:rPr>
                <w:rFonts w:asciiTheme="majorHAnsi" w:eastAsia="Times New Roman" w:hAnsiTheme="majorHAnsi" w:cs="Times New Roman"/>
                <w:sz w:val="24"/>
                <w:szCs w:val="24"/>
              </w:rPr>
              <w:t>………………………………</w:t>
            </w:r>
          </w:p>
          <w:p w14:paraId="09A95CC1" w14:textId="22516397" w:rsidR="009078DF" w:rsidRPr="00B11BE4" w:rsidRDefault="00A5607C" w:rsidP="009078DF">
            <w:pPr>
              <w:tabs>
                <w:tab w:val="left" w:pos="1376"/>
              </w:tabs>
              <w:spacing w:before="1" w:line="275" w:lineRule="exact"/>
              <w:ind w:left="52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 xml:space="preserve">Issued </w:t>
            </w:r>
            <w:r w:rsidR="00E6617A">
              <w:rPr>
                <w:rFonts w:asciiTheme="majorHAnsi" w:eastAsia="Times New Roman" w:hAnsiTheme="majorHAnsi" w:cs="Times New Roman"/>
                <w:sz w:val="24"/>
                <w:szCs w:val="24"/>
              </w:rPr>
              <w:t>KES</w:t>
            </w:r>
            <w:r w:rsidRPr="00B11BE4">
              <w:rPr>
                <w:rFonts w:asciiTheme="majorHAnsi" w:eastAsia="Times New Roman" w:hAnsiTheme="majorHAnsi" w:cs="Times New Roman"/>
                <w:sz w:val="24"/>
                <w:szCs w:val="24"/>
              </w:rPr>
              <w:t>/USD</w:t>
            </w:r>
            <w:r w:rsidR="009078DF" w:rsidRPr="00B11BE4">
              <w:rPr>
                <w:rFonts w:asciiTheme="majorHAnsi" w:eastAsia="Times New Roman" w:hAnsiTheme="majorHAnsi" w:cs="Times New Roman"/>
                <w:spacing w:val="-2"/>
                <w:sz w:val="24"/>
                <w:szCs w:val="24"/>
              </w:rPr>
              <w:t xml:space="preserve"> </w:t>
            </w:r>
            <w:r w:rsidR="009078DF" w:rsidRPr="00B11BE4">
              <w:rPr>
                <w:rFonts w:asciiTheme="majorHAnsi" w:eastAsia="Times New Roman" w:hAnsiTheme="majorHAnsi" w:cs="Times New Roman"/>
                <w:sz w:val="24"/>
                <w:szCs w:val="24"/>
              </w:rPr>
              <w:t>…………………………………</w:t>
            </w:r>
          </w:p>
          <w:p w14:paraId="41580884" w14:textId="77777777" w:rsidR="009078DF" w:rsidRPr="00B11BE4" w:rsidRDefault="009078DF" w:rsidP="009078DF">
            <w:pPr>
              <w:spacing w:line="275" w:lineRule="exact"/>
              <w:ind w:left="10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Given details of all directors as follows</w:t>
            </w:r>
          </w:p>
          <w:p w14:paraId="694B96D4" w14:textId="77777777" w:rsidR="009078DF" w:rsidRPr="00B11BE4" w:rsidRDefault="009078DF" w:rsidP="009078DF">
            <w:pPr>
              <w:tabs>
                <w:tab w:val="left" w:pos="3621"/>
                <w:tab w:val="left" w:pos="6202"/>
                <w:tab w:val="left" w:pos="9111"/>
              </w:tabs>
              <w:spacing w:before="1"/>
              <w:ind w:left="109" w:right="140" w:firstLine="89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Name</w:t>
            </w:r>
            <w:r w:rsidRPr="00B11BE4">
              <w:rPr>
                <w:rFonts w:asciiTheme="majorHAnsi" w:eastAsia="Times New Roman" w:hAnsiTheme="majorHAnsi" w:cs="Times New Roman"/>
                <w:sz w:val="24"/>
                <w:szCs w:val="24"/>
              </w:rPr>
              <w:tab/>
              <w:t>Nationality</w:t>
            </w:r>
            <w:r w:rsidRPr="00B11BE4">
              <w:rPr>
                <w:rFonts w:asciiTheme="majorHAnsi" w:eastAsia="Times New Roman" w:hAnsiTheme="majorHAnsi" w:cs="Times New Roman"/>
                <w:sz w:val="24"/>
                <w:szCs w:val="24"/>
              </w:rPr>
              <w:tab/>
              <w:t>Citizenship</w:t>
            </w:r>
            <w:r w:rsidRPr="00B11BE4">
              <w:rPr>
                <w:rFonts w:asciiTheme="majorHAnsi" w:eastAsia="Times New Roman" w:hAnsiTheme="majorHAnsi" w:cs="Times New Roman"/>
                <w:spacing w:val="-2"/>
                <w:sz w:val="24"/>
                <w:szCs w:val="24"/>
              </w:rPr>
              <w:t xml:space="preserve"> </w:t>
            </w:r>
            <w:r w:rsidRPr="00B11BE4">
              <w:rPr>
                <w:rFonts w:asciiTheme="majorHAnsi" w:eastAsia="Times New Roman" w:hAnsiTheme="majorHAnsi" w:cs="Times New Roman"/>
                <w:sz w:val="24"/>
                <w:szCs w:val="24"/>
              </w:rPr>
              <w:t>Details</w:t>
            </w:r>
            <w:r w:rsidRPr="00B11BE4">
              <w:rPr>
                <w:rFonts w:asciiTheme="majorHAnsi" w:eastAsia="Times New Roman" w:hAnsiTheme="majorHAnsi" w:cs="Times New Roman"/>
                <w:sz w:val="24"/>
                <w:szCs w:val="24"/>
              </w:rPr>
              <w:tab/>
            </w:r>
            <w:r w:rsidRPr="00B11BE4">
              <w:rPr>
                <w:rFonts w:asciiTheme="majorHAnsi" w:eastAsia="Times New Roman" w:hAnsiTheme="majorHAnsi" w:cs="Times New Roman"/>
                <w:spacing w:val="-4"/>
                <w:sz w:val="24"/>
                <w:szCs w:val="24"/>
              </w:rPr>
              <w:t xml:space="preserve">Shares </w:t>
            </w:r>
            <w:r w:rsidRPr="00B11BE4">
              <w:rPr>
                <w:rFonts w:asciiTheme="majorHAnsi" w:eastAsia="Times New Roman" w:hAnsiTheme="majorHAnsi" w:cs="Times New Roman"/>
                <w:sz w:val="24"/>
                <w:szCs w:val="24"/>
              </w:rPr>
              <w:t>1………………………………………………………………………………………………………</w:t>
            </w:r>
          </w:p>
          <w:p w14:paraId="13E62BEB" w14:textId="77777777" w:rsidR="009078DF" w:rsidRPr="00B11BE4" w:rsidRDefault="009078DF" w:rsidP="009078DF">
            <w:pPr>
              <w:ind w:left="10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2. ……………………………………………………………………………………………………….</w:t>
            </w:r>
          </w:p>
          <w:p w14:paraId="002F953D" w14:textId="77777777" w:rsidR="009078DF" w:rsidRPr="00B11BE4" w:rsidRDefault="009078DF" w:rsidP="009078DF">
            <w:pPr>
              <w:ind w:left="10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3. ………………………………………………………………………………………………………</w:t>
            </w:r>
          </w:p>
          <w:p w14:paraId="3C7D07D9" w14:textId="77777777" w:rsidR="009078DF" w:rsidRPr="00B11BE4" w:rsidRDefault="009078DF" w:rsidP="009078DF">
            <w:pPr>
              <w:ind w:left="10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4.</w:t>
            </w:r>
            <w:r w:rsidRPr="00B11BE4">
              <w:rPr>
                <w:rFonts w:asciiTheme="majorHAnsi" w:eastAsia="Times New Roman" w:hAnsiTheme="majorHAnsi" w:cs="Times New Roman"/>
                <w:spacing w:val="-1"/>
                <w:sz w:val="24"/>
                <w:szCs w:val="24"/>
              </w:rPr>
              <w:t xml:space="preserve"> </w:t>
            </w:r>
            <w:r w:rsidRPr="00B11BE4">
              <w:rPr>
                <w:rFonts w:asciiTheme="majorHAnsi" w:eastAsia="Times New Roman" w:hAnsiTheme="majorHAnsi" w:cs="Times New Roman"/>
                <w:sz w:val="24"/>
                <w:szCs w:val="24"/>
              </w:rPr>
              <w:t>………………………………………………………………………………………………………</w:t>
            </w:r>
          </w:p>
          <w:p w14:paraId="23A2DCA3" w14:textId="77777777" w:rsidR="009078DF" w:rsidRPr="00B11BE4" w:rsidRDefault="009078DF" w:rsidP="009078DF">
            <w:pPr>
              <w:spacing w:line="269" w:lineRule="exact"/>
              <w:ind w:left="109"/>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5 ……………………………………………………………………………………………………….</w:t>
            </w:r>
          </w:p>
        </w:tc>
      </w:tr>
    </w:tbl>
    <w:p w14:paraId="58E1EF1D" w14:textId="77777777" w:rsidR="009078DF" w:rsidRPr="00B11BE4" w:rsidRDefault="009078DF" w:rsidP="009078DF">
      <w:pPr>
        <w:rPr>
          <w:rFonts w:asciiTheme="majorHAnsi" w:hAnsiTheme="majorHAnsi"/>
          <w:sz w:val="24"/>
          <w:szCs w:val="24"/>
        </w:rPr>
        <w:sectPr w:rsidR="009078DF" w:rsidRPr="00B11BE4">
          <w:pgSz w:w="11930" w:h="16850"/>
          <w:pgMar w:top="1340" w:right="20" w:bottom="1260" w:left="1160" w:header="0" w:footer="1077" w:gutter="0"/>
          <w:cols w:space="720"/>
        </w:sectPr>
      </w:pPr>
    </w:p>
    <w:p w14:paraId="6E9F13AF" w14:textId="77777777" w:rsidR="009078DF" w:rsidRPr="00B11BE4" w:rsidRDefault="009078DF" w:rsidP="009078DF">
      <w:pPr>
        <w:keepNext/>
        <w:keepLines/>
        <w:spacing w:before="76" w:after="0"/>
        <w:ind w:left="820"/>
        <w:outlineLvl w:val="1"/>
        <w:rPr>
          <w:rFonts w:asciiTheme="majorHAnsi" w:eastAsiaTheme="majorEastAsia" w:hAnsiTheme="majorHAnsi" w:cstheme="majorBidi"/>
          <w:b/>
          <w:bCs/>
          <w:sz w:val="24"/>
          <w:szCs w:val="24"/>
        </w:rPr>
      </w:pPr>
      <w:r w:rsidRPr="00B11BE4">
        <w:rPr>
          <w:rFonts w:asciiTheme="majorHAnsi" w:eastAsiaTheme="majorEastAsia" w:hAnsiTheme="majorHAnsi" w:cstheme="majorBidi"/>
          <w:b/>
          <w:bCs/>
          <w:sz w:val="24"/>
          <w:szCs w:val="24"/>
        </w:rPr>
        <w:lastRenderedPageBreak/>
        <w:t>TENDER SUBMISSION FORM</w:t>
      </w:r>
    </w:p>
    <w:p w14:paraId="67C30CD8" w14:textId="77777777" w:rsidR="009078DF" w:rsidRPr="00B11BE4" w:rsidRDefault="009078DF" w:rsidP="009078DF">
      <w:pPr>
        <w:spacing w:before="11"/>
        <w:rPr>
          <w:rFonts w:asciiTheme="majorHAnsi" w:eastAsia="Times New Roman" w:hAnsiTheme="majorHAnsi" w:cs="Times New Roman"/>
          <w:b/>
          <w:sz w:val="24"/>
          <w:szCs w:val="24"/>
        </w:rPr>
      </w:pPr>
    </w:p>
    <w:p w14:paraId="40D0A671" w14:textId="77777777" w:rsidR="009078DF" w:rsidRPr="00B11BE4" w:rsidRDefault="009078DF" w:rsidP="009078DF">
      <w:pPr>
        <w:ind w:left="820" w:right="1120"/>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Having studied the pre-qualification information for the above tender category We/I hereby state:</w:t>
      </w:r>
    </w:p>
    <w:p w14:paraId="1F8E0D14" w14:textId="77777777" w:rsidR="009078DF" w:rsidRPr="00B11BE4" w:rsidRDefault="009078DF" w:rsidP="009078DF">
      <w:pPr>
        <w:rPr>
          <w:rFonts w:asciiTheme="majorHAnsi" w:eastAsia="Times New Roman" w:hAnsiTheme="majorHAnsi" w:cs="Times New Roman"/>
          <w:sz w:val="24"/>
          <w:szCs w:val="24"/>
        </w:rPr>
      </w:pPr>
    </w:p>
    <w:p w14:paraId="27986B72" w14:textId="77777777" w:rsidR="009078DF" w:rsidRPr="00B11BE4" w:rsidRDefault="009078DF" w:rsidP="009078DF">
      <w:pPr>
        <w:numPr>
          <w:ilvl w:val="2"/>
          <w:numId w:val="1"/>
        </w:numPr>
        <w:tabs>
          <w:tab w:val="left" w:pos="1900"/>
          <w:tab w:val="left" w:pos="1901"/>
        </w:tabs>
        <w:ind w:right="1384"/>
        <w:contextualSpacing/>
        <w:rPr>
          <w:rFonts w:asciiTheme="majorHAnsi" w:hAnsiTheme="majorHAnsi"/>
          <w:sz w:val="24"/>
          <w:szCs w:val="24"/>
        </w:rPr>
      </w:pPr>
      <w:r w:rsidRPr="00B11BE4">
        <w:rPr>
          <w:rFonts w:asciiTheme="majorHAnsi" w:hAnsiTheme="majorHAnsi"/>
          <w:sz w:val="24"/>
          <w:szCs w:val="24"/>
        </w:rPr>
        <w:t>That the information furnished in our/my application is accurate to the best</w:t>
      </w:r>
      <w:r w:rsidRPr="00B11BE4">
        <w:rPr>
          <w:rFonts w:asciiTheme="majorHAnsi" w:hAnsiTheme="majorHAnsi"/>
          <w:spacing w:val="-23"/>
          <w:sz w:val="24"/>
          <w:szCs w:val="24"/>
        </w:rPr>
        <w:t xml:space="preserve"> </w:t>
      </w:r>
      <w:r w:rsidRPr="00B11BE4">
        <w:rPr>
          <w:rFonts w:asciiTheme="majorHAnsi" w:hAnsiTheme="majorHAnsi"/>
          <w:sz w:val="24"/>
          <w:szCs w:val="24"/>
        </w:rPr>
        <w:t>of our/my</w:t>
      </w:r>
      <w:r w:rsidRPr="00B11BE4">
        <w:rPr>
          <w:rFonts w:asciiTheme="majorHAnsi" w:hAnsiTheme="majorHAnsi"/>
          <w:spacing w:val="-10"/>
          <w:sz w:val="24"/>
          <w:szCs w:val="24"/>
        </w:rPr>
        <w:t xml:space="preserve"> </w:t>
      </w:r>
      <w:r w:rsidRPr="00B11BE4">
        <w:rPr>
          <w:rFonts w:asciiTheme="majorHAnsi" w:hAnsiTheme="majorHAnsi"/>
          <w:sz w:val="24"/>
          <w:szCs w:val="24"/>
        </w:rPr>
        <w:t>knowledge.</w:t>
      </w:r>
    </w:p>
    <w:p w14:paraId="1D5EAA37" w14:textId="77777777" w:rsidR="009078DF" w:rsidRPr="00B11BE4" w:rsidRDefault="009078DF" w:rsidP="009078DF">
      <w:pPr>
        <w:rPr>
          <w:rFonts w:asciiTheme="majorHAnsi" w:eastAsia="Times New Roman" w:hAnsiTheme="majorHAnsi" w:cs="Times New Roman"/>
          <w:sz w:val="24"/>
          <w:szCs w:val="24"/>
        </w:rPr>
      </w:pPr>
    </w:p>
    <w:p w14:paraId="53B4C37D" w14:textId="77777777" w:rsidR="009078DF" w:rsidRPr="00B11BE4" w:rsidRDefault="009078DF" w:rsidP="009078DF">
      <w:pPr>
        <w:numPr>
          <w:ilvl w:val="2"/>
          <w:numId w:val="1"/>
        </w:numPr>
        <w:tabs>
          <w:tab w:val="left" w:pos="1900"/>
          <w:tab w:val="left" w:pos="1901"/>
        </w:tabs>
        <w:ind w:right="1223"/>
        <w:contextualSpacing/>
        <w:rPr>
          <w:rFonts w:asciiTheme="majorHAnsi" w:hAnsiTheme="majorHAnsi"/>
          <w:sz w:val="24"/>
          <w:szCs w:val="24"/>
        </w:rPr>
      </w:pPr>
      <w:r w:rsidRPr="00B11BE4">
        <w:rPr>
          <w:rFonts w:asciiTheme="majorHAnsi" w:hAnsiTheme="majorHAnsi"/>
          <w:sz w:val="24"/>
          <w:szCs w:val="24"/>
        </w:rPr>
        <w:t xml:space="preserve">That in case of being pre-qualified we </w:t>
      </w:r>
      <w:r w:rsidRPr="00B11BE4">
        <w:rPr>
          <w:rFonts w:asciiTheme="majorHAnsi" w:hAnsiTheme="majorHAnsi"/>
          <w:spacing w:val="2"/>
          <w:sz w:val="24"/>
          <w:szCs w:val="24"/>
        </w:rPr>
        <w:t xml:space="preserve">/I </w:t>
      </w:r>
      <w:r w:rsidRPr="00B11BE4">
        <w:rPr>
          <w:rFonts w:asciiTheme="majorHAnsi" w:hAnsiTheme="majorHAnsi"/>
          <w:sz w:val="24"/>
          <w:szCs w:val="24"/>
        </w:rPr>
        <w:t>acknowledge that this grants us the right to participate in due time in the submission of a tender or quotation on the basis of provision in the tender or quotation documents to</w:t>
      </w:r>
      <w:r w:rsidRPr="00B11BE4">
        <w:rPr>
          <w:rFonts w:asciiTheme="majorHAnsi" w:hAnsiTheme="majorHAnsi"/>
          <w:spacing w:val="-8"/>
          <w:sz w:val="24"/>
          <w:szCs w:val="24"/>
        </w:rPr>
        <w:t xml:space="preserve"> </w:t>
      </w:r>
      <w:r w:rsidRPr="00B11BE4">
        <w:rPr>
          <w:rFonts w:asciiTheme="majorHAnsi" w:hAnsiTheme="majorHAnsi"/>
          <w:sz w:val="24"/>
          <w:szCs w:val="24"/>
        </w:rPr>
        <w:t>follow.</w:t>
      </w:r>
    </w:p>
    <w:p w14:paraId="58BC8580" w14:textId="77777777" w:rsidR="009078DF" w:rsidRPr="00B11BE4" w:rsidRDefault="009078DF" w:rsidP="009078DF">
      <w:pPr>
        <w:rPr>
          <w:rFonts w:asciiTheme="majorHAnsi" w:eastAsia="Times New Roman" w:hAnsiTheme="majorHAnsi" w:cs="Times New Roman"/>
          <w:sz w:val="24"/>
          <w:szCs w:val="24"/>
        </w:rPr>
      </w:pPr>
    </w:p>
    <w:p w14:paraId="535A5957" w14:textId="77777777" w:rsidR="009078DF" w:rsidRPr="00B11BE4" w:rsidRDefault="009078DF" w:rsidP="009078DF">
      <w:pPr>
        <w:numPr>
          <w:ilvl w:val="2"/>
          <w:numId w:val="1"/>
        </w:numPr>
        <w:tabs>
          <w:tab w:val="left" w:pos="1900"/>
          <w:tab w:val="left" w:pos="1901"/>
        </w:tabs>
        <w:spacing w:before="1"/>
        <w:ind w:right="1849"/>
        <w:contextualSpacing/>
        <w:rPr>
          <w:rFonts w:asciiTheme="majorHAnsi" w:hAnsiTheme="majorHAnsi"/>
          <w:sz w:val="24"/>
          <w:szCs w:val="24"/>
        </w:rPr>
      </w:pPr>
      <w:r w:rsidRPr="00B11BE4">
        <w:rPr>
          <w:rFonts w:asciiTheme="majorHAnsi" w:hAnsiTheme="majorHAnsi"/>
          <w:sz w:val="24"/>
          <w:szCs w:val="24"/>
        </w:rPr>
        <w:t>Those pre-qualified bidders will be invited randomly to participate in the tender/quotations as and when there is a</w:t>
      </w:r>
      <w:r w:rsidRPr="00B11BE4">
        <w:rPr>
          <w:rFonts w:asciiTheme="majorHAnsi" w:hAnsiTheme="majorHAnsi"/>
          <w:spacing w:val="-6"/>
          <w:sz w:val="24"/>
          <w:szCs w:val="24"/>
        </w:rPr>
        <w:t xml:space="preserve"> </w:t>
      </w:r>
      <w:r w:rsidRPr="00B11BE4">
        <w:rPr>
          <w:rFonts w:asciiTheme="majorHAnsi" w:hAnsiTheme="majorHAnsi"/>
          <w:sz w:val="24"/>
          <w:szCs w:val="24"/>
        </w:rPr>
        <w:t>requirement.</w:t>
      </w:r>
    </w:p>
    <w:p w14:paraId="4C223047" w14:textId="77777777" w:rsidR="009078DF" w:rsidRPr="00B11BE4" w:rsidRDefault="009078DF" w:rsidP="009078DF">
      <w:pPr>
        <w:spacing w:before="11"/>
        <w:rPr>
          <w:rFonts w:asciiTheme="majorHAnsi" w:eastAsia="Times New Roman" w:hAnsiTheme="majorHAnsi" w:cs="Times New Roman"/>
          <w:sz w:val="24"/>
          <w:szCs w:val="24"/>
        </w:rPr>
      </w:pPr>
    </w:p>
    <w:p w14:paraId="56A2ED2E" w14:textId="77777777" w:rsidR="009078DF" w:rsidRPr="00B11BE4" w:rsidRDefault="009078DF" w:rsidP="009078DF">
      <w:pPr>
        <w:numPr>
          <w:ilvl w:val="2"/>
          <w:numId w:val="1"/>
        </w:numPr>
        <w:tabs>
          <w:tab w:val="left" w:pos="1900"/>
          <w:tab w:val="left" w:pos="1901"/>
        </w:tabs>
        <w:ind w:right="1374"/>
        <w:contextualSpacing/>
        <w:rPr>
          <w:rFonts w:asciiTheme="majorHAnsi" w:hAnsiTheme="majorHAnsi"/>
          <w:sz w:val="24"/>
          <w:szCs w:val="24"/>
        </w:rPr>
      </w:pPr>
      <w:r w:rsidRPr="00B11BE4">
        <w:rPr>
          <w:rFonts w:asciiTheme="majorHAnsi" w:hAnsiTheme="majorHAnsi"/>
          <w:sz w:val="24"/>
          <w:szCs w:val="24"/>
        </w:rPr>
        <w:t>We/I enclose all the required documents and information required for the pre- qualification</w:t>
      </w:r>
      <w:r w:rsidRPr="00B11BE4">
        <w:rPr>
          <w:rFonts w:asciiTheme="majorHAnsi" w:hAnsiTheme="majorHAnsi"/>
          <w:spacing w:val="-1"/>
          <w:sz w:val="24"/>
          <w:szCs w:val="24"/>
        </w:rPr>
        <w:t xml:space="preserve"> </w:t>
      </w:r>
      <w:r w:rsidRPr="00B11BE4">
        <w:rPr>
          <w:rFonts w:asciiTheme="majorHAnsi" w:hAnsiTheme="majorHAnsi"/>
          <w:sz w:val="24"/>
          <w:szCs w:val="24"/>
        </w:rPr>
        <w:t>evaluation.</w:t>
      </w:r>
    </w:p>
    <w:p w14:paraId="4371F24D" w14:textId="77777777" w:rsidR="009078DF" w:rsidRPr="00B11BE4" w:rsidRDefault="009078DF" w:rsidP="009078DF">
      <w:pPr>
        <w:rPr>
          <w:rFonts w:asciiTheme="majorHAnsi" w:eastAsia="Times New Roman" w:hAnsiTheme="majorHAnsi" w:cs="Times New Roman"/>
          <w:sz w:val="24"/>
          <w:szCs w:val="24"/>
        </w:rPr>
      </w:pPr>
    </w:p>
    <w:p w14:paraId="05693FBB" w14:textId="77777777" w:rsidR="009078DF" w:rsidRPr="00B11BE4" w:rsidRDefault="009078DF" w:rsidP="009078DF">
      <w:pPr>
        <w:numPr>
          <w:ilvl w:val="2"/>
          <w:numId w:val="1"/>
        </w:numPr>
        <w:tabs>
          <w:tab w:val="left" w:pos="1900"/>
          <w:tab w:val="left" w:pos="1901"/>
        </w:tabs>
        <w:ind w:right="1520"/>
        <w:contextualSpacing/>
        <w:rPr>
          <w:rFonts w:asciiTheme="majorHAnsi" w:hAnsiTheme="majorHAnsi"/>
          <w:sz w:val="24"/>
          <w:szCs w:val="24"/>
        </w:rPr>
      </w:pPr>
      <w:r w:rsidRPr="00B11BE4">
        <w:rPr>
          <w:rFonts w:asciiTheme="majorHAnsi" w:hAnsiTheme="majorHAnsi"/>
          <w:sz w:val="24"/>
          <w:szCs w:val="24"/>
        </w:rPr>
        <w:t>Our tender is binding to us and if found acceptable we shall be pleased to be included in the list of pre-qualified</w:t>
      </w:r>
      <w:r w:rsidRPr="00B11BE4">
        <w:rPr>
          <w:rFonts w:asciiTheme="majorHAnsi" w:hAnsiTheme="majorHAnsi"/>
          <w:spacing w:val="-3"/>
          <w:sz w:val="24"/>
          <w:szCs w:val="24"/>
        </w:rPr>
        <w:t xml:space="preserve"> </w:t>
      </w:r>
      <w:r w:rsidRPr="00B11BE4">
        <w:rPr>
          <w:rFonts w:asciiTheme="majorHAnsi" w:hAnsiTheme="majorHAnsi"/>
          <w:sz w:val="24"/>
          <w:szCs w:val="24"/>
        </w:rPr>
        <w:t>firms.</w:t>
      </w:r>
    </w:p>
    <w:p w14:paraId="31BE8E8C" w14:textId="77777777" w:rsidR="009078DF" w:rsidRPr="00B11BE4" w:rsidRDefault="009078DF" w:rsidP="009078DF">
      <w:pPr>
        <w:rPr>
          <w:rFonts w:asciiTheme="majorHAnsi" w:eastAsia="Times New Roman" w:hAnsiTheme="majorHAnsi" w:cs="Times New Roman"/>
          <w:sz w:val="24"/>
          <w:szCs w:val="24"/>
        </w:rPr>
      </w:pPr>
    </w:p>
    <w:p w14:paraId="766F71BD" w14:textId="77777777" w:rsidR="009078DF" w:rsidRPr="00B11BE4" w:rsidRDefault="009078DF" w:rsidP="009078DF">
      <w:pPr>
        <w:numPr>
          <w:ilvl w:val="2"/>
          <w:numId w:val="1"/>
        </w:numPr>
        <w:tabs>
          <w:tab w:val="left" w:pos="1900"/>
          <w:tab w:val="left" w:pos="1901"/>
        </w:tabs>
        <w:ind w:right="1422"/>
        <w:contextualSpacing/>
        <w:rPr>
          <w:rFonts w:asciiTheme="majorHAnsi" w:hAnsiTheme="majorHAnsi"/>
          <w:sz w:val="24"/>
          <w:szCs w:val="24"/>
        </w:rPr>
      </w:pPr>
      <w:r w:rsidRPr="00B11BE4">
        <w:rPr>
          <w:rFonts w:asciiTheme="majorHAnsi" w:hAnsiTheme="majorHAnsi"/>
          <w:sz w:val="24"/>
          <w:szCs w:val="24"/>
        </w:rPr>
        <w:t xml:space="preserve">We understand </w:t>
      </w:r>
      <w:r w:rsidRPr="00B11BE4">
        <w:rPr>
          <w:rFonts w:asciiTheme="majorHAnsi" w:hAnsiTheme="majorHAnsi"/>
          <w:spacing w:val="-4"/>
          <w:sz w:val="24"/>
          <w:szCs w:val="24"/>
        </w:rPr>
        <w:t xml:space="preserve">you </w:t>
      </w:r>
      <w:r w:rsidRPr="00B11BE4">
        <w:rPr>
          <w:rFonts w:asciiTheme="majorHAnsi" w:hAnsiTheme="majorHAnsi"/>
          <w:sz w:val="24"/>
          <w:szCs w:val="24"/>
        </w:rPr>
        <w:t>are not bound to accept either in part or whole any tender you</w:t>
      </w:r>
      <w:r w:rsidRPr="00B11BE4">
        <w:rPr>
          <w:rFonts w:asciiTheme="majorHAnsi" w:hAnsiTheme="majorHAnsi"/>
          <w:spacing w:val="-1"/>
          <w:sz w:val="24"/>
          <w:szCs w:val="24"/>
        </w:rPr>
        <w:t xml:space="preserve"> </w:t>
      </w:r>
      <w:r w:rsidRPr="00B11BE4">
        <w:rPr>
          <w:rFonts w:asciiTheme="majorHAnsi" w:hAnsiTheme="majorHAnsi"/>
          <w:sz w:val="24"/>
          <w:szCs w:val="24"/>
        </w:rPr>
        <w:t>receive.</w:t>
      </w:r>
    </w:p>
    <w:p w14:paraId="2C6B5A8B" w14:textId="77777777" w:rsidR="009078DF" w:rsidRPr="00B11BE4" w:rsidRDefault="009078DF" w:rsidP="009078DF">
      <w:pPr>
        <w:rPr>
          <w:rFonts w:asciiTheme="majorHAnsi" w:eastAsia="Times New Roman" w:hAnsiTheme="majorHAnsi" w:cs="Times New Roman"/>
          <w:sz w:val="24"/>
          <w:szCs w:val="24"/>
        </w:rPr>
      </w:pPr>
    </w:p>
    <w:p w14:paraId="2D7D5C24" w14:textId="77777777" w:rsidR="009078DF" w:rsidRPr="00B11BE4" w:rsidRDefault="009078DF" w:rsidP="009078DF">
      <w:pPr>
        <w:spacing w:before="1"/>
        <w:rPr>
          <w:rFonts w:asciiTheme="majorHAnsi" w:eastAsia="Times New Roman" w:hAnsiTheme="majorHAnsi" w:cs="Times New Roman"/>
          <w:sz w:val="24"/>
          <w:szCs w:val="24"/>
        </w:rPr>
      </w:pPr>
    </w:p>
    <w:p w14:paraId="3D449C28" w14:textId="77777777" w:rsidR="009078DF" w:rsidRPr="00B11BE4" w:rsidRDefault="009078DF" w:rsidP="009078DF">
      <w:pPr>
        <w:ind w:left="820"/>
        <w:rPr>
          <w:rFonts w:asciiTheme="majorHAnsi" w:eastAsia="Times New Roman" w:hAnsiTheme="majorHAnsi" w:cs="Times New Roman"/>
          <w:sz w:val="24"/>
          <w:szCs w:val="24"/>
        </w:rPr>
      </w:pPr>
      <w:proofErr w:type="gramStart"/>
      <w:r w:rsidRPr="00B11BE4">
        <w:rPr>
          <w:rFonts w:asciiTheme="majorHAnsi" w:eastAsia="Times New Roman" w:hAnsiTheme="majorHAnsi" w:cs="Times New Roman"/>
          <w:sz w:val="24"/>
          <w:szCs w:val="24"/>
        </w:rPr>
        <w:t>Date:…</w:t>
      </w:r>
      <w:proofErr w:type="gramEnd"/>
      <w:r w:rsidRPr="00B11BE4">
        <w:rPr>
          <w:rFonts w:asciiTheme="majorHAnsi" w:eastAsia="Times New Roman" w:hAnsiTheme="majorHAnsi" w:cs="Times New Roman"/>
          <w:sz w:val="24"/>
          <w:szCs w:val="24"/>
        </w:rPr>
        <w:t>……………………………………………………………………………………..</w:t>
      </w:r>
    </w:p>
    <w:p w14:paraId="0C278486" w14:textId="77777777" w:rsidR="009078DF" w:rsidRPr="00B11BE4" w:rsidRDefault="009078DF" w:rsidP="009078DF">
      <w:pPr>
        <w:rPr>
          <w:rFonts w:asciiTheme="majorHAnsi" w:eastAsia="Times New Roman" w:hAnsiTheme="majorHAnsi" w:cs="Times New Roman"/>
          <w:sz w:val="24"/>
          <w:szCs w:val="24"/>
        </w:rPr>
      </w:pPr>
    </w:p>
    <w:p w14:paraId="6313C1EC" w14:textId="77777777" w:rsidR="009078DF" w:rsidRPr="00B11BE4" w:rsidRDefault="009078DF" w:rsidP="009078DF">
      <w:pPr>
        <w:ind w:left="820"/>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Applicant’s</w:t>
      </w:r>
      <w:r w:rsidRPr="00B11BE4">
        <w:rPr>
          <w:rFonts w:asciiTheme="majorHAnsi" w:eastAsia="Times New Roman" w:hAnsiTheme="majorHAnsi" w:cs="Times New Roman"/>
          <w:spacing w:val="57"/>
          <w:sz w:val="24"/>
          <w:szCs w:val="24"/>
        </w:rPr>
        <w:t xml:space="preserve"> </w:t>
      </w:r>
      <w:r w:rsidRPr="00B11BE4">
        <w:rPr>
          <w:rFonts w:asciiTheme="majorHAnsi" w:eastAsia="Times New Roman" w:hAnsiTheme="majorHAnsi" w:cs="Times New Roman"/>
          <w:sz w:val="24"/>
          <w:szCs w:val="24"/>
        </w:rPr>
        <w:t>Name………………………………………………………………………</w:t>
      </w:r>
      <w:proofErr w:type="gramStart"/>
      <w:r w:rsidRPr="00B11BE4">
        <w:rPr>
          <w:rFonts w:asciiTheme="majorHAnsi" w:eastAsia="Times New Roman" w:hAnsiTheme="majorHAnsi" w:cs="Times New Roman"/>
          <w:sz w:val="24"/>
          <w:szCs w:val="24"/>
        </w:rPr>
        <w:t>…..</w:t>
      </w:r>
      <w:proofErr w:type="gramEnd"/>
    </w:p>
    <w:p w14:paraId="08037240" w14:textId="77777777" w:rsidR="009078DF" w:rsidRPr="00B11BE4" w:rsidRDefault="009078DF" w:rsidP="009078DF">
      <w:pPr>
        <w:rPr>
          <w:rFonts w:asciiTheme="majorHAnsi" w:eastAsia="Times New Roman" w:hAnsiTheme="majorHAnsi" w:cs="Times New Roman"/>
          <w:sz w:val="24"/>
          <w:szCs w:val="24"/>
        </w:rPr>
      </w:pPr>
    </w:p>
    <w:p w14:paraId="0742A9DD" w14:textId="3744D396" w:rsidR="009078DF" w:rsidRPr="00B11BE4" w:rsidRDefault="008837A9" w:rsidP="009078DF">
      <w:pPr>
        <w:ind w:left="820"/>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 xml:space="preserve">Represented </w:t>
      </w:r>
      <w:r w:rsidRPr="00B11BE4">
        <w:rPr>
          <w:rFonts w:asciiTheme="majorHAnsi" w:eastAsia="Times New Roman" w:hAnsiTheme="majorHAnsi" w:cs="Times New Roman"/>
          <w:spacing w:val="24"/>
          <w:sz w:val="24"/>
          <w:szCs w:val="24"/>
        </w:rPr>
        <w:t>by</w:t>
      </w:r>
      <w:r w:rsidR="009078DF" w:rsidRPr="00B11BE4">
        <w:rPr>
          <w:rFonts w:asciiTheme="majorHAnsi" w:eastAsia="Times New Roman" w:hAnsiTheme="majorHAnsi" w:cs="Times New Roman"/>
          <w:sz w:val="24"/>
          <w:szCs w:val="24"/>
        </w:rPr>
        <w:t>…………………………………………………………………………</w:t>
      </w:r>
      <w:proofErr w:type="gramStart"/>
      <w:r w:rsidR="009078DF" w:rsidRPr="00B11BE4">
        <w:rPr>
          <w:rFonts w:asciiTheme="majorHAnsi" w:eastAsia="Times New Roman" w:hAnsiTheme="majorHAnsi" w:cs="Times New Roman"/>
          <w:sz w:val="24"/>
          <w:szCs w:val="24"/>
        </w:rPr>
        <w:t>…..</w:t>
      </w:r>
      <w:proofErr w:type="gramEnd"/>
    </w:p>
    <w:p w14:paraId="237B47FF" w14:textId="77777777" w:rsidR="009078DF" w:rsidRPr="00B11BE4" w:rsidRDefault="009078DF" w:rsidP="009078DF">
      <w:pPr>
        <w:rPr>
          <w:rFonts w:asciiTheme="majorHAnsi" w:eastAsia="Times New Roman" w:hAnsiTheme="majorHAnsi" w:cs="Times New Roman"/>
          <w:sz w:val="24"/>
          <w:szCs w:val="24"/>
        </w:rPr>
      </w:pPr>
    </w:p>
    <w:p w14:paraId="4B85CAC4" w14:textId="77777777" w:rsidR="009078DF" w:rsidRPr="00B11BE4" w:rsidRDefault="009078DF" w:rsidP="009078DF">
      <w:pPr>
        <w:ind w:left="820"/>
        <w:rPr>
          <w:rFonts w:asciiTheme="majorHAnsi" w:eastAsia="Times New Roman" w:hAnsiTheme="majorHAnsi" w:cs="Times New Roman"/>
          <w:sz w:val="24"/>
          <w:szCs w:val="24"/>
        </w:rPr>
      </w:pPr>
      <w:r w:rsidRPr="00B11BE4">
        <w:rPr>
          <w:rFonts w:asciiTheme="majorHAnsi" w:eastAsia="Times New Roman" w:hAnsiTheme="majorHAnsi" w:cs="Times New Roman"/>
          <w:sz w:val="24"/>
          <w:szCs w:val="24"/>
        </w:rPr>
        <w:t>Signature……………………………………………………………………………………</w:t>
      </w:r>
    </w:p>
    <w:p w14:paraId="66C0A5D4" w14:textId="77777777" w:rsidR="009078DF" w:rsidRPr="00B11BE4" w:rsidRDefault="009078DF" w:rsidP="009078DF">
      <w:pPr>
        <w:rPr>
          <w:rFonts w:asciiTheme="majorHAnsi" w:eastAsia="Times New Roman" w:hAnsiTheme="majorHAnsi" w:cs="Times New Roman"/>
          <w:sz w:val="24"/>
          <w:szCs w:val="24"/>
        </w:rPr>
      </w:pPr>
    </w:p>
    <w:p w14:paraId="07A6B40C" w14:textId="77777777" w:rsidR="009078DF" w:rsidRPr="00B11BE4" w:rsidRDefault="009078DF" w:rsidP="009078DF">
      <w:pPr>
        <w:ind w:left="820"/>
        <w:rPr>
          <w:rFonts w:asciiTheme="majorHAnsi" w:eastAsia="Times New Roman" w:hAnsiTheme="majorHAnsi" w:cs="Times New Roman"/>
          <w:sz w:val="24"/>
          <w:szCs w:val="24"/>
        </w:rPr>
        <w:sectPr w:rsidR="009078DF" w:rsidRPr="00B11BE4">
          <w:pgSz w:w="11930" w:h="16850"/>
          <w:pgMar w:top="1340" w:right="20" w:bottom="1260" w:left="1160" w:header="0" w:footer="1077" w:gutter="0"/>
          <w:cols w:space="720"/>
        </w:sectPr>
      </w:pPr>
      <w:r w:rsidRPr="00B11BE4">
        <w:rPr>
          <w:rFonts w:asciiTheme="majorHAnsi" w:eastAsia="Times New Roman" w:hAnsiTheme="majorHAnsi" w:cs="Times New Roman"/>
          <w:sz w:val="24"/>
          <w:szCs w:val="24"/>
        </w:rPr>
        <w:t>(Full name and designation of the person signing and stamp or seal)</w:t>
      </w:r>
    </w:p>
    <w:bookmarkEnd w:id="0"/>
    <w:p w14:paraId="2155F7C5" w14:textId="77777777" w:rsidR="00570455" w:rsidRPr="00B11BE4" w:rsidRDefault="00570455" w:rsidP="002D12E5">
      <w:pPr>
        <w:pStyle w:val="Heading2"/>
        <w:tabs>
          <w:tab w:val="left" w:pos="2080"/>
          <w:tab w:val="left" w:pos="2081"/>
        </w:tabs>
        <w:spacing w:before="74" w:line="274" w:lineRule="exact"/>
        <w:rPr>
          <w:sz w:val="24"/>
          <w:szCs w:val="24"/>
        </w:rPr>
      </w:pPr>
    </w:p>
    <w:sectPr w:rsidR="00570455" w:rsidRPr="00B11BE4">
      <w:pgSz w:w="11930" w:h="16850"/>
      <w:pgMar w:top="1340" w:right="20" w:bottom="1260" w:left="1160" w:header="0" w:footer="10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772C" w14:textId="77777777" w:rsidR="00F169A6" w:rsidRDefault="00F169A6">
      <w:pPr>
        <w:spacing w:after="0" w:line="240" w:lineRule="auto"/>
      </w:pPr>
      <w:r>
        <w:separator/>
      </w:r>
    </w:p>
  </w:endnote>
  <w:endnote w:type="continuationSeparator" w:id="0">
    <w:p w14:paraId="4DA067AB" w14:textId="77777777" w:rsidR="00F169A6" w:rsidRDefault="00F16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C2D09" w14:textId="77777777" w:rsidR="00570455" w:rsidRDefault="00B9107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D6E5D47" wp14:editId="5DFD1F25">
              <wp:simplePos x="0" y="0"/>
              <wp:positionH relativeFrom="page">
                <wp:posOffset>6668770</wp:posOffset>
              </wp:positionH>
              <wp:positionV relativeFrom="page">
                <wp:posOffset>9870440</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B7292A" w14:textId="77777777" w:rsidR="00570455" w:rsidRDefault="003C0F25">
                          <w:pPr>
                            <w:pStyle w:val="BodyText"/>
                            <w:spacing w:before="10"/>
                            <w:ind w:left="60"/>
                          </w:pPr>
                          <w:r>
                            <w:fldChar w:fldCharType="begin"/>
                          </w:r>
                          <w:r>
                            <w:instrText xml:space="preserve"> PAGE </w:instrText>
                          </w:r>
                          <w:r>
                            <w:fldChar w:fldCharType="separate"/>
                          </w:r>
                          <w:r w:rsidR="00B633CA">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E5D47" id="_x0000_t202" coordsize="21600,21600" o:spt="202" path="m,l,21600r21600,l21600,xe">
              <v:stroke joinstyle="miter"/>
              <v:path gradientshapeok="t" o:connecttype="rect"/>
            </v:shapetype>
            <v:shape id="_x0000_s1028" type="#_x0000_t202" style="position:absolute;left:0;text-align:left;margin-left:525.1pt;margin-top:777.2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" filled="f" stroked="f">
              <v:textbox inset="0,0,0,0">
                <w:txbxContent>
                  <w:p w14:paraId="4BB7292A" w14:textId="77777777" w:rsidR="00570455" w:rsidRDefault="003C0F25">
                    <w:pPr>
                      <w:pStyle w:val="BodyText"/>
                      <w:spacing w:before="10"/>
                      <w:ind w:left="60"/>
                    </w:pPr>
                    <w:r>
                      <w:fldChar w:fldCharType="begin"/>
                    </w:r>
                    <w:r>
                      <w:instrText xml:space="preserve"> PAGE </w:instrText>
                    </w:r>
                    <w:r>
                      <w:fldChar w:fldCharType="separate"/>
                    </w:r>
                    <w:r w:rsidR="00B633CA">
                      <w:rPr>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AF6B4" w14:textId="77777777" w:rsidR="00F169A6" w:rsidRDefault="00F169A6">
      <w:pPr>
        <w:spacing w:after="0" w:line="240" w:lineRule="auto"/>
      </w:pPr>
      <w:r>
        <w:separator/>
      </w:r>
    </w:p>
  </w:footnote>
  <w:footnote w:type="continuationSeparator" w:id="0">
    <w:p w14:paraId="325C5923" w14:textId="77777777" w:rsidR="00F169A6" w:rsidRDefault="00F16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EE09D" w14:textId="32A9981C" w:rsidR="00FB414B" w:rsidRPr="00FB414B" w:rsidRDefault="00FB414B" w:rsidP="00FB414B">
    <w:pPr>
      <w:tabs>
        <w:tab w:val="center" w:pos="4680"/>
        <w:tab w:val="right" w:pos="9360"/>
      </w:tabs>
      <w:spacing w:after="0" w:line="240" w:lineRule="auto"/>
      <w:jc w:val="right"/>
      <w:rPr>
        <w:rFonts w:ascii="Times New Roman" w:eastAsia="Calibri" w:hAnsi="Times New Roman" w:cs="Times New Roman"/>
      </w:rPr>
    </w:pPr>
    <w:r>
      <w:rPr>
        <w:noProof/>
      </w:rPr>
      <mc:AlternateContent>
        <mc:Choice Requires="wps">
          <w:drawing>
            <wp:anchor distT="0" distB="0" distL="114300" distR="114300" simplePos="0" relativeHeight="251659264" behindDoc="0" locked="0" layoutInCell="1" allowOverlap="1" wp14:anchorId="4146F8A0" wp14:editId="5922C0A7">
              <wp:simplePos x="0" y="0"/>
              <wp:positionH relativeFrom="column">
                <wp:posOffset>-838200</wp:posOffset>
              </wp:positionH>
              <wp:positionV relativeFrom="paragraph">
                <wp:posOffset>-190500</wp:posOffset>
              </wp:positionV>
              <wp:extent cx="2809875" cy="86677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2809875" cy="866775"/>
                      </a:xfrm>
                      <a:prstGeom prst="rect">
                        <a:avLst/>
                      </a:prstGeom>
                      <a:solidFill>
                        <a:schemeClr val="lt1"/>
                      </a:solidFill>
                      <a:ln w="6350">
                        <a:solidFill>
                          <a:prstClr val="black"/>
                        </a:solidFill>
                      </a:ln>
                    </wps:spPr>
                    <wps:txbx>
                      <w:txbxContent>
                        <w:p w14:paraId="1EA39E29" w14:textId="662948F2" w:rsidR="00FB414B" w:rsidRDefault="00FB414B">
                          <w:r w:rsidRPr="00FB414B">
                            <w:rPr>
                              <w:noProof/>
                            </w:rPr>
                            <w:drawing>
                              <wp:inline distT="0" distB="0" distL="0" distR="0" wp14:anchorId="56B87C17" wp14:editId="00EDBA6A">
                                <wp:extent cx="2620645" cy="666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0645" cy="6667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46F8A0" id="_x0000_t202" coordsize="21600,21600" o:spt="202" path="m,l,21600r21600,l21600,xe">
              <v:stroke joinstyle="miter"/>
              <v:path gradientshapeok="t" o:connecttype="rect"/>
            </v:shapetype>
            <v:shape id="Text Box 1" o:spid="_x0000_s1027" type="#_x0000_t202" style="position:absolute;left:0;text-align:left;margin-left:-66pt;margin-top:-15pt;width:221.25pt;height:6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HLcNwIAAHwEAAAOAAAAZHJzL2Uyb0RvYy54bWysVE1v2zAMvQ/YfxB0X+xk+W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" fillcolor="white [3201]" strokeweight=".5pt">
              <v:textbox>
                <w:txbxContent>
                  <w:p w14:paraId="1EA39E29" w14:textId="662948F2" w:rsidR="00FB414B" w:rsidRDefault="00FB414B">
                    <w:r w:rsidRPr="00FB414B">
                      <w:drawing>
                        <wp:inline distT="0" distB="0" distL="0" distR="0" wp14:anchorId="56B87C17" wp14:editId="00EDBA6A">
                          <wp:extent cx="2620645" cy="666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20645" cy="666750"/>
                                  </a:xfrm>
                                  <a:prstGeom prst="rect">
                                    <a:avLst/>
                                  </a:prstGeom>
                                  <a:noFill/>
                                  <a:ln>
                                    <a:noFill/>
                                  </a:ln>
                                </pic:spPr>
                              </pic:pic>
                            </a:graphicData>
                          </a:graphic>
                        </wp:inline>
                      </w:drawing>
                    </w:r>
                  </w:p>
                </w:txbxContent>
              </v:textbox>
            </v:shape>
          </w:pict>
        </mc:Fallback>
      </mc:AlternateContent>
    </w:r>
    <w:r w:rsidR="00087807">
      <w:rPr>
        <w:rFonts w:ascii="Times New Roman" w:eastAsia="Calibri" w:hAnsi="Times New Roman" w:cs="Times New Roman"/>
      </w:rPr>
      <w:t xml:space="preserve">                                                                                </w:t>
    </w:r>
    <w:r>
      <w:rPr>
        <w:rFonts w:ascii="Times New Roman" w:eastAsia="Calibri" w:hAnsi="Times New Roman" w:cs="Times New Roman"/>
      </w:rPr>
      <w:t xml:space="preserve">                          </w:t>
    </w:r>
    <w:r w:rsidRPr="00FB414B">
      <w:rPr>
        <w:rFonts w:ascii="Times New Roman" w:eastAsia="Calibri" w:hAnsi="Times New Roman" w:cs="Times New Roman"/>
      </w:rPr>
      <w:t>Trinity Energy Kenya Limited</w:t>
    </w:r>
  </w:p>
  <w:p w14:paraId="3F6BC572" w14:textId="77777777" w:rsidR="00FB414B" w:rsidRPr="00FB414B" w:rsidRDefault="00FB414B" w:rsidP="00FB414B">
    <w:pPr>
      <w:tabs>
        <w:tab w:val="center" w:pos="4680"/>
        <w:tab w:val="right" w:pos="9360"/>
      </w:tabs>
      <w:spacing w:after="0" w:line="240" w:lineRule="auto"/>
      <w:jc w:val="right"/>
      <w:rPr>
        <w:rFonts w:ascii="Times New Roman" w:eastAsia="Calibri" w:hAnsi="Times New Roman" w:cs="Times New Roman"/>
      </w:rPr>
    </w:pPr>
    <w:r w:rsidRPr="00FB414B">
      <w:rPr>
        <w:rFonts w:ascii="Times New Roman" w:eastAsia="Calibri" w:hAnsi="Times New Roman" w:cs="Times New Roman"/>
      </w:rPr>
      <w:t xml:space="preserve">8th Floor, Delta Chambers, </w:t>
    </w:r>
    <w:proofErr w:type="spellStart"/>
    <w:r w:rsidRPr="00FB414B">
      <w:rPr>
        <w:rFonts w:ascii="Times New Roman" w:eastAsia="Calibri" w:hAnsi="Times New Roman" w:cs="Times New Roman"/>
      </w:rPr>
      <w:t>Waiyaki</w:t>
    </w:r>
    <w:proofErr w:type="spellEnd"/>
    <w:r w:rsidRPr="00FB414B">
      <w:rPr>
        <w:rFonts w:ascii="Times New Roman" w:eastAsia="Calibri" w:hAnsi="Times New Roman" w:cs="Times New Roman"/>
      </w:rPr>
      <w:t xml:space="preserve"> Way,</w:t>
    </w:r>
  </w:p>
  <w:p w14:paraId="24827B29" w14:textId="77777777" w:rsidR="00FB414B" w:rsidRPr="00FB414B" w:rsidRDefault="00FB414B" w:rsidP="00FB414B">
    <w:pPr>
      <w:tabs>
        <w:tab w:val="center" w:pos="4680"/>
        <w:tab w:val="right" w:pos="9360"/>
      </w:tabs>
      <w:spacing w:after="0" w:line="240" w:lineRule="auto"/>
      <w:jc w:val="right"/>
      <w:rPr>
        <w:rFonts w:ascii="Times New Roman" w:eastAsia="Calibri" w:hAnsi="Times New Roman" w:cs="Times New Roman"/>
      </w:rPr>
    </w:pPr>
    <w:r w:rsidRPr="00FB414B">
      <w:rPr>
        <w:rFonts w:ascii="Times New Roman" w:eastAsia="Calibri" w:hAnsi="Times New Roman" w:cs="Times New Roman"/>
      </w:rPr>
      <w:t>P. O. Box 17608 – 00100</w:t>
    </w:r>
  </w:p>
  <w:p w14:paraId="3CBB9814" w14:textId="77777777" w:rsidR="00FB414B" w:rsidRPr="00FB414B" w:rsidRDefault="00FB414B" w:rsidP="00FB414B">
    <w:pPr>
      <w:tabs>
        <w:tab w:val="center" w:pos="4680"/>
        <w:tab w:val="right" w:pos="9360"/>
      </w:tabs>
      <w:spacing w:after="0" w:line="240" w:lineRule="auto"/>
      <w:jc w:val="right"/>
      <w:rPr>
        <w:rFonts w:ascii="Times New Roman" w:eastAsia="Calibri" w:hAnsi="Times New Roman" w:cs="Times New Roman"/>
      </w:rPr>
    </w:pPr>
    <w:r w:rsidRPr="00FB414B">
      <w:rPr>
        <w:rFonts w:ascii="Times New Roman" w:eastAsia="Calibri" w:hAnsi="Times New Roman" w:cs="Times New Roman"/>
      </w:rPr>
      <w:t>Nairobi, Kenya</w:t>
    </w:r>
  </w:p>
  <w:p w14:paraId="03C61C59" w14:textId="77777777" w:rsidR="00FB414B" w:rsidRPr="00FB414B" w:rsidRDefault="00FB414B" w:rsidP="00FB414B">
    <w:pPr>
      <w:tabs>
        <w:tab w:val="center" w:pos="4680"/>
        <w:tab w:val="right" w:pos="9360"/>
      </w:tabs>
      <w:spacing w:after="0" w:line="240" w:lineRule="auto"/>
      <w:jc w:val="right"/>
      <w:rPr>
        <w:rFonts w:ascii="Times New Roman" w:eastAsia="Calibri" w:hAnsi="Times New Roman" w:cs="Times New Roman"/>
      </w:rPr>
    </w:pPr>
    <w:r w:rsidRPr="00FB414B">
      <w:rPr>
        <w:rFonts w:ascii="Times New Roman" w:eastAsia="Calibri" w:hAnsi="Times New Roman" w:cs="Times New Roman"/>
      </w:rPr>
      <w:t>Tel: +254 704 200900</w:t>
    </w:r>
  </w:p>
  <w:p w14:paraId="098CB680" w14:textId="623A3714" w:rsidR="00FE3707" w:rsidRPr="00FE3707" w:rsidRDefault="00FB414B" w:rsidP="00FB414B">
    <w:pPr>
      <w:tabs>
        <w:tab w:val="center" w:pos="4680"/>
        <w:tab w:val="right" w:pos="9360"/>
      </w:tabs>
      <w:spacing w:after="0" w:line="240" w:lineRule="auto"/>
      <w:jc w:val="right"/>
      <w:rPr>
        <w:rFonts w:ascii="Times New Roman" w:eastAsia="Calibri" w:hAnsi="Times New Roman" w:cs="Times New Roman"/>
      </w:rPr>
    </w:pPr>
    <w:r w:rsidRPr="00FB414B">
      <w:rPr>
        <w:rFonts w:ascii="Times New Roman" w:eastAsia="Calibri" w:hAnsi="Times New Roman" w:cs="Times New Roman"/>
      </w:rPr>
      <w:t xml:space="preserve">         +254 780 200900</w:t>
    </w:r>
  </w:p>
  <w:p w14:paraId="76421255" w14:textId="77777777" w:rsidR="00FE3707" w:rsidRPr="00FE3707" w:rsidRDefault="00FE3707" w:rsidP="00FE3707">
    <w:pPr>
      <w:tabs>
        <w:tab w:val="center" w:pos="4680"/>
        <w:tab w:val="right" w:pos="9360"/>
      </w:tabs>
      <w:spacing w:after="0" w:line="240" w:lineRule="auto"/>
      <w:jc w:val="right"/>
      <w:rPr>
        <w:rFonts w:ascii="Calibri" w:eastAsia="Calibri" w:hAnsi="Calibri" w:cs="Times New Roman"/>
      </w:rPr>
    </w:pPr>
  </w:p>
  <w:p w14:paraId="5FC62BCE" w14:textId="77777777" w:rsidR="00FE3707" w:rsidRDefault="00FE37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2732"/>
    <w:multiLevelType w:val="hybridMultilevel"/>
    <w:tmpl w:val="BDB6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574D70"/>
    <w:multiLevelType w:val="hybridMultilevel"/>
    <w:tmpl w:val="FDFEA2EC"/>
    <w:lvl w:ilvl="0" w:tplc="BD34F558">
      <w:start w:val="1"/>
      <w:numFmt w:val="lowerLetter"/>
      <w:lvlText w:val="%1)"/>
      <w:lvlJc w:val="left"/>
      <w:pPr>
        <w:ind w:left="827" w:hanging="360"/>
      </w:pPr>
      <w:rPr>
        <w:rFonts w:ascii="Times New Roman" w:eastAsia="Times New Roman" w:hAnsi="Times New Roman" w:cs="Times New Roman" w:hint="default"/>
        <w:spacing w:val="-12"/>
        <w:w w:val="99"/>
        <w:sz w:val="24"/>
        <w:szCs w:val="24"/>
        <w:lang w:val="en-US" w:eastAsia="en-US" w:bidi="ar-SA"/>
      </w:rPr>
    </w:lvl>
    <w:lvl w:ilvl="1" w:tplc="B630BDC8">
      <w:numFmt w:val="bullet"/>
      <w:lvlText w:val="•"/>
      <w:lvlJc w:val="left"/>
      <w:pPr>
        <w:ind w:left="1290" w:hanging="360"/>
      </w:pPr>
      <w:rPr>
        <w:rFonts w:hint="default"/>
        <w:lang w:val="en-US" w:eastAsia="en-US" w:bidi="ar-SA"/>
      </w:rPr>
    </w:lvl>
    <w:lvl w:ilvl="2" w:tplc="467C5A44">
      <w:numFmt w:val="bullet"/>
      <w:lvlText w:val="•"/>
      <w:lvlJc w:val="left"/>
      <w:pPr>
        <w:ind w:left="1761" w:hanging="360"/>
      </w:pPr>
      <w:rPr>
        <w:rFonts w:hint="default"/>
        <w:lang w:val="en-US" w:eastAsia="en-US" w:bidi="ar-SA"/>
      </w:rPr>
    </w:lvl>
    <w:lvl w:ilvl="3" w:tplc="4F5E1D44">
      <w:numFmt w:val="bullet"/>
      <w:lvlText w:val="•"/>
      <w:lvlJc w:val="left"/>
      <w:pPr>
        <w:ind w:left="2232" w:hanging="360"/>
      </w:pPr>
      <w:rPr>
        <w:rFonts w:hint="default"/>
        <w:lang w:val="en-US" w:eastAsia="en-US" w:bidi="ar-SA"/>
      </w:rPr>
    </w:lvl>
    <w:lvl w:ilvl="4" w:tplc="266082B0">
      <w:numFmt w:val="bullet"/>
      <w:lvlText w:val="•"/>
      <w:lvlJc w:val="left"/>
      <w:pPr>
        <w:ind w:left="2703" w:hanging="360"/>
      </w:pPr>
      <w:rPr>
        <w:rFonts w:hint="default"/>
        <w:lang w:val="en-US" w:eastAsia="en-US" w:bidi="ar-SA"/>
      </w:rPr>
    </w:lvl>
    <w:lvl w:ilvl="5" w:tplc="0C6E197C">
      <w:numFmt w:val="bullet"/>
      <w:lvlText w:val="•"/>
      <w:lvlJc w:val="left"/>
      <w:pPr>
        <w:ind w:left="3174" w:hanging="360"/>
      </w:pPr>
      <w:rPr>
        <w:rFonts w:hint="default"/>
        <w:lang w:val="en-US" w:eastAsia="en-US" w:bidi="ar-SA"/>
      </w:rPr>
    </w:lvl>
    <w:lvl w:ilvl="6" w:tplc="2FB49C18">
      <w:numFmt w:val="bullet"/>
      <w:lvlText w:val="•"/>
      <w:lvlJc w:val="left"/>
      <w:pPr>
        <w:ind w:left="3645" w:hanging="360"/>
      </w:pPr>
      <w:rPr>
        <w:rFonts w:hint="default"/>
        <w:lang w:val="en-US" w:eastAsia="en-US" w:bidi="ar-SA"/>
      </w:rPr>
    </w:lvl>
    <w:lvl w:ilvl="7" w:tplc="D3F2A0F2">
      <w:numFmt w:val="bullet"/>
      <w:lvlText w:val="•"/>
      <w:lvlJc w:val="left"/>
      <w:pPr>
        <w:ind w:left="4116" w:hanging="360"/>
      </w:pPr>
      <w:rPr>
        <w:rFonts w:hint="default"/>
        <w:lang w:val="en-US" w:eastAsia="en-US" w:bidi="ar-SA"/>
      </w:rPr>
    </w:lvl>
    <w:lvl w:ilvl="8" w:tplc="D02002AC">
      <w:numFmt w:val="bullet"/>
      <w:lvlText w:val="•"/>
      <w:lvlJc w:val="left"/>
      <w:pPr>
        <w:ind w:left="4587" w:hanging="360"/>
      </w:pPr>
      <w:rPr>
        <w:rFonts w:hint="default"/>
        <w:lang w:val="en-US" w:eastAsia="en-US" w:bidi="ar-SA"/>
      </w:rPr>
    </w:lvl>
  </w:abstractNum>
  <w:abstractNum w:abstractNumId="3" w15:restartNumberingAfterBreak="0">
    <w:nsid w:val="1C244EE1"/>
    <w:multiLevelType w:val="multilevel"/>
    <w:tmpl w:val="8FC6083A"/>
    <w:lvl w:ilvl="0">
      <w:start w:val="4"/>
      <w:numFmt w:val="decimal"/>
      <w:lvlText w:val="%1."/>
      <w:lvlJc w:val="left"/>
      <w:pPr>
        <w:ind w:left="1720" w:hanging="54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1720" w:hanging="540"/>
        <w:jc w:val="right"/>
      </w:pPr>
      <w:rPr>
        <w:rFonts w:hint="default"/>
        <w:spacing w:val="-17"/>
        <w:w w:val="99"/>
        <w:lang w:val="en-US" w:eastAsia="en-US" w:bidi="ar-SA"/>
      </w:rPr>
    </w:lvl>
    <w:lvl w:ilvl="2">
      <w:start w:val="1"/>
      <w:numFmt w:val="lowerLetter"/>
      <w:lvlText w:val="%3)"/>
      <w:lvlJc w:val="left"/>
      <w:pPr>
        <w:ind w:left="1720" w:hanging="363"/>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426" w:hanging="363"/>
      </w:pPr>
      <w:rPr>
        <w:rFonts w:hint="default"/>
        <w:lang w:val="en-US" w:eastAsia="en-US" w:bidi="ar-SA"/>
      </w:rPr>
    </w:lvl>
    <w:lvl w:ilvl="4">
      <w:numFmt w:val="bullet"/>
      <w:lvlText w:val="•"/>
      <w:lvlJc w:val="left"/>
      <w:pPr>
        <w:ind w:left="5328" w:hanging="363"/>
      </w:pPr>
      <w:rPr>
        <w:rFonts w:hint="default"/>
        <w:lang w:val="en-US" w:eastAsia="en-US" w:bidi="ar-SA"/>
      </w:rPr>
    </w:lvl>
    <w:lvl w:ilvl="5">
      <w:numFmt w:val="bullet"/>
      <w:lvlText w:val="•"/>
      <w:lvlJc w:val="left"/>
      <w:pPr>
        <w:ind w:left="6230" w:hanging="363"/>
      </w:pPr>
      <w:rPr>
        <w:rFonts w:hint="default"/>
        <w:lang w:val="en-US" w:eastAsia="en-US" w:bidi="ar-SA"/>
      </w:rPr>
    </w:lvl>
    <w:lvl w:ilvl="6">
      <w:numFmt w:val="bullet"/>
      <w:lvlText w:val="•"/>
      <w:lvlJc w:val="left"/>
      <w:pPr>
        <w:ind w:left="7132" w:hanging="363"/>
      </w:pPr>
      <w:rPr>
        <w:rFonts w:hint="default"/>
        <w:lang w:val="en-US" w:eastAsia="en-US" w:bidi="ar-SA"/>
      </w:rPr>
    </w:lvl>
    <w:lvl w:ilvl="7">
      <w:numFmt w:val="bullet"/>
      <w:lvlText w:val="•"/>
      <w:lvlJc w:val="left"/>
      <w:pPr>
        <w:ind w:left="8034" w:hanging="363"/>
      </w:pPr>
      <w:rPr>
        <w:rFonts w:hint="default"/>
        <w:lang w:val="en-US" w:eastAsia="en-US" w:bidi="ar-SA"/>
      </w:rPr>
    </w:lvl>
    <w:lvl w:ilvl="8">
      <w:numFmt w:val="bullet"/>
      <w:lvlText w:val="•"/>
      <w:lvlJc w:val="left"/>
      <w:pPr>
        <w:ind w:left="8936" w:hanging="363"/>
      </w:pPr>
      <w:rPr>
        <w:rFonts w:hint="default"/>
        <w:lang w:val="en-US" w:eastAsia="en-US" w:bidi="ar-SA"/>
      </w:rPr>
    </w:lvl>
  </w:abstractNum>
  <w:abstractNum w:abstractNumId="4" w15:restartNumberingAfterBreak="0">
    <w:nsid w:val="24D54A61"/>
    <w:multiLevelType w:val="hybridMultilevel"/>
    <w:tmpl w:val="7F382C06"/>
    <w:lvl w:ilvl="0" w:tplc="3E42DB34">
      <w:start w:val="1"/>
      <w:numFmt w:val="lowerLetter"/>
      <w:lvlText w:val="%1)"/>
      <w:lvlJc w:val="left"/>
      <w:pPr>
        <w:ind w:left="1720" w:hanging="682"/>
      </w:pPr>
      <w:rPr>
        <w:rFonts w:hint="default"/>
        <w:w w:val="100"/>
        <w:lang w:val="en-US" w:eastAsia="en-US" w:bidi="ar-SA"/>
      </w:rPr>
    </w:lvl>
    <w:lvl w:ilvl="1" w:tplc="0A502412">
      <w:start w:val="1"/>
      <w:numFmt w:val="decimal"/>
      <w:lvlText w:val="%2)"/>
      <w:lvlJc w:val="left"/>
      <w:pPr>
        <w:ind w:left="1900" w:hanging="360"/>
      </w:pPr>
      <w:rPr>
        <w:rFonts w:hint="default"/>
        <w:spacing w:val="-20"/>
        <w:w w:val="99"/>
        <w:lang w:val="en-US" w:eastAsia="en-US" w:bidi="ar-SA"/>
      </w:rPr>
    </w:lvl>
    <w:lvl w:ilvl="2" w:tplc="4D8C8918">
      <w:numFmt w:val="bullet"/>
      <w:lvlText w:val="•"/>
      <w:lvlJc w:val="left"/>
      <w:pPr>
        <w:ind w:left="2882" w:hanging="360"/>
      </w:pPr>
      <w:rPr>
        <w:rFonts w:hint="default"/>
        <w:lang w:val="en-US" w:eastAsia="en-US" w:bidi="ar-SA"/>
      </w:rPr>
    </w:lvl>
    <w:lvl w:ilvl="3" w:tplc="C8C4C1C6">
      <w:numFmt w:val="bullet"/>
      <w:lvlText w:val="•"/>
      <w:lvlJc w:val="left"/>
      <w:pPr>
        <w:ind w:left="3864" w:hanging="360"/>
      </w:pPr>
      <w:rPr>
        <w:rFonts w:hint="default"/>
        <w:lang w:val="en-US" w:eastAsia="en-US" w:bidi="ar-SA"/>
      </w:rPr>
    </w:lvl>
    <w:lvl w:ilvl="4" w:tplc="46F6A936">
      <w:numFmt w:val="bullet"/>
      <w:lvlText w:val="•"/>
      <w:lvlJc w:val="left"/>
      <w:pPr>
        <w:ind w:left="4846" w:hanging="360"/>
      </w:pPr>
      <w:rPr>
        <w:rFonts w:hint="default"/>
        <w:lang w:val="en-US" w:eastAsia="en-US" w:bidi="ar-SA"/>
      </w:rPr>
    </w:lvl>
    <w:lvl w:ilvl="5" w:tplc="2DD6EA1A">
      <w:numFmt w:val="bullet"/>
      <w:lvlText w:val="•"/>
      <w:lvlJc w:val="left"/>
      <w:pPr>
        <w:ind w:left="5829" w:hanging="360"/>
      </w:pPr>
      <w:rPr>
        <w:rFonts w:hint="default"/>
        <w:lang w:val="en-US" w:eastAsia="en-US" w:bidi="ar-SA"/>
      </w:rPr>
    </w:lvl>
    <w:lvl w:ilvl="6" w:tplc="ADBEBEAA">
      <w:numFmt w:val="bullet"/>
      <w:lvlText w:val="•"/>
      <w:lvlJc w:val="left"/>
      <w:pPr>
        <w:ind w:left="6811" w:hanging="360"/>
      </w:pPr>
      <w:rPr>
        <w:rFonts w:hint="default"/>
        <w:lang w:val="en-US" w:eastAsia="en-US" w:bidi="ar-SA"/>
      </w:rPr>
    </w:lvl>
    <w:lvl w:ilvl="7" w:tplc="1AD006F4">
      <w:numFmt w:val="bullet"/>
      <w:lvlText w:val="•"/>
      <w:lvlJc w:val="left"/>
      <w:pPr>
        <w:ind w:left="7793" w:hanging="360"/>
      </w:pPr>
      <w:rPr>
        <w:rFonts w:hint="default"/>
        <w:lang w:val="en-US" w:eastAsia="en-US" w:bidi="ar-SA"/>
      </w:rPr>
    </w:lvl>
    <w:lvl w:ilvl="8" w:tplc="09A8BA02">
      <w:numFmt w:val="bullet"/>
      <w:lvlText w:val="•"/>
      <w:lvlJc w:val="left"/>
      <w:pPr>
        <w:ind w:left="8776" w:hanging="360"/>
      </w:pPr>
      <w:rPr>
        <w:rFonts w:hint="default"/>
        <w:lang w:val="en-US" w:eastAsia="en-US" w:bidi="ar-SA"/>
      </w:rPr>
    </w:lvl>
  </w:abstractNum>
  <w:abstractNum w:abstractNumId="5" w15:restartNumberingAfterBreak="0">
    <w:nsid w:val="300A3D70"/>
    <w:multiLevelType w:val="multilevel"/>
    <w:tmpl w:val="2696BC64"/>
    <w:lvl w:ilvl="0">
      <w:start w:val="1"/>
      <w:numFmt w:val="decimal"/>
      <w:lvlText w:val="%1."/>
      <w:lvlJc w:val="left"/>
      <w:pPr>
        <w:ind w:left="1360" w:hanging="540"/>
        <w:jc w:val="right"/>
      </w:pPr>
      <w:rPr>
        <w:rFonts w:ascii="Times New Roman" w:eastAsia="Times New Roman" w:hAnsi="Times New Roman" w:cs="Times New Roman" w:hint="default"/>
        <w:b/>
        <w:bCs/>
        <w:spacing w:val="-1"/>
        <w:w w:val="99"/>
        <w:sz w:val="24"/>
        <w:szCs w:val="24"/>
        <w:lang w:val="en-US" w:eastAsia="en-US" w:bidi="ar-SA"/>
      </w:rPr>
    </w:lvl>
    <w:lvl w:ilvl="1">
      <w:start w:val="1"/>
      <w:numFmt w:val="decimal"/>
      <w:lvlText w:val="%1.%2"/>
      <w:lvlJc w:val="left"/>
      <w:pPr>
        <w:ind w:left="1360" w:hanging="540"/>
        <w:jc w:val="right"/>
      </w:pPr>
      <w:rPr>
        <w:rFonts w:ascii="Times New Roman" w:eastAsia="Times New Roman" w:hAnsi="Times New Roman" w:cs="Times New Roman" w:hint="default"/>
        <w:spacing w:val="-20"/>
        <w:w w:val="99"/>
        <w:sz w:val="24"/>
        <w:szCs w:val="24"/>
        <w:lang w:val="en-US" w:eastAsia="en-US" w:bidi="ar-SA"/>
      </w:rPr>
    </w:lvl>
    <w:lvl w:ilvl="2">
      <w:start w:val="1"/>
      <w:numFmt w:val="lowerLetter"/>
      <w:lvlText w:val="%3)"/>
      <w:lvlJc w:val="left"/>
      <w:pPr>
        <w:ind w:left="1720" w:hanging="360"/>
      </w:pPr>
      <w:rPr>
        <w:rFonts w:ascii="Times New Roman" w:eastAsia="Times New Roman" w:hAnsi="Times New Roman" w:cs="Times New Roman" w:hint="default"/>
        <w:spacing w:val="-6"/>
        <w:w w:val="99"/>
        <w:sz w:val="24"/>
        <w:szCs w:val="24"/>
        <w:lang w:val="en-US" w:eastAsia="en-US" w:bidi="ar-SA"/>
      </w:rPr>
    </w:lvl>
    <w:lvl w:ilvl="3">
      <w:start w:val="1"/>
      <w:numFmt w:val="lowerRoman"/>
      <w:lvlText w:val="%4)"/>
      <w:lvlJc w:val="left"/>
      <w:pPr>
        <w:ind w:left="2441" w:hanging="625"/>
      </w:pPr>
      <w:rPr>
        <w:rFonts w:ascii="Times New Roman" w:eastAsia="Times New Roman" w:hAnsi="Times New Roman" w:cs="Times New Roman" w:hint="default"/>
        <w:spacing w:val="-27"/>
        <w:w w:val="99"/>
        <w:sz w:val="24"/>
        <w:szCs w:val="24"/>
        <w:lang w:val="en-US" w:eastAsia="en-US" w:bidi="ar-SA"/>
      </w:rPr>
    </w:lvl>
    <w:lvl w:ilvl="4">
      <w:numFmt w:val="bullet"/>
      <w:lvlText w:val="•"/>
      <w:lvlJc w:val="left"/>
      <w:pPr>
        <w:ind w:left="4515" w:hanging="625"/>
      </w:pPr>
      <w:rPr>
        <w:rFonts w:hint="default"/>
        <w:lang w:val="en-US" w:eastAsia="en-US" w:bidi="ar-SA"/>
      </w:rPr>
    </w:lvl>
    <w:lvl w:ilvl="5">
      <w:numFmt w:val="bullet"/>
      <w:lvlText w:val="•"/>
      <w:lvlJc w:val="left"/>
      <w:pPr>
        <w:ind w:left="5552" w:hanging="625"/>
      </w:pPr>
      <w:rPr>
        <w:rFonts w:hint="default"/>
        <w:lang w:val="en-US" w:eastAsia="en-US" w:bidi="ar-SA"/>
      </w:rPr>
    </w:lvl>
    <w:lvl w:ilvl="6">
      <w:numFmt w:val="bullet"/>
      <w:lvlText w:val="•"/>
      <w:lvlJc w:val="left"/>
      <w:pPr>
        <w:ind w:left="6590" w:hanging="625"/>
      </w:pPr>
      <w:rPr>
        <w:rFonts w:hint="default"/>
        <w:lang w:val="en-US" w:eastAsia="en-US" w:bidi="ar-SA"/>
      </w:rPr>
    </w:lvl>
    <w:lvl w:ilvl="7">
      <w:numFmt w:val="bullet"/>
      <w:lvlText w:val="•"/>
      <w:lvlJc w:val="left"/>
      <w:pPr>
        <w:ind w:left="7628" w:hanging="625"/>
      </w:pPr>
      <w:rPr>
        <w:rFonts w:hint="default"/>
        <w:lang w:val="en-US" w:eastAsia="en-US" w:bidi="ar-SA"/>
      </w:rPr>
    </w:lvl>
    <w:lvl w:ilvl="8">
      <w:numFmt w:val="bullet"/>
      <w:lvlText w:val="•"/>
      <w:lvlJc w:val="left"/>
      <w:pPr>
        <w:ind w:left="8665" w:hanging="625"/>
      </w:pPr>
      <w:rPr>
        <w:rFonts w:hint="default"/>
        <w:lang w:val="en-US" w:eastAsia="en-US" w:bidi="ar-SA"/>
      </w:rPr>
    </w:lvl>
  </w:abstractNum>
  <w:abstractNum w:abstractNumId="6" w15:restartNumberingAfterBreak="0">
    <w:nsid w:val="35E12514"/>
    <w:multiLevelType w:val="multilevel"/>
    <w:tmpl w:val="CD0827C2"/>
    <w:lvl w:ilvl="0">
      <w:start w:val="3"/>
      <w:numFmt w:val="decimal"/>
      <w:lvlText w:val="%1"/>
      <w:lvlJc w:val="left"/>
      <w:pPr>
        <w:ind w:left="1720" w:hanging="540"/>
      </w:pPr>
      <w:rPr>
        <w:rFonts w:ascii="Times New Roman" w:eastAsia="Times New Roman" w:hAnsi="Times New Roman" w:cs="Times New Roman" w:hint="default"/>
        <w:b/>
        <w:bCs/>
        <w:spacing w:val="-6"/>
        <w:w w:val="99"/>
        <w:sz w:val="24"/>
        <w:szCs w:val="24"/>
        <w:lang w:val="en-US" w:eastAsia="en-US" w:bidi="ar-SA"/>
      </w:rPr>
    </w:lvl>
    <w:lvl w:ilvl="1">
      <w:start w:val="1"/>
      <w:numFmt w:val="decimal"/>
      <w:lvlText w:val="%1.%2"/>
      <w:lvlJc w:val="left"/>
      <w:pPr>
        <w:ind w:left="1720" w:hanging="540"/>
      </w:pPr>
      <w:rPr>
        <w:rFonts w:ascii="Times New Roman" w:eastAsia="Times New Roman" w:hAnsi="Times New Roman" w:cs="Times New Roman" w:hint="default"/>
        <w:spacing w:val="-10"/>
        <w:w w:val="99"/>
        <w:sz w:val="24"/>
        <w:szCs w:val="24"/>
        <w:lang w:val="en-US" w:eastAsia="en-US" w:bidi="ar-SA"/>
      </w:rPr>
    </w:lvl>
    <w:lvl w:ilvl="2">
      <w:numFmt w:val="bullet"/>
      <w:lvlText w:val="•"/>
      <w:lvlJc w:val="left"/>
      <w:pPr>
        <w:ind w:left="3524" w:hanging="540"/>
      </w:pPr>
      <w:rPr>
        <w:rFonts w:hint="default"/>
        <w:lang w:val="en-US" w:eastAsia="en-US" w:bidi="ar-SA"/>
      </w:rPr>
    </w:lvl>
    <w:lvl w:ilvl="3">
      <w:numFmt w:val="bullet"/>
      <w:lvlText w:val="•"/>
      <w:lvlJc w:val="left"/>
      <w:pPr>
        <w:ind w:left="4426" w:hanging="540"/>
      </w:pPr>
      <w:rPr>
        <w:rFonts w:hint="default"/>
        <w:lang w:val="en-US" w:eastAsia="en-US" w:bidi="ar-SA"/>
      </w:rPr>
    </w:lvl>
    <w:lvl w:ilvl="4">
      <w:numFmt w:val="bullet"/>
      <w:lvlText w:val="•"/>
      <w:lvlJc w:val="left"/>
      <w:pPr>
        <w:ind w:left="5328" w:hanging="540"/>
      </w:pPr>
      <w:rPr>
        <w:rFonts w:hint="default"/>
        <w:lang w:val="en-US" w:eastAsia="en-US" w:bidi="ar-SA"/>
      </w:rPr>
    </w:lvl>
    <w:lvl w:ilvl="5">
      <w:numFmt w:val="bullet"/>
      <w:lvlText w:val="•"/>
      <w:lvlJc w:val="left"/>
      <w:pPr>
        <w:ind w:left="6230" w:hanging="540"/>
      </w:pPr>
      <w:rPr>
        <w:rFonts w:hint="default"/>
        <w:lang w:val="en-US" w:eastAsia="en-US" w:bidi="ar-SA"/>
      </w:rPr>
    </w:lvl>
    <w:lvl w:ilvl="6">
      <w:numFmt w:val="bullet"/>
      <w:lvlText w:val="•"/>
      <w:lvlJc w:val="left"/>
      <w:pPr>
        <w:ind w:left="7132" w:hanging="540"/>
      </w:pPr>
      <w:rPr>
        <w:rFonts w:hint="default"/>
        <w:lang w:val="en-US" w:eastAsia="en-US" w:bidi="ar-SA"/>
      </w:rPr>
    </w:lvl>
    <w:lvl w:ilvl="7">
      <w:numFmt w:val="bullet"/>
      <w:lvlText w:val="•"/>
      <w:lvlJc w:val="left"/>
      <w:pPr>
        <w:ind w:left="8034" w:hanging="540"/>
      </w:pPr>
      <w:rPr>
        <w:rFonts w:hint="default"/>
        <w:lang w:val="en-US" w:eastAsia="en-US" w:bidi="ar-SA"/>
      </w:rPr>
    </w:lvl>
    <w:lvl w:ilvl="8">
      <w:numFmt w:val="bullet"/>
      <w:lvlText w:val="•"/>
      <w:lvlJc w:val="left"/>
      <w:pPr>
        <w:ind w:left="8936" w:hanging="540"/>
      </w:pPr>
      <w:rPr>
        <w:rFonts w:hint="default"/>
        <w:lang w:val="en-US" w:eastAsia="en-US" w:bidi="ar-SA"/>
      </w:rPr>
    </w:lvl>
  </w:abstractNum>
  <w:abstractNum w:abstractNumId="7" w15:restartNumberingAfterBreak="0">
    <w:nsid w:val="389904DB"/>
    <w:multiLevelType w:val="multilevel"/>
    <w:tmpl w:val="8FC6083A"/>
    <w:lvl w:ilvl="0">
      <w:start w:val="4"/>
      <w:numFmt w:val="decimal"/>
      <w:lvlText w:val="%1."/>
      <w:lvlJc w:val="left"/>
      <w:pPr>
        <w:ind w:left="1720" w:hanging="54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1720" w:hanging="540"/>
        <w:jc w:val="right"/>
      </w:pPr>
      <w:rPr>
        <w:rFonts w:hint="default"/>
        <w:spacing w:val="-17"/>
        <w:w w:val="99"/>
        <w:lang w:val="en-US" w:eastAsia="en-US" w:bidi="ar-SA"/>
      </w:rPr>
    </w:lvl>
    <w:lvl w:ilvl="2">
      <w:start w:val="1"/>
      <w:numFmt w:val="lowerLetter"/>
      <w:lvlText w:val="%3)"/>
      <w:lvlJc w:val="left"/>
      <w:pPr>
        <w:ind w:left="1720" w:hanging="363"/>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4426" w:hanging="363"/>
      </w:pPr>
      <w:rPr>
        <w:rFonts w:hint="default"/>
        <w:lang w:val="en-US" w:eastAsia="en-US" w:bidi="ar-SA"/>
      </w:rPr>
    </w:lvl>
    <w:lvl w:ilvl="4">
      <w:numFmt w:val="bullet"/>
      <w:lvlText w:val="•"/>
      <w:lvlJc w:val="left"/>
      <w:pPr>
        <w:ind w:left="5328" w:hanging="363"/>
      </w:pPr>
      <w:rPr>
        <w:rFonts w:hint="default"/>
        <w:lang w:val="en-US" w:eastAsia="en-US" w:bidi="ar-SA"/>
      </w:rPr>
    </w:lvl>
    <w:lvl w:ilvl="5">
      <w:numFmt w:val="bullet"/>
      <w:lvlText w:val="•"/>
      <w:lvlJc w:val="left"/>
      <w:pPr>
        <w:ind w:left="6230" w:hanging="363"/>
      </w:pPr>
      <w:rPr>
        <w:rFonts w:hint="default"/>
        <w:lang w:val="en-US" w:eastAsia="en-US" w:bidi="ar-SA"/>
      </w:rPr>
    </w:lvl>
    <w:lvl w:ilvl="6">
      <w:numFmt w:val="bullet"/>
      <w:lvlText w:val="•"/>
      <w:lvlJc w:val="left"/>
      <w:pPr>
        <w:ind w:left="7132" w:hanging="363"/>
      </w:pPr>
      <w:rPr>
        <w:rFonts w:hint="default"/>
        <w:lang w:val="en-US" w:eastAsia="en-US" w:bidi="ar-SA"/>
      </w:rPr>
    </w:lvl>
    <w:lvl w:ilvl="7">
      <w:numFmt w:val="bullet"/>
      <w:lvlText w:val="•"/>
      <w:lvlJc w:val="left"/>
      <w:pPr>
        <w:ind w:left="8034" w:hanging="363"/>
      </w:pPr>
      <w:rPr>
        <w:rFonts w:hint="default"/>
        <w:lang w:val="en-US" w:eastAsia="en-US" w:bidi="ar-SA"/>
      </w:rPr>
    </w:lvl>
    <w:lvl w:ilvl="8">
      <w:numFmt w:val="bullet"/>
      <w:lvlText w:val="•"/>
      <w:lvlJc w:val="left"/>
      <w:pPr>
        <w:ind w:left="8936" w:hanging="363"/>
      </w:pPr>
      <w:rPr>
        <w:rFonts w:hint="default"/>
        <w:lang w:val="en-US" w:eastAsia="en-US" w:bidi="ar-SA"/>
      </w:rPr>
    </w:lvl>
  </w:abstractNum>
  <w:abstractNum w:abstractNumId="8" w15:restartNumberingAfterBreak="0">
    <w:nsid w:val="442C0D8E"/>
    <w:multiLevelType w:val="hybridMultilevel"/>
    <w:tmpl w:val="7D582EB6"/>
    <w:lvl w:ilvl="0" w:tplc="760E9C96">
      <w:numFmt w:val="bullet"/>
      <w:lvlText w:val=""/>
      <w:lvlJc w:val="left"/>
      <w:pPr>
        <w:ind w:left="1540" w:hanging="360"/>
      </w:pPr>
      <w:rPr>
        <w:rFonts w:ascii="Symbol" w:eastAsia="Symbol" w:hAnsi="Symbol" w:cs="Symbol" w:hint="default"/>
        <w:w w:val="100"/>
        <w:sz w:val="24"/>
        <w:szCs w:val="24"/>
        <w:lang w:val="en-US" w:eastAsia="en-US" w:bidi="ar-SA"/>
      </w:rPr>
    </w:lvl>
    <w:lvl w:ilvl="1" w:tplc="A2C01490">
      <w:numFmt w:val="bullet"/>
      <w:lvlText w:val="•"/>
      <w:lvlJc w:val="left"/>
      <w:pPr>
        <w:ind w:left="2460" w:hanging="360"/>
      </w:pPr>
      <w:rPr>
        <w:rFonts w:hint="default"/>
        <w:lang w:val="en-US" w:eastAsia="en-US" w:bidi="ar-SA"/>
      </w:rPr>
    </w:lvl>
    <w:lvl w:ilvl="2" w:tplc="1918FB74">
      <w:numFmt w:val="bullet"/>
      <w:lvlText w:val="•"/>
      <w:lvlJc w:val="left"/>
      <w:pPr>
        <w:ind w:left="3380" w:hanging="360"/>
      </w:pPr>
      <w:rPr>
        <w:rFonts w:hint="default"/>
        <w:lang w:val="en-US" w:eastAsia="en-US" w:bidi="ar-SA"/>
      </w:rPr>
    </w:lvl>
    <w:lvl w:ilvl="3" w:tplc="4F12CF26">
      <w:numFmt w:val="bullet"/>
      <w:lvlText w:val="•"/>
      <w:lvlJc w:val="left"/>
      <w:pPr>
        <w:ind w:left="4300" w:hanging="360"/>
      </w:pPr>
      <w:rPr>
        <w:rFonts w:hint="default"/>
        <w:lang w:val="en-US" w:eastAsia="en-US" w:bidi="ar-SA"/>
      </w:rPr>
    </w:lvl>
    <w:lvl w:ilvl="4" w:tplc="75025820">
      <w:numFmt w:val="bullet"/>
      <w:lvlText w:val="•"/>
      <w:lvlJc w:val="left"/>
      <w:pPr>
        <w:ind w:left="5220" w:hanging="360"/>
      </w:pPr>
      <w:rPr>
        <w:rFonts w:hint="default"/>
        <w:lang w:val="en-US" w:eastAsia="en-US" w:bidi="ar-SA"/>
      </w:rPr>
    </w:lvl>
    <w:lvl w:ilvl="5" w:tplc="1B4C71C6">
      <w:numFmt w:val="bullet"/>
      <w:lvlText w:val="•"/>
      <w:lvlJc w:val="left"/>
      <w:pPr>
        <w:ind w:left="6140" w:hanging="360"/>
      </w:pPr>
      <w:rPr>
        <w:rFonts w:hint="default"/>
        <w:lang w:val="en-US" w:eastAsia="en-US" w:bidi="ar-SA"/>
      </w:rPr>
    </w:lvl>
    <w:lvl w:ilvl="6" w:tplc="49B647AC">
      <w:numFmt w:val="bullet"/>
      <w:lvlText w:val="•"/>
      <w:lvlJc w:val="left"/>
      <w:pPr>
        <w:ind w:left="7060" w:hanging="360"/>
      </w:pPr>
      <w:rPr>
        <w:rFonts w:hint="default"/>
        <w:lang w:val="en-US" w:eastAsia="en-US" w:bidi="ar-SA"/>
      </w:rPr>
    </w:lvl>
    <w:lvl w:ilvl="7" w:tplc="EFE02E98">
      <w:numFmt w:val="bullet"/>
      <w:lvlText w:val="•"/>
      <w:lvlJc w:val="left"/>
      <w:pPr>
        <w:ind w:left="7980" w:hanging="360"/>
      </w:pPr>
      <w:rPr>
        <w:rFonts w:hint="default"/>
        <w:lang w:val="en-US" w:eastAsia="en-US" w:bidi="ar-SA"/>
      </w:rPr>
    </w:lvl>
    <w:lvl w:ilvl="8" w:tplc="C28281BA">
      <w:numFmt w:val="bullet"/>
      <w:lvlText w:val="•"/>
      <w:lvlJc w:val="left"/>
      <w:pPr>
        <w:ind w:left="8900" w:hanging="360"/>
      </w:pPr>
      <w:rPr>
        <w:rFonts w:hint="default"/>
        <w:lang w:val="en-US" w:eastAsia="en-US" w:bidi="ar-SA"/>
      </w:rPr>
    </w:lvl>
  </w:abstractNum>
  <w:abstractNum w:abstractNumId="9" w15:restartNumberingAfterBreak="0">
    <w:nsid w:val="44E013F6"/>
    <w:multiLevelType w:val="multilevel"/>
    <w:tmpl w:val="0FEC46D0"/>
    <w:lvl w:ilvl="0">
      <w:start w:val="9"/>
      <w:numFmt w:val="decimal"/>
      <w:lvlText w:val="%1"/>
      <w:lvlJc w:val="left"/>
      <w:pPr>
        <w:ind w:left="1180" w:hanging="36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1180" w:hanging="392"/>
      </w:pPr>
      <w:rPr>
        <w:rFonts w:ascii="Times New Roman" w:eastAsia="Times New Roman" w:hAnsi="Times New Roman" w:cs="Times New Roman" w:hint="default"/>
        <w:spacing w:val="-29"/>
        <w:w w:val="99"/>
        <w:sz w:val="24"/>
        <w:szCs w:val="24"/>
        <w:lang w:val="en-US" w:eastAsia="en-US" w:bidi="ar-SA"/>
      </w:rPr>
    </w:lvl>
    <w:lvl w:ilvl="2">
      <w:start w:val="1"/>
      <w:numFmt w:val="lowerLetter"/>
      <w:lvlText w:val="%3."/>
      <w:lvlJc w:val="left"/>
      <w:pPr>
        <w:ind w:left="1900" w:hanging="720"/>
      </w:pPr>
      <w:rPr>
        <w:rFonts w:ascii="Times New Roman" w:eastAsia="Times New Roman" w:hAnsi="Times New Roman" w:cs="Times New Roman" w:hint="default"/>
        <w:spacing w:val="-12"/>
        <w:w w:val="99"/>
        <w:sz w:val="24"/>
        <w:szCs w:val="24"/>
        <w:lang w:val="en-US" w:eastAsia="en-US" w:bidi="ar-SA"/>
      </w:rPr>
    </w:lvl>
    <w:lvl w:ilvl="3">
      <w:numFmt w:val="bullet"/>
      <w:lvlText w:val="•"/>
      <w:lvlJc w:val="left"/>
      <w:pPr>
        <w:ind w:left="3864" w:hanging="720"/>
      </w:pPr>
      <w:rPr>
        <w:rFonts w:hint="default"/>
        <w:lang w:val="en-US" w:eastAsia="en-US" w:bidi="ar-SA"/>
      </w:rPr>
    </w:lvl>
    <w:lvl w:ilvl="4">
      <w:numFmt w:val="bullet"/>
      <w:lvlText w:val="•"/>
      <w:lvlJc w:val="left"/>
      <w:pPr>
        <w:ind w:left="4846" w:hanging="720"/>
      </w:pPr>
      <w:rPr>
        <w:rFonts w:hint="default"/>
        <w:lang w:val="en-US" w:eastAsia="en-US" w:bidi="ar-SA"/>
      </w:rPr>
    </w:lvl>
    <w:lvl w:ilvl="5">
      <w:numFmt w:val="bullet"/>
      <w:lvlText w:val="•"/>
      <w:lvlJc w:val="left"/>
      <w:pPr>
        <w:ind w:left="5829" w:hanging="720"/>
      </w:pPr>
      <w:rPr>
        <w:rFonts w:hint="default"/>
        <w:lang w:val="en-US" w:eastAsia="en-US" w:bidi="ar-SA"/>
      </w:rPr>
    </w:lvl>
    <w:lvl w:ilvl="6">
      <w:numFmt w:val="bullet"/>
      <w:lvlText w:val="•"/>
      <w:lvlJc w:val="left"/>
      <w:pPr>
        <w:ind w:left="6811" w:hanging="720"/>
      </w:pPr>
      <w:rPr>
        <w:rFonts w:hint="default"/>
        <w:lang w:val="en-US" w:eastAsia="en-US" w:bidi="ar-SA"/>
      </w:rPr>
    </w:lvl>
    <w:lvl w:ilvl="7">
      <w:numFmt w:val="bullet"/>
      <w:lvlText w:val="•"/>
      <w:lvlJc w:val="left"/>
      <w:pPr>
        <w:ind w:left="7793" w:hanging="720"/>
      </w:pPr>
      <w:rPr>
        <w:rFonts w:hint="default"/>
        <w:lang w:val="en-US" w:eastAsia="en-US" w:bidi="ar-SA"/>
      </w:rPr>
    </w:lvl>
    <w:lvl w:ilvl="8">
      <w:numFmt w:val="bullet"/>
      <w:lvlText w:val="•"/>
      <w:lvlJc w:val="left"/>
      <w:pPr>
        <w:ind w:left="8776" w:hanging="720"/>
      </w:pPr>
      <w:rPr>
        <w:rFonts w:hint="default"/>
        <w:lang w:val="en-US" w:eastAsia="en-US" w:bidi="ar-SA"/>
      </w:rPr>
    </w:lvl>
  </w:abstractNum>
  <w:abstractNum w:abstractNumId="10" w15:restartNumberingAfterBreak="0">
    <w:nsid w:val="47A41795"/>
    <w:multiLevelType w:val="multilevel"/>
    <w:tmpl w:val="EC622184"/>
    <w:lvl w:ilvl="0">
      <w:start w:val="8"/>
      <w:numFmt w:val="decimal"/>
      <w:lvlText w:val="%1"/>
      <w:lvlJc w:val="left"/>
      <w:pPr>
        <w:ind w:left="1718" w:hanging="538"/>
      </w:pPr>
      <w:rPr>
        <w:rFonts w:hint="default"/>
        <w:lang w:val="en-US" w:eastAsia="en-US" w:bidi="ar-SA"/>
      </w:rPr>
    </w:lvl>
    <w:lvl w:ilvl="1">
      <w:start w:val="7"/>
      <w:numFmt w:val="decimal"/>
      <w:lvlText w:val="%1.%2"/>
      <w:lvlJc w:val="left"/>
      <w:pPr>
        <w:ind w:left="1718" w:hanging="538"/>
      </w:pPr>
      <w:rPr>
        <w:rFonts w:hint="default"/>
        <w:lang w:val="en-US" w:eastAsia="en-US" w:bidi="ar-SA"/>
      </w:rPr>
    </w:lvl>
    <w:lvl w:ilvl="2">
      <w:start w:val="1"/>
      <w:numFmt w:val="decimal"/>
      <w:lvlText w:val="%1.%2.%3"/>
      <w:lvlJc w:val="left"/>
      <w:pPr>
        <w:ind w:left="1718" w:hanging="538"/>
      </w:pPr>
      <w:rPr>
        <w:rFonts w:hint="default"/>
        <w:w w:val="100"/>
        <w:lang w:val="en-US" w:eastAsia="en-US" w:bidi="ar-SA"/>
      </w:rPr>
    </w:lvl>
    <w:lvl w:ilvl="3">
      <w:numFmt w:val="bullet"/>
      <w:lvlText w:val="•"/>
      <w:lvlJc w:val="left"/>
      <w:pPr>
        <w:ind w:left="4426" w:hanging="538"/>
      </w:pPr>
      <w:rPr>
        <w:rFonts w:hint="default"/>
        <w:lang w:val="en-US" w:eastAsia="en-US" w:bidi="ar-SA"/>
      </w:rPr>
    </w:lvl>
    <w:lvl w:ilvl="4">
      <w:numFmt w:val="bullet"/>
      <w:lvlText w:val="•"/>
      <w:lvlJc w:val="left"/>
      <w:pPr>
        <w:ind w:left="5328" w:hanging="538"/>
      </w:pPr>
      <w:rPr>
        <w:rFonts w:hint="default"/>
        <w:lang w:val="en-US" w:eastAsia="en-US" w:bidi="ar-SA"/>
      </w:rPr>
    </w:lvl>
    <w:lvl w:ilvl="5">
      <w:numFmt w:val="bullet"/>
      <w:lvlText w:val="•"/>
      <w:lvlJc w:val="left"/>
      <w:pPr>
        <w:ind w:left="6230" w:hanging="538"/>
      </w:pPr>
      <w:rPr>
        <w:rFonts w:hint="default"/>
        <w:lang w:val="en-US" w:eastAsia="en-US" w:bidi="ar-SA"/>
      </w:rPr>
    </w:lvl>
    <w:lvl w:ilvl="6">
      <w:numFmt w:val="bullet"/>
      <w:lvlText w:val="•"/>
      <w:lvlJc w:val="left"/>
      <w:pPr>
        <w:ind w:left="7132" w:hanging="538"/>
      </w:pPr>
      <w:rPr>
        <w:rFonts w:hint="default"/>
        <w:lang w:val="en-US" w:eastAsia="en-US" w:bidi="ar-SA"/>
      </w:rPr>
    </w:lvl>
    <w:lvl w:ilvl="7">
      <w:numFmt w:val="bullet"/>
      <w:lvlText w:val="•"/>
      <w:lvlJc w:val="left"/>
      <w:pPr>
        <w:ind w:left="8034" w:hanging="538"/>
      </w:pPr>
      <w:rPr>
        <w:rFonts w:hint="default"/>
        <w:lang w:val="en-US" w:eastAsia="en-US" w:bidi="ar-SA"/>
      </w:rPr>
    </w:lvl>
    <w:lvl w:ilvl="8">
      <w:numFmt w:val="bullet"/>
      <w:lvlText w:val="•"/>
      <w:lvlJc w:val="left"/>
      <w:pPr>
        <w:ind w:left="8936" w:hanging="538"/>
      </w:pPr>
      <w:rPr>
        <w:rFonts w:hint="default"/>
        <w:lang w:val="en-US" w:eastAsia="en-US" w:bidi="ar-SA"/>
      </w:rPr>
    </w:lvl>
  </w:abstractNum>
  <w:abstractNum w:abstractNumId="11" w15:restartNumberingAfterBreak="0">
    <w:nsid w:val="5A8B4171"/>
    <w:multiLevelType w:val="hybridMultilevel"/>
    <w:tmpl w:val="257EAE7A"/>
    <w:lvl w:ilvl="0" w:tplc="EECA5BDA">
      <w:start w:val="1"/>
      <w:numFmt w:val="upp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2" w15:restartNumberingAfterBreak="0">
    <w:nsid w:val="68B4112D"/>
    <w:multiLevelType w:val="hybridMultilevel"/>
    <w:tmpl w:val="48985B78"/>
    <w:lvl w:ilvl="0" w:tplc="971ED696">
      <w:start w:val="1"/>
      <w:numFmt w:val="lowerLetter"/>
      <w:lvlText w:val="%1)"/>
      <w:lvlJc w:val="left"/>
      <w:pPr>
        <w:ind w:left="1540" w:hanging="360"/>
      </w:pPr>
      <w:rPr>
        <w:rFonts w:hint="default"/>
        <w:spacing w:val="-10"/>
        <w:w w:val="99"/>
        <w:lang w:val="en-US" w:eastAsia="en-US" w:bidi="ar-SA"/>
      </w:rPr>
    </w:lvl>
    <w:lvl w:ilvl="1" w:tplc="D374808C">
      <w:numFmt w:val="bullet"/>
      <w:lvlText w:val="•"/>
      <w:lvlJc w:val="left"/>
      <w:pPr>
        <w:ind w:left="2460" w:hanging="360"/>
      </w:pPr>
      <w:rPr>
        <w:rFonts w:hint="default"/>
        <w:lang w:val="en-US" w:eastAsia="en-US" w:bidi="ar-SA"/>
      </w:rPr>
    </w:lvl>
    <w:lvl w:ilvl="2" w:tplc="DABAC0C2">
      <w:numFmt w:val="bullet"/>
      <w:lvlText w:val="•"/>
      <w:lvlJc w:val="left"/>
      <w:pPr>
        <w:ind w:left="3380" w:hanging="360"/>
      </w:pPr>
      <w:rPr>
        <w:rFonts w:hint="default"/>
        <w:lang w:val="en-US" w:eastAsia="en-US" w:bidi="ar-SA"/>
      </w:rPr>
    </w:lvl>
    <w:lvl w:ilvl="3" w:tplc="493E6238">
      <w:numFmt w:val="bullet"/>
      <w:lvlText w:val="•"/>
      <w:lvlJc w:val="left"/>
      <w:pPr>
        <w:ind w:left="4300" w:hanging="360"/>
      </w:pPr>
      <w:rPr>
        <w:rFonts w:hint="default"/>
        <w:lang w:val="en-US" w:eastAsia="en-US" w:bidi="ar-SA"/>
      </w:rPr>
    </w:lvl>
    <w:lvl w:ilvl="4" w:tplc="91C6F9CC">
      <w:numFmt w:val="bullet"/>
      <w:lvlText w:val="•"/>
      <w:lvlJc w:val="left"/>
      <w:pPr>
        <w:ind w:left="5220" w:hanging="360"/>
      </w:pPr>
      <w:rPr>
        <w:rFonts w:hint="default"/>
        <w:lang w:val="en-US" w:eastAsia="en-US" w:bidi="ar-SA"/>
      </w:rPr>
    </w:lvl>
    <w:lvl w:ilvl="5" w:tplc="D46A6076">
      <w:numFmt w:val="bullet"/>
      <w:lvlText w:val="•"/>
      <w:lvlJc w:val="left"/>
      <w:pPr>
        <w:ind w:left="6140" w:hanging="360"/>
      </w:pPr>
      <w:rPr>
        <w:rFonts w:hint="default"/>
        <w:lang w:val="en-US" w:eastAsia="en-US" w:bidi="ar-SA"/>
      </w:rPr>
    </w:lvl>
    <w:lvl w:ilvl="6" w:tplc="E572E510">
      <w:numFmt w:val="bullet"/>
      <w:lvlText w:val="•"/>
      <w:lvlJc w:val="left"/>
      <w:pPr>
        <w:ind w:left="7060" w:hanging="360"/>
      </w:pPr>
      <w:rPr>
        <w:rFonts w:hint="default"/>
        <w:lang w:val="en-US" w:eastAsia="en-US" w:bidi="ar-SA"/>
      </w:rPr>
    </w:lvl>
    <w:lvl w:ilvl="7" w:tplc="4D4A8F50">
      <w:numFmt w:val="bullet"/>
      <w:lvlText w:val="•"/>
      <w:lvlJc w:val="left"/>
      <w:pPr>
        <w:ind w:left="7980" w:hanging="360"/>
      </w:pPr>
      <w:rPr>
        <w:rFonts w:hint="default"/>
        <w:lang w:val="en-US" w:eastAsia="en-US" w:bidi="ar-SA"/>
      </w:rPr>
    </w:lvl>
    <w:lvl w:ilvl="8" w:tplc="9236CA08">
      <w:numFmt w:val="bullet"/>
      <w:lvlText w:val="•"/>
      <w:lvlJc w:val="left"/>
      <w:pPr>
        <w:ind w:left="8900" w:hanging="360"/>
      </w:pPr>
      <w:rPr>
        <w:rFonts w:hint="default"/>
        <w:lang w:val="en-US" w:eastAsia="en-US" w:bidi="ar-SA"/>
      </w:rPr>
    </w:lvl>
  </w:abstractNum>
  <w:abstractNum w:abstractNumId="13" w15:restartNumberingAfterBreak="0">
    <w:nsid w:val="6A09297E"/>
    <w:multiLevelType w:val="hybridMultilevel"/>
    <w:tmpl w:val="FC3C108C"/>
    <w:lvl w:ilvl="0" w:tplc="172C5C02">
      <w:start w:val="1"/>
      <w:numFmt w:val="lowerLetter"/>
      <w:lvlText w:val="%1)"/>
      <w:lvlJc w:val="left"/>
      <w:pPr>
        <w:ind w:left="398" w:hanging="293"/>
      </w:pPr>
      <w:rPr>
        <w:rFonts w:ascii="Times New Roman" w:eastAsia="Times New Roman" w:hAnsi="Times New Roman" w:cs="Times New Roman" w:hint="default"/>
        <w:spacing w:val="-13"/>
        <w:w w:val="99"/>
        <w:sz w:val="24"/>
        <w:szCs w:val="24"/>
        <w:lang w:val="en-US" w:eastAsia="en-US" w:bidi="ar-SA"/>
      </w:rPr>
    </w:lvl>
    <w:lvl w:ilvl="1" w:tplc="38ACA44E">
      <w:numFmt w:val="bullet"/>
      <w:lvlText w:val="•"/>
      <w:lvlJc w:val="left"/>
      <w:pPr>
        <w:ind w:left="912" w:hanging="293"/>
      </w:pPr>
      <w:rPr>
        <w:rFonts w:hint="default"/>
        <w:lang w:val="en-US" w:eastAsia="en-US" w:bidi="ar-SA"/>
      </w:rPr>
    </w:lvl>
    <w:lvl w:ilvl="2" w:tplc="C43809A8">
      <w:numFmt w:val="bullet"/>
      <w:lvlText w:val="•"/>
      <w:lvlJc w:val="left"/>
      <w:pPr>
        <w:ind w:left="1425" w:hanging="293"/>
      </w:pPr>
      <w:rPr>
        <w:rFonts w:hint="default"/>
        <w:lang w:val="en-US" w:eastAsia="en-US" w:bidi="ar-SA"/>
      </w:rPr>
    </w:lvl>
    <w:lvl w:ilvl="3" w:tplc="F364D780">
      <w:numFmt w:val="bullet"/>
      <w:lvlText w:val="•"/>
      <w:lvlJc w:val="left"/>
      <w:pPr>
        <w:ind w:left="1938" w:hanging="293"/>
      </w:pPr>
      <w:rPr>
        <w:rFonts w:hint="default"/>
        <w:lang w:val="en-US" w:eastAsia="en-US" w:bidi="ar-SA"/>
      </w:rPr>
    </w:lvl>
    <w:lvl w:ilvl="4" w:tplc="049C20BA">
      <w:numFmt w:val="bullet"/>
      <w:lvlText w:val="•"/>
      <w:lvlJc w:val="left"/>
      <w:pPr>
        <w:ind w:left="2451" w:hanging="293"/>
      </w:pPr>
      <w:rPr>
        <w:rFonts w:hint="default"/>
        <w:lang w:val="en-US" w:eastAsia="en-US" w:bidi="ar-SA"/>
      </w:rPr>
    </w:lvl>
    <w:lvl w:ilvl="5" w:tplc="DFC8ADEE">
      <w:numFmt w:val="bullet"/>
      <w:lvlText w:val="•"/>
      <w:lvlJc w:val="left"/>
      <w:pPr>
        <w:ind w:left="2964" w:hanging="293"/>
      </w:pPr>
      <w:rPr>
        <w:rFonts w:hint="default"/>
        <w:lang w:val="en-US" w:eastAsia="en-US" w:bidi="ar-SA"/>
      </w:rPr>
    </w:lvl>
    <w:lvl w:ilvl="6" w:tplc="26782B4C">
      <w:numFmt w:val="bullet"/>
      <w:lvlText w:val="•"/>
      <w:lvlJc w:val="left"/>
      <w:pPr>
        <w:ind w:left="3477" w:hanging="293"/>
      </w:pPr>
      <w:rPr>
        <w:rFonts w:hint="default"/>
        <w:lang w:val="en-US" w:eastAsia="en-US" w:bidi="ar-SA"/>
      </w:rPr>
    </w:lvl>
    <w:lvl w:ilvl="7" w:tplc="72CEB0E2">
      <w:numFmt w:val="bullet"/>
      <w:lvlText w:val="•"/>
      <w:lvlJc w:val="left"/>
      <w:pPr>
        <w:ind w:left="3990" w:hanging="293"/>
      </w:pPr>
      <w:rPr>
        <w:rFonts w:hint="default"/>
        <w:lang w:val="en-US" w:eastAsia="en-US" w:bidi="ar-SA"/>
      </w:rPr>
    </w:lvl>
    <w:lvl w:ilvl="8" w:tplc="632E6360">
      <w:numFmt w:val="bullet"/>
      <w:lvlText w:val="•"/>
      <w:lvlJc w:val="left"/>
      <w:pPr>
        <w:ind w:left="4503" w:hanging="293"/>
      </w:pPr>
      <w:rPr>
        <w:rFonts w:hint="default"/>
        <w:lang w:val="en-US" w:eastAsia="en-US" w:bidi="ar-SA"/>
      </w:rPr>
    </w:lvl>
  </w:abstractNum>
  <w:abstractNum w:abstractNumId="14" w15:restartNumberingAfterBreak="0">
    <w:nsid w:val="6B1A02B6"/>
    <w:multiLevelType w:val="multilevel"/>
    <w:tmpl w:val="440AB326"/>
    <w:lvl w:ilvl="0">
      <w:start w:val="8"/>
      <w:numFmt w:val="decimal"/>
      <w:lvlText w:val="%1"/>
      <w:lvlJc w:val="left"/>
      <w:pPr>
        <w:ind w:left="360" w:hanging="360"/>
      </w:pPr>
      <w:rPr>
        <w:rFonts w:hint="default"/>
      </w:rPr>
    </w:lvl>
    <w:lvl w:ilvl="1">
      <w:start w:val="3"/>
      <w:numFmt w:val="decimal"/>
      <w:lvlText w:val="%1.%2"/>
      <w:lvlJc w:val="left"/>
      <w:pPr>
        <w:ind w:left="1540" w:hanging="360"/>
      </w:pPr>
      <w:rPr>
        <w:rFonts w:hint="default"/>
      </w:rPr>
    </w:lvl>
    <w:lvl w:ilvl="2">
      <w:start w:val="1"/>
      <w:numFmt w:val="decimal"/>
      <w:lvlText w:val="%1.%2.%3"/>
      <w:lvlJc w:val="left"/>
      <w:pPr>
        <w:ind w:left="3080" w:hanging="720"/>
      </w:pPr>
      <w:rPr>
        <w:rFonts w:hint="default"/>
      </w:rPr>
    </w:lvl>
    <w:lvl w:ilvl="3">
      <w:start w:val="1"/>
      <w:numFmt w:val="decimal"/>
      <w:lvlText w:val="%1.%2.%3.%4"/>
      <w:lvlJc w:val="left"/>
      <w:pPr>
        <w:ind w:left="4260" w:hanging="720"/>
      </w:pPr>
      <w:rPr>
        <w:rFonts w:hint="default"/>
      </w:rPr>
    </w:lvl>
    <w:lvl w:ilvl="4">
      <w:start w:val="1"/>
      <w:numFmt w:val="decimal"/>
      <w:lvlText w:val="%1.%2.%3.%4.%5"/>
      <w:lvlJc w:val="left"/>
      <w:pPr>
        <w:ind w:left="5800" w:hanging="1080"/>
      </w:pPr>
      <w:rPr>
        <w:rFonts w:hint="default"/>
      </w:rPr>
    </w:lvl>
    <w:lvl w:ilvl="5">
      <w:start w:val="1"/>
      <w:numFmt w:val="decimal"/>
      <w:lvlText w:val="%1.%2.%3.%4.%5.%6"/>
      <w:lvlJc w:val="left"/>
      <w:pPr>
        <w:ind w:left="6980" w:hanging="1080"/>
      </w:pPr>
      <w:rPr>
        <w:rFonts w:hint="default"/>
      </w:rPr>
    </w:lvl>
    <w:lvl w:ilvl="6">
      <w:start w:val="1"/>
      <w:numFmt w:val="decimal"/>
      <w:lvlText w:val="%1.%2.%3.%4.%5.%6.%7"/>
      <w:lvlJc w:val="left"/>
      <w:pPr>
        <w:ind w:left="8520" w:hanging="1440"/>
      </w:pPr>
      <w:rPr>
        <w:rFonts w:hint="default"/>
      </w:rPr>
    </w:lvl>
    <w:lvl w:ilvl="7">
      <w:start w:val="1"/>
      <w:numFmt w:val="decimal"/>
      <w:lvlText w:val="%1.%2.%3.%4.%5.%6.%7.%8"/>
      <w:lvlJc w:val="left"/>
      <w:pPr>
        <w:ind w:left="9700" w:hanging="1440"/>
      </w:pPr>
      <w:rPr>
        <w:rFonts w:hint="default"/>
      </w:rPr>
    </w:lvl>
    <w:lvl w:ilvl="8">
      <w:start w:val="1"/>
      <w:numFmt w:val="decimal"/>
      <w:lvlText w:val="%1.%2.%3.%4.%5.%6.%7.%8.%9"/>
      <w:lvlJc w:val="left"/>
      <w:pPr>
        <w:ind w:left="11240" w:hanging="1800"/>
      </w:pPr>
      <w:rPr>
        <w:rFonts w:hint="default"/>
      </w:rPr>
    </w:lvl>
  </w:abstractNum>
  <w:abstractNum w:abstractNumId="15" w15:restartNumberingAfterBreak="0">
    <w:nsid w:val="76463719"/>
    <w:multiLevelType w:val="hybridMultilevel"/>
    <w:tmpl w:val="EDD81E9C"/>
    <w:lvl w:ilvl="0" w:tplc="8CEA9246">
      <w:start w:val="1"/>
      <w:numFmt w:val="lowerLetter"/>
      <w:lvlText w:val="%1)"/>
      <w:lvlJc w:val="left"/>
      <w:pPr>
        <w:ind w:left="398" w:hanging="293"/>
      </w:pPr>
      <w:rPr>
        <w:rFonts w:ascii="Times New Roman" w:eastAsia="Times New Roman" w:hAnsi="Times New Roman" w:cs="Times New Roman" w:hint="default"/>
        <w:spacing w:val="-26"/>
        <w:w w:val="99"/>
        <w:sz w:val="24"/>
        <w:szCs w:val="24"/>
        <w:lang w:val="en-US" w:eastAsia="en-US" w:bidi="ar-SA"/>
      </w:rPr>
    </w:lvl>
    <w:lvl w:ilvl="1" w:tplc="F3ACA9CE">
      <w:numFmt w:val="bullet"/>
      <w:lvlText w:val="•"/>
      <w:lvlJc w:val="left"/>
      <w:pPr>
        <w:ind w:left="912" w:hanging="293"/>
      </w:pPr>
      <w:rPr>
        <w:rFonts w:hint="default"/>
        <w:lang w:val="en-US" w:eastAsia="en-US" w:bidi="ar-SA"/>
      </w:rPr>
    </w:lvl>
    <w:lvl w:ilvl="2" w:tplc="E68C1506">
      <w:numFmt w:val="bullet"/>
      <w:lvlText w:val="•"/>
      <w:lvlJc w:val="left"/>
      <w:pPr>
        <w:ind w:left="1425" w:hanging="293"/>
      </w:pPr>
      <w:rPr>
        <w:rFonts w:hint="default"/>
        <w:lang w:val="en-US" w:eastAsia="en-US" w:bidi="ar-SA"/>
      </w:rPr>
    </w:lvl>
    <w:lvl w:ilvl="3" w:tplc="018EE548">
      <w:numFmt w:val="bullet"/>
      <w:lvlText w:val="•"/>
      <w:lvlJc w:val="left"/>
      <w:pPr>
        <w:ind w:left="1938" w:hanging="293"/>
      </w:pPr>
      <w:rPr>
        <w:rFonts w:hint="default"/>
        <w:lang w:val="en-US" w:eastAsia="en-US" w:bidi="ar-SA"/>
      </w:rPr>
    </w:lvl>
    <w:lvl w:ilvl="4" w:tplc="9CC48406">
      <w:numFmt w:val="bullet"/>
      <w:lvlText w:val="•"/>
      <w:lvlJc w:val="left"/>
      <w:pPr>
        <w:ind w:left="2451" w:hanging="293"/>
      </w:pPr>
      <w:rPr>
        <w:rFonts w:hint="default"/>
        <w:lang w:val="en-US" w:eastAsia="en-US" w:bidi="ar-SA"/>
      </w:rPr>
    </w:lvl>
    <w:lvl w:ilvl="5" w:tplc="5BE828F6">
      <w:numFmt w:val="bullet"/>
      <w:lvlText w:val="•"/>
      <w:lvlJc w:val="left"/>
      <w:pPr>
        <w:ind w:left="2964" w:hanging="293"/>
      </w:pPr>
      <w:rPr>
        <w:rFonts w:hint="default"/>
        <w:lang w:val="en-US" w:eastAsia="en-US" w:bidi="ar-SA"/>
      </w:rPr>
    </w:lvl>
    <w:lvl w:ilvl="6" w:tplc="B998B5A8">
      <w:numFmt w:val="bullet"/>
      <w:lvlText w:val="•"/>
      <w:lvlJc w:val="left"/>
      <w:pPr>
        <w:ind w:left="3477" w:hanging="293"/>
      </w:pPr>
      <w:rPr>
        <w:rFonts w:hint="default"/>
        <w:lang w:val="en-US" w:eastAsia="en-US" w:bidi="ar-SA"/>
      </w:rPr>
    </w:lvl>
    <w:lvl w:ilvl="7" w:tplc="782A673E">
      <w:numFmt w:val="bullet"/>
      <w:lvlText w:val="•"/>
      <w:lvlJc w:val="left"/>
      <w:pPr>
        <w:ind w:left="3990" w:hanging="293"/>
      </w:pPr>
      <w:rPr>
        <w:rFonts w:hint="default"/>
        <w:lang w:val="en-US" w:eastAsia="en-US" w:bidi="ar-SA"/>
      </w:rPr>
    </w:lvl>
    <w:lvl w:ilvl="8" w:tplc="1FCE90D6">
      <w:numFmt w:val="bullet"/>
      <w:lvlText w:val="•"/>
      <w:lvlJc w:val="left"/>
      <w:pPr>
        <w:ind w:left="4503" w:hanging="293"/>
      </w:pPr>
      <w:rPr>
        <w:rFonts w:hint="default"/>
        <w:lang w:val="en-US" w:eastAsia="en-US" w:bidi="ar-SA"/>
      </w:rPr>
    </w:lvl>
  </w:abstractNum>
  <w:num w:numId="1" w16cid:durableId="467821758">
    <w:abstractNumId w:val="9"/>
  </w:num>
  <w:num w:numId="2" w16cid:durableId="338510985">
    <w:abstractNumId w:val="8"/>
  </w:num>
  <w:num w:numId="3" w16cid:durableId="1035081859">
    <w:abstractNumId w:val="2"/>
  </w:num>
  <w:num w:numId="4" w16cid:durableId="15814696">
    <w:abstractNumId w:val="15"/>
  </w:num>
  <w:num w:numId="5" w16cid:durableId="183590735">
    <w:abstractNumId w:val="13"/>
  </w:num>
  <w:num w:numId="6" w16cid:durableId="281806814">
    <w:abstractNumId w:val="12"/>
  </w:num>
  <w:num w:numId="7" w16cid:durableId="1780759919">
    <w:abstractNumId w:val="4"/>
  </w:num>
  <w:num w:numId="8" w16cid:durableId="869487352">
    <w:abstractNumId w:val="10"/>
  </w:num>
  <w:num w:numId="9" w16cid:durableId="1573612911">
    <w:abstractNumId w:val="7"/>
  </w:num>
  <w:num w:numId="10" w16cid:durableId="1655183078">
    <w:abstractNumId w:val="6"/>
  </w:num>
  <w:num w:numId="11" w16cid:durableId="2048294796">
    <w:abstractNumId w:val="5"/>
  </w:num>
  <w:num w:numId="12" w16cid:durableId="586426292">
    <w:abstractNumId w:val="11"/>
  </w:num>
  <w:num w:numId="13" w16cid:durableId="1062022960">
    <w:abstractNumId w:val="1"/>
  </w:num>
  <w:num w:numId="14" w16cid:durableId="1154226284">
    <w:abstractNumId w:val="1"/>
  </w:num>
  <w:num w:numId="15" w16cid:durableId="609044647">
    <w:abstractNumId w:val="1"/>
  </w:num>
  <w:num w:numId="16" w16cid:durableId="109981286">
    <w:abstractNumId w:val="1"/>
  </w:num>
  <w:num w:numId="17" w16cid:durableId="797264576">
    <w:abstractNumId w:val="1"/>
  </w:num>
  <w:num w:numId="18" w16cid:durableId="1311250011">
    <w:abstractNumId w:val="1"/>
  </w:num>
  <w:num w:numId="19" w16cid:durableId="983004427">
    <w:abstractNumId w:val="1"/>
  </w:num>
  <w:num w:numId="20" w16cid:durableId="1616643681">
    <w:abstractNumId w:val="1"/>
  </w:num>
  <w:num w:numId="21" w16cid:durableId="1036931116">
    <w:abstractNumId w:val="1"/>
  </w:num>
  <w:num w:numId="22" w16cid:durableId="1291277499">
    <w:abstractNumId w:val="1"/>
  </w:num>
  <w:num w:numId="23" w16cid:durableId="1404572338">
    <w:abstractNumId w:val="3"/>
  </w:num>
  <w:num w:numId="24" w16cid:durableId="533464566">
    <w:abstractNumId w:val="14"/>
  </w:num>
  <w:num w:numId="25" w16cid:durableId="91470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455"/>
    <w:rsid w:val="000046EB"/>
    <w:rsid w:val="00010B34"/>
    <w:rsid w:val="00066F3E"/>
    <w:rsid w:val="0007044F"/>
    <w:rsid w:val="00087807"/>
    <w:rsid w:val="000F19E0"/>
    <w:rsid w:val="00123525"/>
    <w:rsid w:val="00125930"/>
    <w:rsid w:val="0019195B"/>
    <w:rsid w:val="0029242D"/>
    <w:rsid w:val="002D12E5"/>
    <w:rsid w:val="003168D8"/>
    <w:rsid w:val="00375ABA"/>
    <w:rsid w:val="0038320B"/>
    <w:rsid w:val="003C0F25"/>
    <w:rsid w:val="003D1268"/>
    <w:rsid w:val="004447E3"/>
    <w:rsid w:val="00553CDB"/>
    <w:rsid w:val="00561A25"/>
    <w:rsid w:val="00570455"/>
    <w:rsid w:val="005A0629"/>
    <w:rsid w:val="005A6EC6"/>
    <w:rsid w:val="005E7AEA"/>
    <w:rsid w:val="006625D7"/>
    <w:rsid w:val="00687BD1"/>
    <w:rsid w:val="006A27E0"/>
    <w:rsid w:val="007004BE"/>
    <w:rsid w:val="00740B64"/>
    <w:rsid w:val="00746625"/>
    <w:rsid w:val="007E5BFD"/>
    <w:rsid w:val="008837A9"/>
    <w:rsid w:val="00887578"/>
    <w:rsid w:val="008A51EA"/>
    <w:rsid w:val="008B52BC"/>
    <w:rsid w:val="009060D6"/>
    <w:rsid w:val="009078DF"/>
    <w:rsid w:val="00910FF6"/>
    <w:rsid w:val="009D5C60"/>
    <w:rsid w:val="00A5607C"/>
    <w:rsid w:val="00A85369"/>
    <w:rsid w:val="00AA5A04"/>
    <w:rsid w:val="00AF2841"/>
    <w:rsid w:val="00B062E4"/>
    <w:rsid w:val="00B11BE4"/>
    <w:rsid w:val="00B60369"/>
    <w:rsid w:val="00B633CA"/>
    <w:rsid w:val="00B91076"/>
    <w:rsid w:val="00BB6E1B"/>
    <w:rsid w:val="00C123FC"/>
    <w:rsid w:val="00C52A39"/>
    <w:rsid w:val="00CD4DAD"/>
    <w:rsid w:val="00D14F79"/>
    <w:rsid w:val="00D22B7F"/>
    <w:rsid w:val="00D31B0A"/>
    <w:rsid w:val="00D54A1A"/>
    <w:rsid w:val="00D65564"/>
    <w:rsid w:val="00E05CC7"/>
    <w:rsid w:val="00E23720"/>
    <w:rsid w:val="00E3226E"/>
    <w:rsid w:val="00E6617A"/>
    <w:rsid w:val="00EE6239"/>
    <w:rsid w:val="00F169A6"/>
    <w:rsid w:val="00F466BA"/>
    <w:rsid w:val="00F8335B"/>
    <w:rsid w:val="00F931B2"/>
    <w:rsid w:val="00F94F03"/>
    <w:rsid w:val="00FB414B"/>
    <w:rsid w:val="00FE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E6DFB"/>
  <w15:docId w15:val="{18050EF1-16B3-4FD9-B871-1CE10FA0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6EB"/>
  </w:style>
  <w:style w:type="paragraph" w:styleId="Heading1">
    <w:name w:val="heading 1"/>
    <w:basedOn w:val="Normal"/>
    <w:next w:val="Normal"/>
    <w:link w:val="Heading1Char"/>
    <w:uiPriority w:val="9"/>
    <w:qFormat/>
    <w:rsid w:val="00EE623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E623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E623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E623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E623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E623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E623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E623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E623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E6239"/>
    <w:pPr>
      <w:spacing w:after="0" w:line="240" w:lineRule="auto"/>
      <w:contextualSpacing/>
      <w:jc w:val="center"/>
    </w:pPr>
    <w:rPr>
      <w:rFonts w:asciiTheme="majorHAnsi" w:eastAsiaTheme="majorEastAsia" w:hAnsiTheme="majorHAnsi" w:cstheme="majorBidi"/>
      <w:b/>
      <w:bCs/>
      <w:spacing w:val="-7"/>
      <w:sz w:val="48"/>
      <w:szCs w:val="48"/>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ind w:left="108"/>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EE6239"/>
    <w:rPr>
      <w:rFonts w:asciiTheme="majorHAnsi" w:eastAsiaTheme="majorEastAsia" w:hAnsiTheme="majorHAnsi" w:cstheme="majorBidi"/>
      <w:b/>
      <w:bCs/>
      <w:sz w:val="28"/>
      <w:szCs w:val="28"/>
    </w:rPr>
  </w:style>
  <w:style w:type="character" w:customStyle="1" w:styleId="BodyTextChar">
    <w:name w:val="Body Text Char"/>
    <w:basedOn w:val="DefaultParagraphFont"/>
    <w:link w:val="BodyText"/>
    <w:uiPriority w:val="1"/>
    <w:rsid w:val="00EE623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E6239"/>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EE623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E623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E623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E623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E6239"/>
    <w:rPr>
      <w:i/>
      <w:iCs/>
    </w:rPr>
  </w:style>
  <w:style w:type="character" w:customStyle="1" w:styleId="Heading8Char">
    <w:name w:val="Heading 8 Char"/>
    <w:basedOn w:val="DefaultParagraphFont"/>
    <w:link w:val="Heading8"/>
    <w:uiPriority w:val="9"/>
    <w:semiHidden/>
    <w:rsid w:val="00EE6239"/>
    <w:rPr>
      <w:b/>
      <w:bCs/>
    </w:rPr>
  </w:style>
  <w:style w:type="character" w:customStyle="1" w:styleId="Heading9Char">
    <w:name w:val="Heading 9 Char"/>
    <w:basedOn w:val="DefaultParagraphFont"/>
    <w:link w:val="Heading9"/>
    <w:uiPriority w:val="9"/>
    <w:semiHidden/>
    <w:rsid w:val="00EE6239"/>
    <w:rPr>
      <w:i/>
      <w:iCs/>
    </w:rPr>
  </w:style>
  <w:style w:type="paragraph" w:styleId="Caption">
    <w:name w:val="caption"/>
    <w:basedOn w:val="Normal"/>
    <w:next w:val="Normal"/>
    <w:uiPriority w:val="35"/>
    <w:semiHidden/>
    <w:unhideWhenUsed/>
    <w:qFormat/>
    <w:rsid w:val="00EE6239"/>
    <w:rPr>
      <w:b/>
      <w:bCs/>
      <w:sz w:val="18"/>
      <w:szCs w:val="18"/>
    </w:rPr>
  </w:style>
  <w:style w:type="character" w:customStyle="1" w:styleId="TitleChar">
    <w:name w:val="Title Char"/>
    <w:basedOn w:val="DefaultParagraphFont"/>
    <w:link w:val="Title"/>
    <w:uiPriority w:val="10"/>
    <w:rsid w:val="00EE623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E623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E6239"/>
    <w:rPr>
      <w:rFonts w:asciiTheme="majorHAnsi" w:eastAsiaTheme="majorEastAsia" w:hAnsiTheme="majorHAnsi" w:cstheme="majorBidi"/>
      <w:sz w:val="24"/>
      <w:szCs w:val="24"/>
    </w:rPr>
  </w:style>
  <w:style w:type="character" w:styleId="Strong">
    <w:name w:val="Strong"/>
    <w:basedOn w:val="DefaultParagraphFont"/>
    <w:uiPriority w:val="22"/>
    <w:qFormat/>
    <w:rsid w:val="00EE6239"/>
    <w:rPr>
      <w:b/>
      <w:bCs/>
      <w:color w:val="auto"/>
    </w:rPr>
  </w:style>
  <w:style w:type="character" w:styleId="Emphasis">
    <w:name w:val="Emphasis"/>
    <w:basedOn w:val="DefaultParagraphFont"/>
    <w:uiPriority w:val="20"/>
    <w:qFormat/>
    <w:rsid w:val="00EE6239"/>
    <w:rPr>
      <w:i/>
      <w:iCs/>
      <w:color w:val="auto"/>
    </w:rPr>
  </w:style>
  <w:style w:type="paragraph" w:styleId="NoSpacing">
    <w:name w:val="No Spacing"/>
    <w:uiPriority w:val="1"/>
    <w:qFormat/>
    <w:rsid w:val="00EE6239"/>
    <w:pPr>
      <w:spacing w:after="0" w:line="240" w:lineRule="auto"/>
    </w:pPr>
  </w:style>
  <w:style w:type="paragraph" w:styleId="Quote">
    <w:name w:val="Quote"/>
    <w:basedOn w:val="Normal"/>
    <w:next w:val="Normal"/>
    <w:link w:val="QuoteChar"/>
    <w:uiPriority w:val="29"/>
    <w:qFormat/>
    <w:rsid w:val="00EE623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E623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E623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E623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E6239"/>
    <w:rPr>
      <w:i/>
      <w:iCs/>
      <w:color w:val="auto"/>
    </w:rPr>
  </w:style>
  <w:style w:type="character" w:styleId="IntenseEmphasis">
    <w:name w:val="Intense Emphasis"/>
    <w:basedOn w:val="DefaultParagraphFont"/>
    <w:uiPriority w:val="21"/>
    <w:qFormat/>
    <w:rsid w:val="00EE6239"/>
    <w:rPr>
      <w:b/>
      <w:bCs/>
      <w:i/>
      <w:iCs/>
      <w:color w:val="auto"/>
    </w:rPr>
  </w:style>
  <w:style w:type="character" w:styleId="SubtleReference">
    <w:name w:val="Subtle Reference"/>
    <w:basedOn w:val="DefaultParagraphFont"/>
    <w:uiPriority w:val="31"/>
    <w:qFormat/>
    <w:rsid w:val="00EE6239"/>
    <w:rPr>
      <w:smallCaps/>
      <w:color w:val="auto"/>
      <w:u w:val="single" w:color="7F7F7F" w:themeColor="text1" w:themeTint="80"/>
    </w:rPr>
  </w:style>
  <w:style w:type="character" w:styleId="IntenseReference">
    <w:name w:val="Intense Reference"/>
    <w:basedOn w:val="DefaultParagraphFont"/>
    <w:uiPriority w:val="32"/>
    <w:qFormat/>
    <w:rsid w:val="00EE6239"/>
    <w:rPr>
      <w:b/>
      <w:bCs/>
      <w:smallCaps/>
      <w:color w:val="auto"/>
      <w:u w:val="single"/>
    </w:rPr>
  </w:style>
  <w:style w:type="character" w:styleId="BookTitle">
    <w:name w:val="Book Title"/>
    <w:basedOn w:val="DefaultParagraphFont"/>
    <w:uiPriority w:val="33"/>
    <w:qFormat/>
    <w:rsid w:val="00EE6239"/>
    <w:rPr>
      <w:b/>
      <w:bCs/>
      <w:smallCaps/>
      <w:color w:val="auto"/>
    </w:rPr>
  </w:style>
  <w:style w:type="paragraph" w:styleId="TOCHeading">
    <w:name w:val="TOC Heading"/>
    <w:basedOn w:val="Heading1"/>
    <w:next w:val="Normal"/>
    <w:uiPriority w:val="39"/>
    <w:semiHidden/>
    <w:unhideWhenUsed/>
    <w:qFormat/>
    <w:rsid w:val="00EE6239"/>
    <w:pPr>
      <w:outlineLvl w:val="9"/>
    </w:pPr>
  </w:style>
  <w:style w:type="paragraph" w:styleId="Header">
    <w:name w:val="header"/>
    <w:basedOn w:val="Normal"/>
    <w:link w:val="HeaderChar"/>
    <w:uiPriority w:val="99"/>
    <w:unhideWhenUsed/>
    <w:rsid w:val="00EE6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239"/>
  </w:style>
  <w:style w:type="paragraph" w:styleId="Footer">
    <w:name w:val="footer"/>
    <w:basedOn w:val="Normal"/>
    <w:link w:val="FooterChar"/>
    <w:uiPriority w:val="99"/>
    <w:unhideWhenUsed/>
    <w:rsid w:val="00EE6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239"/>
  </w:style>
  <w:style w:type="paragraph" w:styleId="BalloonText">
    <w:name w:val="Balloon Text"/>
    <w:basedOn w:val="Normal"/>
    <w:link w:val="BalloonTextChar"/>
    <w:uiPriority w:val="99"/>
    <w:semiHidden/>
    <w:unhideWhenUsed/>
    <w:rsid w:val="00AF28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841"/>
    <w:rPr>
      <w:rFonts w:ascii="Segoe UI" w:hAnsi="Segoe UI" w:cs="Segoe UI"/>
      <w:sz w:val="18"/>
      <w:szCs w:val="18"/>
    </w:rPr>
  </w:style>
  <w:style w:type="character" w:styleId="Hyperlink">
    <w:name w:val="Hyperlink"/>
    <w:uiPriority w:val="99"/>
    <w:unhideWhenUsed/>
    <w:rsid w:val="00B11BE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abisi@trinityenergyltd.com"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DC285-6A7E-40D8-9F0D-7DCE25FB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17</Pages>
  <Words>2810</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REPUBLIC OF KENYA</vt:lpstr>
    </vt:vector>
  </TitlesOfParts>
  <Company/>
  <LinksUpToDate>false</LinksUpToDate>
  <CharactersWithSpaces>18790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KENYA</dc:title>
  <dc:creator>MOTI</dc:creator>
  <cp:lastModifiedBy>Betty Ingalia  Abisi</cp:lastModifiedBy>
  <cp:revision>11</cp:revision>
  <cp:lastPrinted>2022-10-05T09:20:00Z</cp:lastPrinted>
  <dcterms:created xsi:type="dcterms:W3CDTF">2022-10-13T08:27:00Z</dcterms:created>
  <dcterms:modified xsi:type="dcterms:W3CDTF">2022-10-19T11:41:00Z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2018-05-23T00:00:00Z</vt:filetime>
  </property>
  <property fmtid="{D5CDD505-2E9C-101B-9397-08002B2CF9AE}" pid="3" name="Creator">
    <vt:lpwstr>Microsoft® Word 2013</vt:lpwstr>
  </property>
  <property fmtid="{D5CDD505-2E9C-101B-9397-08002B2CF9AE}" pid="4" name="LastSaved">
    <vt:filetime>2020-11-25T00:00:00Z</vt:filetime>
  </property>
</Properties>
</file>