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2A9343" w14:textId="207D2F1F" w:rsidR="00143573" w:rsidRDefault="00A244E8" w:rsidP="00A244E8">
      <w:pPr>
        <w:jc w:val="center"/>
        <w:rPr>
          <w:sz w:val="56"/>
          <w:szCs w:val="56"/>
        </w:rPr>
      </w:pPr>
      <w:r w:rsidRPr="00A244E8">
        <w:rPr>
          <w:sz w:val="56"/>
          <w:szCs w:val="56"/>
        </w:rPr>
        <w:t>Iris</w:t>
      </w:r>
      <w:r>
        <w:rPr>
          <w:sz w:val="56"/>
          <w:szCs w:val="56"/>
        </w:rPr>
        <w:t xml:space="preserve"> flower</w:t>
      </w:r>
      <w:r w:rsidRPr="00A244E8">
        <w:rPr>
          <w:sz w:val="56"/>
          <w:szCs w:val="56"/>
        </w:rPr>
        <w:t xml:space="preserve"> dataset analysis</w:t>
      </w:r>
    </w:p>
    <w:p w14:paraId="7266D153" w14:textId="77777777" w:rsidR="00A244E8" w:rsidRPr="00A244E8" w:rsidRDefault="00A244E8" w:rsidP="00A244E8">
      <w:pPr>
        <w:ind w:firstLine="720"/>
        <w:rPr>
          <w:sz w:val="24"/>
          <w:szCs w:val="24"/>
        </w:rPr>
      </w:pPr>
      <w:r w:rsidRPr="00A244E8">
        <w:rPr>
          <w:sz w:val="24"/>
          <w:szCs w:val="24"/>
        </w:rPr>
        <w:t xml:space="preserve">The Iris flower data set or Fisher's Iris data set is a multivariate data set introduced by the British statistician and biologist Ronald Fisher. It is sometimes called Anderson's Iris data set because Edgar Anderson collected the data to quantify the morphologic variation of Iris flowers of three related species. Two of the three species were collected in the </w:t>
      </w:r>
      <w:proofErr w:type="spellStart"/>
      <w:r w:rsidRPr="00A244E8">
        <w:rPr>
          <w:sz w:val="24"/>
          <w:szCs w:val="24"/>
        </w:rPr>
        <w:t>Gaspé</w:t>
      </w:r>
      <w:proofErr w:type="spellEnd"/>
      <w:r w:rsidRPr="00A244E8">
        <w:rPr>
          <w:sz w:val="24"/>
          <w:szCs w:val="24"/>
        </w:rPr>
        <w:t xml:space="preserve"> Peninsula all from the same pasture, and picked on the same day and measured at the same time by the same person with the same apparatus.</w:t>
      </w:r>
    </w:p>
    <w:p w14:paraId="5CA32143" w14:textId="49CBD990" w:rsidR="00A244E8" w:rsidRDefault="00A244E8" w:rsidP="00DE0D59">
      <w:pPr>
        <w:ind w:firstLine="720"/>
        <w:rPr>
          <w:sz w:val="24"/>
          <w:szCs w:val="24"/>
        </w:rPr>
      </w:pPr>
      <w:r w:rsidRPr="00A244E8">
        <w:rPr>
          <w:sz w:val="24"/>
          <w:szCs w:val="24"/>
        </w:rPr>
        <w:t xml:space="preserve">The data set consists of 50 samples from each of three species of Iris (Iris </w:t>
      </w:r>
      <w:proofErr w:type="spellStart"/>
      <w:r w:rsidRPr="00A244E8">
        <w:rPr>
          <w:sz w:val="24"/>
          <w:szCs w:val="24"/>
        </w:rPr>
        <w:t>setosa</w:t>
      </w:r>
      <w:proofErr w:type="spellEnd"/>
      <w:r w:rsidRPr="00A244E8">
        <w:rPr>
          <w:sz w:val="24"/>
          <w:szCs w:val="24"/>
        </w:rPr>
        <w:t>, Iris virginica and Iris versicolor). Four features were measured from each sample: the length and the width of the sepals and petals, in centimeters. Based on the combination of these four features,</w:t>
      </w:r>
      <w:r w:rsidR="00DE0D59">
        <w:rPr>
          <w:sz w:val="24"/>
          <w:szCs w:val="24"/>
        </w:rPr>
        <w:t xml:space="preserve"> </w:t>
      </w:r>
      <w:r w:rsidR="00DE0D59" w:rsidRPr="00DE0D59">
        <w:rPr>
          <w:sz w:val="24"/>
          <w:szCs w:val="24"/>
        </w:rPr>
        <w:t xml:space="preserve">we will classify each flower into </w:t>
      </w:r>
      <w:r w:rsidR="00DE0D59">
        <w:rPr>
          <w:sz w:val="24"/>
          <w:szCs w:val="24"/>
        </w:rPr>
        <w:t>three species</w:t>
      </w:r>
      <w:r w:rsidR="00DE0D59" w:rsidRPr="00DE0D59">
        <w:rPr>
          <w:sz w:val="24"/>
          <w:szCs w:val="24"/>
        </w:rPr>
        <w:t xml:space="preserve"> </w:t>
      </w:r>
      <w:r w:rsidR="00DE0D59">
        <w:rPr>
          <w:sz w:val="24"/>
          <w:szCs w:val="24"/>
        </w:rPr>
        <w:t>(</w:t>
      </w:r>
      <w:r w:rsidR="00DE0D59" w:rsidRPr="00DE0D59">
        <w:rPr>
          <w:sz w:val="24"/>
          <w:szCs w:val="24"/>
        </w:rPr>
        <w:t>classes</w:t>
      </w:r>
      <w:r w:rsidR="00DE0D59">
        <w:rPr>
          <w:sz w:val="24"/>
          <w:szCs w:val="24"/>
        </w:rPr>
        <w:t>).</w:t>
      </w:r>
    </w:p>
    <w:p w14:paraId="2C6655BC" w14:textId="48822914" w:rsidR="002C65A2" w:rsidRDefault="002C65A2" w:rsidP="002C65A2">
      <w:pPr>
        <w:ind w:firstLine="720"/>
        <w:rPr>
          <w:sz w:val="24"/>
          <w:szCs w:val="24"/>
        </w:rPr>
      </w:pPr>
      <w:r w:rsidRPr="002C65A2">
        <w:rPr>
          <w:sz w:val="24"/>
          <w:szCs w:val="24"/>
        </w:rPr>
        <w:t xml:space="preserve">Now it is time to take a look at the data. </w:t>
      </w:r>
      <w:r>
        <w:rPr>
          <w:sz w:val="24"/>
          <w:szCs w:val="24"/>
        </w:rPr>
        <w:t>As we mentioned above</w:t>
      </w:r>
      <w:r w:rsidRPr="002C65A2">
        <w:rPr>
          <w:sz w:val="24"/>
          <w:szCs w:val="24"/>
        </w:rPr>
        <w:t xml:space="preserve"> our data</w:t>
      </w:r>
      <w:r>
        <w:rPr>
          <w:sz w:val="24"/>
          <w:szCs w:val="24"/>
        </w:rPr>
        <w:t>set</w:t>
      </w:r>
      <w:r w:rsidRPr="002C65A2">
        <w:rPr>
          <w:sz w:val="24"/>
          <w:szCs w:val="24"/>
        </w:rPr>
        <w:t xml:space="preserve"> consists of </w:t>
      </w:r>
      <w:r>
        <w:rPr>
          <w:sz w:val="24"/>
          <w:szCs w:val="24"/>
        </w:rPr>
        <w:t>four</w:t>
      </w:r>
      <w:r w:rsidRPr="002C65A2">
        <w:rPr>
          <w:sz w:val="24"/>
          <w:szCs w:val="24"/>
        </w:rPr>
        <w:t xml:space="preserve"> continuous features and </w:t>
      </w:r>
      <w:r>
        <w:rPr>
          <w:sz w:val="24"/>
          <w:szCs w:val="24"/>
        </w:rPr>
        <w:t>one</w:t>
      </w:r>
      <w:r w:rsidRPr="002C65A2">
        <w:rPr>
          <w:sz w:val="24"/>
          <w:szCs w:val="24"/>
        </w:rPr>
        <w:t xml:space="preserve"> categorical label.</w:t>
      </w:r>
    </w:p>
    <w:p w14:paraId="446ECAEB" w14:textId="77777777" w:rsidR="00F22828" w:rsidRDefault="00F22828" w:rsidP="002C65A2">
      <w:pPr>
        <w:ind w:firstLine="720"/>
        <w:rPr>
          <w:sz w:val="24"/>
          <w:szCs w:val="24"/>
        </w:rPr>
      </w:pPr>
    </w:p>
    <w:p w14:paraId="6A634960" w14:textId="789153C3" w:rsidR="002C65A2" w:rsidRDefault="00A37084" w:rsidP="002C65A2">
      <w:pPr>
        <w:ind w:firstLine="720"/>
        <w:jc w:val="center"/>
        <w:rPr>
          <w:sz w:val="24"/>
          <w:szCs w:val="24"/>
        </w:rPr>
      </w:pPr>
      <w:r>
        <w:rPr>
          <w:noProof/>
          <w:sz w:val="24"/>
          <w:szCs w:val="24"/>
        </w:rPr>
        <w:drawing>
          <wp:inline distT="0" distB="0" distL="0" distR="0" wp14:anchorId="60D92297" wp14:editId="441F1C66">
            <wp:extent cx="5964555" cy="4274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64555" cy="4274185"/>
                    </a:xfrm>
                    <a:prstGeom prst="rect">
                      <a:avLst/>
                    </a:prstGeom>
                    <a:noFill/>
                    <a:ln>
                      <a:noFill/>
                    </a:ln>
                  </pic:spPr>
                </pic:pic>
              </a:graphicData>
            </a:graphic>
          </wp:inline>
        </w:drawing>
      </w:r>
    </w:p>
    <w:p w14:paraId="2B43A213" w14:textId="77777777" w:rsidR="00A37084" w:rsidRDefault="00A37084" w:rsidP="00BE5C9E">
      <w:pPr>
        <w:rPr>
          <w:sz w:val="24"/>
          <w:szCs w:val="24"/>
        </w:rPr>
      </w:pPr>
    </w:p>
    <w:p w14:paraId="07CC7468" w14:textId="637BD838" w:rsidR="00A37084" w:rsidRDefault="00A37084" w:rsidP="00BE5C9E">
      <w:pPr>
        <w:rPr>
          <w:sz w:val="24"/>
          <w:szCs w:val="24"/>
        </w:rPr>
      </w:pPr>
      <w:r>
        <w:rPr>
          <w:sz w:val="24"/>
          <w:szCs w:val="24"/>
        </w:rPr>
        <w:lastRenderedPageBreak/>
        <w:t>The flowers are the following:</w:t>
      </w:r>
    </w:p>
    <w:p w14:paraId="468635D1" w14:textId="1F2C7B7E" w:rsidR="00A37084" w:rsidRDefault="00A37084" w:rsidP="00BE5C9E">
      <w:pPr>
        <w:rPr>
          <w:sz w:val="24"/>
          <w:szCs w:val="24"/>
        </w:rPr>
      </w:pPr>
      <w:r>
        <w:rPr>
          <w:noProof/>
          <w:sz w:val="24"/>
          <w:szCs w:val="24"/>
        </w:rPr>
        <w:drawing>
          <wp:inline distT="0" distB="0" distL="0" distR="0" wp14:anchorId="20B1113A" wp14:editId="0A37E83C">
            <wp:extent cx="5943600" cy="20713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71370"/>
                    </a:xfrm>
                    <a:prstGeom prst="rect">
                      <a:avLst/>
                    </a:prstGeom>
                    <a:noFill/>
                    <a:ln>
                      <a:noFill/>
                    </a:ln>
                  </pic:spPr>
                </pic:pic>
              </a:graphicData>
            </a:graphic>
          </wp:inline>
        </w:drawing>
      </w:r>
    </w:p>
    <w:p w14:paraId="06EAC1CC" w14:textId="1F5F97D8" w:rsidR="00A37084" w:rsidRDefault="00A37084" w:rsidP="00BE5C9E">
      <w:pPr>
        <w:rPr>
          <w:sz w:val="24"/>
          <w:szCs w:val="24"/>
        </w:rPr>
      </w:pPr>
      <w:r>
        <w:rPr>
          <w:sz w:val="24"/>
          <w:szCs w:val="24"/>
        </w:rPr>
        <w:t xml:space="preserve">Now let’s </w:t>
      </w:r>
      <w:r w:rsidRPr="00A37084">
        <w:rPr>
          <w:sz w:val="24"/>
          <w:szCs w:val="24"/>
        </w:rPr>
        <w:t xml:space="preserve">dig deeper and see what </w:t>
      </w:r>
      <w:r>
        <w:rPr>
          <w:sz w:val="24"/>
          <w:szCs w:val="24"/>
        </w:rPr>
        <w:t>we</w:t>
      </w:r>
      <w:r w:rsidRPr="00A37084">
        <w:rPr>
          <w:sz w:val="24"/>
          <w:szCs w:val="24"/>
        </w:rPr>
        <w:t xml:space="preserve"> can find</w:t>
      </w:r>
      <w:r>
        <w:rPr>
          <w:sz w:val="24"/>
          <w:szCs w:val="24"/>
        </w:rPr>
        <w:t>.</w:t>
      </w:r>
    </w:p>
    <w:p w14:paraId="1A4D3A6D" w14:textId="499A7BA5" w:rsidR="002F2734" w:rsidRDefault="00BE5C9E" w:rsidP="00BE5C9E">
      <w:pPr>
        <w:rPr>
          <w:sz w:val="24"/>
          <w:szCs w:val="24"/>
        </w:rPr>
      </w:pPr>
      <w:r w:rsidRPr="00BE5C9E">
        <w:rPr>
          <w:sz w:val="24"/>
          <w:szCs w:val="24"/>
        </w:rPr>
        <w:t>At first let us see is there any relationship between the features</w:t>
      </w:r>
      <w:r>
        <w:rPr>
          <w:sz w:val="24"/>
          <w:szCs w:val="24"/>
        </w:rPr>
        <w:t>.</w:t>
      </w:r>
    </w:p>
    <w:p w14:paraId="27B8E60D" w14:textId="77777777" w:rsidR="00F22828" w:rsidRDefault="00F22828" w:rsidP="00BE5C9E">
      <w:pPr>
        <w:rPr>
          <w:sz w:val="24"/>
          <w:szCs w:val="24"/>
        </w:rPr>
      </w:pPr>
    </w:p>
    <w:p w14:paraId="18AD9A35" w14:textId="2B4221E8" w:rsidR="00BE5C9E" w:rsidRDefault="00F22828" w:rsidP="00DB4858">
      <w:pPr>
        <w:jc w:val="center"/>
        <w:rPr>
          <w:sz w:val="24"/>
          <w:szCs w:val="24"/>
        </w:rPr>
      </w:pPr>
      <w:r>
        <w:rPr>
          <w:noProof/>
          <w:sz w:val="24"/>
          <w:szCs w:val="24"/>
        </w:rPr>
        <w:drawing>
          <wp:inline distT="0" distB="0" distL="0" distR="0" wp14:anchorId="538A3BD7" wp14:editId="51734707">
            <wp:extent cx="5493328" cy="475384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0661" cy="4786148"/>
                    </a:xfrm>
                    <a:prstGeom prst="rect">
                      <a:avLst/>
                    </a:prstGeom>
                    <a:noFill/>
                    <a:ln>
                      <a:noFill/>
                    </a:ln>
                  </pic:spPr>
                </pic:pic>
              </a:graphicData>
            </a:graphic>
          </wp:inline>
        </w:drawing>
      </w:r>
    </w:p>
    <w:p w14:paraId="231B7EE0" w14:textId="77777777" w:rsidR="00F22828" w:rsidRDefault="00F22828" w:rsidP="00BE5C9E">
      <w:pPr>
        <w:rPr>
          <w:sz w:val="24"/>
          <w:szCs w:val="24"/>
        </w:rPr>
      </w:pPr>
    </w:p>
    <w:p w14:paraId="6C410971" w14:textId="387C69B1" w:rsidR="00F22828" w:rsidRDefault="00F22828" w:rsidP="00BE5C9E">
      <w:pPr>
        <w:rPr>
          <w:sz w:val="24"/>
          <w:szCs w:val="24"/>
        </w:rPr>
      </w:pPr>
      <w:r>
        <w:rPr>
          <w:sz w:val="24"/>
          <w:szCs w:val="24"/>
        </w:rPr>
        <w:tab/>
        <w:t>According to above plotted graphs we can say that “</w:t>
      </w:r>
      <w:proofErr w:type="spellStart"/>
      <w:r>
        <w:rPr>
          <w:sz w:val="24"/>
          <w:szCs w:val="24"/>
        </w:rPr>
        <w:t>s</w:t>
      </w:r>
      <w:r w:rsidR="00DB4858">
        <w:rPr>
          <w:sz w:val="24"/>
          <w:szCs w:val="24"/>
        </w:rPr>
        <w:t>l</w:t>
      </w:r>
      <w:proofErr w:type="spellEnd"/>
      <w:r>
        <w:rPr>
          <w:sz w:val="24"/>
          <w:szCs w:val="24"/>
        </w:rPr>
        <w:t>” and “pl</w:t>
      </w:r>
      <w:r w:rsidR="00871D6B">
        <w:rPr>
          <w:sz w:val="24"/>
          <w:szCs w:val="24"/>
        </w:rPr>
        <w:t>”, “</w:t>
      </w:r>
      <w:proofErr w:type="spellStart"/>
      <w:r w:rsidR="00DB4858">
        <w:rPr>
          <w:sz w:val="24"/>
          <w:szCs w:val="24"/>
        </w:rPr>
        <w:t>sl</w:t>
      </w:r>
      <w:proofErr w:type="spellEnd"/>
      <w:r w:rsidR="00DB4858">
        <w:rPr>
          <w:sz w:val="24"/>
          <w:szCs w:val="24"/>
        </w:rPr>
        <w:t xml:space="preserve">” and “pw” </w:t>
      </w:r>
      <w:r w:rsidR="00871D6B">
        <w:rPr>
          <w:sz w:val="24"/>
          <w:szCs w:val="24"/>
        </w:rPr>
        <w:t>and “</w:t>
      </w:r>
      <w:r>
        <w:rPr>
          <w:sz w:val="24"/>
          <w:szCs w:val="24"/>
        </w:rPr>
        <w:t>pw” and “pl”</w:t>
      </w:r>
      <w:r w:rsidR="009C5CEE">
        <w:rPr>
          <w:sz w:val="24"/>
          <w:szCs w:val="24"/>
        </w:rPr>
        <w:t xml:space="preserve"> </w:t>
      </w:r>
      <w:r w:rsidR="009C5CEE" w:rsidRPr="009C5CEE">
        <w:rPr>
          <w:sz w:val="24"/>
          <w:szCs w:val="24"/>
        </w:rPr>
        <w:t>are slightly correlated with each other</w:t>
      </w:r>
      <w:r w:rsidR="009C5CEE">
        <w:rPr>
          <w:sz w:val="24"/>
          <w:szCs w:val="24"/>
        </w:rPr>
        <w:t>.</w:t>
      </w:r>
    </w:p>
    <w:p w14:paraId="0C3D6B18" w14:textId="77777777" w:rsidR="00F22828" w:rsidRDefault="00F22828" w:rsidP="00BE5C9E">
      <w:pPr>
        <w:rPr>
          <w:sz w:val="24"/>
          <w:szCs w:val="24"/>
        </w:rPr>
      </w:pPr>
    </w:p>
    <w:p w14:paraId="3028AFFF" w14:textId="1D1F1EC1" w:rsidR="009C5CEE" w:rsidRDefault="00F22828" w:rsidP="009C5CEE">
      <w:pPr>
        <w:rPr>
          <w:sz w:val="24"/>
          <w:szCs w:val="24"/>
        </w:rPr>
      </w:pPr>
      <w:r w:rsidRPr="00F22828">
        <w:rPr>
          <w:sz w:val="24"/>
          <w:szCs w:val="24"/>
        </w:rPr>
        <w:t xml:space="preserve">To assert this, let's look at the following </w:t>
      </w:r>
      <w:r>
        <w:rPr>
          <w:sz w:val="24"/>
          <w:szCs w:val="24"/>
        </w:rPr>
        <w:t>correlation matrix</w:t>
      </w:r>
      <w:r w:rsidRPr="00F22828">
        <w:rPr>
          <w:sz w:val="24"/>
          <w:szCs w:val="24"/>
        </w:rPr>
        <w:t>.</w:t>
      </w:r>
      <w:r w:rsidR="009C5CEE" w:rsidRPr="009C5CEE">
        <w:rPr>
          <w:sz w:val="24"/>
          <w:szCs w:val="24"/>
        </w:rPr>
        <w:t xml:space="preserve"> </w:t>
      </w:r>
    </w:p>
    <w:p w14:paraId="3300F474" w14:textId="46AED8B6" w:rsidR="00DB4858" w:rsidRDefault="00DB4858" w:rsidP="00BE5C9E">
      <w:pPr>
        <w:rPr>
          <w:sz w:val="24"/>
          <w:szCs w:val="24"/>
        </w:rPr>
      </w:pPr>
    </w:p>
    <w:p w14:paraId="768A4FD5" w14:textId="77777777" w:rsidR="00DB4858" w:rsidRDefault="00DB4858" w:rsidP="00BE5C9E">
      <w:pPr>
        <w:rPr>
          <w:sz w:val="24"/>
          <w:szCs w:val="24"/>
        </w:rPr>
      </w:pPr>
    </w:p>
    <w:p w14:paraId="111A641F" w14:textId="027C853E" w:rsidR="00F22828" w:rsidRDefault="00F22828" w:rsidP="00DB4858">
      <w:pPr>
        <w:jc w:val="center"/>
        <w:rPr>
          <w:sz w:val="24"/>
          <w:szCs w:val="24"/>
        </w:rPr>
      </w:pPr>
      <w:r>
        <w:rPr>
          <w:noProof/>
          <w:sz w:val="24"/>
          <w:szCs w:val="24"/>
        </w:rPr>
        <w:drawing>
          <wp:inline distT="0" distB="0" distL="0" distR="0" wp14:anchorId="069F1B9C" wp14:editId="5FBA5DC1">
            <wp:extent cx="4251960" cy="276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1960" cy="2766060"/>
                    </a:xfrm>
                    <a:prstGeom prst="rect">
                      <a:avLst/>
                    </a:prstGeom>
                    <a:noFill/>
                    <a:ln>
                      <a:noFill/>
                    </a:ln>
                  </pic:spPr>
                </pic:pic>
              </a:graphicData>
            </a:graphic>
          </wp:inline>
        </w:drawing>
      </w:r>
    </w:p>
    <w:p w14:paraId="7E103F8F" w14:textId="77777777" w:rsidR="00061B83" w:rsidRDefault="00061B83" w:rsidP="00DB4858">
      <w:pPr>
        <w:jc w:val="center"/>
        <w:rPr>
          <w:sz w:val="24"/>
          <w:szCs w:val="24"/>
        </w:rPr>
      </w:pPr>
    </w:p>
    <w:p w14:paraId="0AAFF175" w14:textId="1CF6F167" w:rsidR="00DB4858" w:rsidRDefault="00DB4858" w:rsidP="00A569DE">
      <w:pPr>
        <w:ind w:firstLine="720"/>
        <w:rPr>
          <w:sz w:val="24"/>
          <w:szCs w:val="24"/>
        </w:rPr>
      </w:pPr>
      <w:r w:rsidRPr="00DB4858">
        <w:rPr>
          <w:sz w:val="24"/>
          <w:szCs w:val="24"/>
        </w:rPr>
        <w:t>So here</w:t>
      </w:r>
      <w:r>
        <w:rPr>
          <w:sz w:val="24"/>
          <w:szCs w:val="24"/>
        </w:rPr>
        <w:t xml:space="preserve"> we surely can say</w:t>
      </w:r>
      <w:r w:rsidRPr="00DB4858">
        <w:rPr>
          <w:sz w:val="24"/>
          <w:szCs w:val="24"/>
        </w:rPr>
        <w:t xml:space="preserve"> that the </w:t>
      </w:r>
      <w:r>
        <w:rPr>
          <w:sz w:val="24"/>
          <w:szCs w:val="24"/>
        </w:rPr>
        <w:t>noticed linear</w:t>
      </w:r>
      <w:r w:rsidRPr="00DB4858">
        <w:rPr>
          <w:sz w:val="24"/>
          <w:szCs w:val="24"/>
        </w:rPr>
        <w:t xml:space="preserve"> relationship</w:t>
      </w:r>
      <w:r>
        <w:rPr>
          <w:sz w:val="24"/>
          <w:szCs w:val="24"/>
        </w:rPr>
        <w:t xml:space="preserve"> from previous graph</w:t>
      </w:r>
      <w:r w:rsidRPr="00DB4858">
        <w:rPr>
          <w:sz w:val="24"/>
          <w:szCs w:val="24"/>
        </w:rPr>
        <w:t xml:space="preserve"> is true</w:t>
      </w:r>
      <w:r>
        <w:rPr>
          <w:sz w:val="24"/>
          <w:szCs w:val="24"/>
        </w:rPr>
        <w:t>, moreover relationship is very strong particularly for “pl” and “pw”.</w:t>
      </w:r>
    </w:p>
    <w:p w14:paraId="4897CC11" w14:textId="77777777" w:rsidR="00061B83" w:rsidRDefault="00061B83" w:rsidP="00A569DE">
      <w:pPr>
        <w:ind w:firstLine="720"/>
        <w:rPr>
          <w:sz w:val="24"/>
          <w:szCs w:val="24"/>
        </w:rPr>
      </w:pPr>
    </w:p>
    <w:p w14:paraId="3755ECFE" w14:textId="18478E99" w:rsidR="00DE0429" w:rsidRDefault="00DE0429" w:rsidP="00DE0429">
      <w:pPr>
        <w:rPr>
          <w:sz w:val="24"/>
          <w:szCs w:val="24"/>
        </w:rPr>
      </w:pPr>
      <w:r>
        <w:rPr>
          <w:sz w:val="24"/>
          <w:szCs w:val="24"/>
        </w:rPr>
        <w:tab/>
        <w:t xml:space="preserve">Now as we saw and found some relationship between the </w:t>
      </w:r>
      <w:r w:rsidR="009C5CEE">
        <w:rPr>
          <w:sz w:val="24"/>
          <w:szCs w:val="24"/>
        </w:rPr>
        <w:t>features,</w:t>
      </w:r>
      <w:r>
        <w:rPr>
          <w:sz w:val="24"/>
          <w:szCs w:val="24"/>
        </w:rPr>
        <w:t xml:space="preserve"> let’s see the relationship between each feature and target </w:t>
      </w:r>
      <w:r w:rsidR="009C5CEE">
        <w:rPr>
          <w:sz w:val="24"/>
          <w:szCs w:val="24"/>
        </w:rPr>
        <w:t>because it is more important</w:t>
      </w:r>
      <w:r w:rsidR="00F55F70">
        <w:rPr>
          <w:sz w:val="24"/>
          <w:szCs w:val="24"/>
        </w:rPr>
        <w:t xml:space="preserve">. </w:t>
      </w:r>
      <w:r w:rsidR="00871D6B" w:rsidRPr="00F55F70">
        <w:rPr>
          <w:sz w:val="24"/>
          <w:szCs w:val="24"/>
        </w:rPr>
        <w:t>Also,</w:t>
      </w:r>
      <w:r w:rsidR="00F55F70" w:rsidRPr="00F55F70">
        <w:rPr>
          <w:sz w:val="24"/>
          <w:szCs w:val="24"/>
        </w:rPr>
        <w:t xml:space="preserve"> it is important to see how the categorical feature “target” is distributed with all other four input variables(features).</w:t>
      </w:r>
    </w:p>
    <w:p w14:paraId="28B855CF" w14:textId="53950AA8" w:rsidR="00277650" w:rsidRDefault="000554DF" w:rsidP="00277650">
      <w:pPr>
        <w:jc w:val="center"/>
        <w:rPr>
          <w:sz w:val="24"/>
          <w:szCs w:val="24"/>
        </w:rPr>
      </w:pPr>
      <w:r>
        <w:rPr>
          <w:noProof/>
          <w:sz w:val="24"/>
          <w:szCs w:val="24"/>
        </w:rPr>
        <w:lastRenderedPageBreak/>
        <w:drawing>
          <wp:inline distT="0" distB="0" distL="0" distR="0" wp14:anchorId="5F0CA8F4" wp14:editId="2FD71322">
            <wp:extent cx="5699760" cy="38964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0086" cy="3964988"/>
                    </a:xfrm>
                    <a:prstGeom prst="rect">
                      <a:avLst/>
                    </a:prstGeom>
                    <a:noFill/>
                    <a:ln>
                      <a:noFill/>
                    </a:ln>
                  </pic:spPr>
                </pic:pic>
              </a:graphicData>
            </a:graphic>
          </wp:inline>
        </w:drawing>
      </w:r>
    </w:p>
    <w:p w14:paraId="17C6A294" w14:textId="77777777" w:rsidR="00061B83" w:rsidRDefault="00061B83" w:rsidP="00277650">
      <w:pPr>
        <w:jc w:val="center"/>
        <w:rPr>
          <w:sz w:val="24"/>
          <w:szCs w:val="24"/>
        </w:rPr>
      </w:pPr>
    </w:p>
    <w:p w14:paraId="1F47AB89" w14:textId="5EB7A163" w:rsidR="00A569DE" w:rsidRDefault="00277650" w:rsidP="00277650">
      <w:pPr>
        <w:ind w:firstLine="720"/>
        <w:rPr>
          <w:sz w:val="24"/>
          <w:szCs w:val="24"/>
        </w:rPr>
      </w:pPr>
      <w:r>
        <w:rPr>
          <w:sz w:val="24"/>
          <w:szCs w:val="24"/>
        </w:rPr>
        <w:t>A</w:t>
      </w:r>
      <w:r w:rsidRPr="00277650">
        <w:rPr>
          <w:sz w:val="24"/>
          <w:szCs w:val="24"/>
        </w:rPr>
        <w:t xml:space="preserve">nd, for example, let's look at the first chart, here we have 3 </w:t>
      </w:r>
      <w:r w:rsidR="00871D6B" w:rsidRPr="00277650">
        <w:rPr>
          <w:sz w:val="24"/>
          <w:szCs w:val="24"/>
        </w:rPr>
        <w:t>boxplots</w:t>
      </w:r>
      <w:r w:rsidRPr="00277650">
        <w:rPr>
          <w:sz w:val="24"/>
          <w:szCs w:val="24"/>
        </w:rPr>
        <w:t xml:space="preserve">, each of which belongs to different layers which means that the response (target) is strongly related with </w:t>
      </w:r>
      <w:r>
        <w:rPr>
          <w:sz w:val="24"/>
          <w:szCs w:val="24"/>
        </w:rPr>
        <w:t>“</w:t>
      </w:r>
      <w:proofErr w:type="spellStart"/>
      <w:r w:rsidRPr="00277650">
        <w:rPr>
          <w:sz w:val="24"/>
          <w:szCs w:val="24"/>
        </w:rPr>
        <w:t>sl</w:t>
      </w:r>
      <w:proofErr w:type="spellEnd"/>
      <w:r>
        <w:rPr>
          <w:sz w:val="24"/>
          <w:szCs w:val="24"/>
        </w:rPr>
        <w:t xml:space="preserve">” </w:t>
      </w:r>
      <w:r w:rsidR="00871D6B">
        <w:rPr>
          <w:sz w:val="24"/>
          <w:szCs w:val="24"/>
        </w:rPr>
        <w:t>feature</w:t>
      </w:r>
      <w:r>
        <w:rPr>
          <w:sz w:val="24"/>
          <w:szCs w:val="24"/>
        </w:rPr>
        <w:t>. W</w:t>
      </w:r>
      <w:r w:rsidRPr="00277650">
        <w:rPr>
          <w:sz w:val="24"/>
          <w:szCs w:val="24"/>
        </w:rPr>
        <w:t>e have the same thing in the other</w:t>
      </w:r>
      <w:r>
        <w:rPr>
          <w:sz w:val="24"/>
          <w:szCs w:val="24"/>
        </w:rPr>
        <w:t xml:space="preserve"> </w:t>
      </w:r>
      <w:r w:rsidR="00871D6B">
        <w:rPr>
          <w:sz w:val="24"/>
          <w:szCs w:val="24"/>
        </w:rPr>
        <w:t>charts;</w:t>
      </w:r>
      <w:r w:rsidR="00DC4311">
        <w:rPr>
          <w:sz w:val="24"/>
          <w:szCs w:val="24"/>
        </w:rPr>
        <w:t xml:space="preserve"> </w:t>
      </w:r>
      <w:r w:rsidR="00871D6B" w:rsidRPr="00DC4311">
        <w:rPr>
          <w:sz w:val="24"/>
          <w:szCs w:val="24"/>
        </w:rPr>
        <w:t>therefore,</w:t>
      </w:r>
      <w:r w:rsidR="00DC4311" w:rsidRPr="00DC4311">
        <w:rPr>
          <w:sz w:val="24"/>
          <w:szCs w:val="24"/>
        </w:rPr>
        <w:t xml:space="preserve"> we can conclude that target is related with dataset</w:t>
      </w:r>
      <w:r w:rsidR="00DC4311">
        <w:rPr>
          <w:sz w:val="24"/>
          <w:szCs w:val="24"/>
        </w:rPr>
        <w:t xml:space="preserve"> which is </w:t>
      </w:r>
      <w:proofErr w:type="spellStart"/>
      <w:r w:rsidR="00DC4311">
        <w:rPr>
          <w:sz w:val="24"/>
          <w:szCs w:val="24"/>
        </w:rPr>
        <w:t>good.</w:t>
      </w:r>
      <w:proofErr w:type="spellEnd"/>
    </w:p>
    <w:p w14:paraId="45B742C2" w14:textId="77777777" w:rsidR="00982E9C" w:rsidRDefault="00982E9C" w:rsidP="00061B83">
      <w:pPr>
        <w:rPr>
          <w:sz w:val="24"/>
          <w:szCs w:val="24"/>
        </w:rPr>
      </w:pPr>
    </w:p>
    <w:p w14:paraId="07C3D7D5" w14:textId="2288E69E" w:rsidR="00871D6B" w:rsidRDefault="00871D6B" w:rsidP="00277650">
      <w:pPr>
        <w:ind w:firstLine="720"/>
        <w:rPr>
          <w:sz w:val="24"/>
          <w:szCs w:val="24"/>
        </w:rPr>
      </w:pPr>
      <w:proofErr w:type="spellStart"/>
      <w:r w:rsidRPr="00871D6B">
        <w:rPr>
          <w:sz w:val="24"/>
          <w:szCs w:val="24"/>
        </w:rPr>
        <w:t>Now</w:t>
      </w:r>
      <w:proofErr w:type="spellEnd"/>
      <w:r w:rsidRPr="00871D6B">
        <w:rPr>
          <w:sz w:val="24"/>
          <w:szCs w:val="24"/>
        </w:rPr>
        <w:t xml:space="preserve"> let’s visualize the data with violin plot of all the input variables</w:t>
      </w:r>
      <w:r>
        <w:rPr>
          <w:sz w:val="24"/>
          <w:szCs w:val="24"/>
        </w:rPr>
        <w:t>(features)</w:t>
      </w:r>
      <w:r w:rsidRPr="00871D6B">
        <w:rPr>
          <w:sz w:val="24"/>
          <w:szCs w:val="24"/>
        </w:rPr>
        <w:t xml:space="preserve"> against output variable which is </w:t>
      </w:r>
      <w:r>
        <w:rPr>
          <w:sz w:val="24"/>
          <w:szCs w:val="24"/>
        </w:rPr>
        <w:t>target</w:t>
      </w:r>
      <w:r w:rsidRPr="00871D6B">
        <w:rPr>
          <w:sz w:val="24"/>
          <w:szCs w:val="24"/>
        </w:rPr>
        <w:t>. The violin plot shows density of the length and width in the species.</w:t>
      </w:r>
    </w:p>
    <w:p w14:paraId="79040294" w14:textId="77777777" w:rsidR="00982E9C" w:rsidRDefault="00982E9C" w:rsidP="00277650">
      <w:pPr>
        <w:ind w:firstLine="720"/>
        <w:rPr>
          <w:sz w:val="24"/>
          <w:szCs w:val="24"/>
        </w:rPr>
      </w:pPr>
    </w:p>
    <w:p w14:paraId="57047E70" w14:textId="29E3D709" w:rsidR="00871D6B" w:rsidRDefault="00871D6B" w:rsidP="00871D6B">
      <w:pPr>
        <w:ind w:firstLine="720"/>
        <w:jc w:val="center"/>
        <w:rPr>
          <w:sz w:val="24"/>
          <w:szCs w:val="24"/>
        </w:rPr>
      </w:pPr>
      <w:r>
        <w:rPr>
          <w:noProof/>
          <w:sz w:val="24"/>
          <w:szCs w:val="24"/>
        </w:rPr>
        <w:lastRenderedPageBreak/>
        <w:drawing>
          <wp:inline distT="0" distB="0" distL="0" distR="0" wp14:anchorId="48B7432D" wp14:editId="6EAFBA8F">
            <wp:extent cx="55245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4572000"/>
                    </a:xfrm>
                    <a:prstGeom prst="rect">
                      <a:avLst/>
                    </a:prstGeom>
                    <a:noFill/>
                    <a:ln>
                      <a:noFill/>
                    </a:ln>
                  </pic:spPr>
                </pic:pic>
              </a:graphicData>
            </a:graphic>
          </wp:inline>
        </w:drawing>
      </w:r>
    </w:p>
    <w:p w14:paraId="24BD4412" w14:textId="77777777" w:rsidR="00982E9C" w:rsidRDefault="00982E9C" w:rsidP="00871D6B">
      <w:pPr>
        <w:ind w:firstLine="720"/>
        <w:jc w:val="center"/>
        <w:rPr>
          <w:sz w:val="24"/>
          <w:szCs w:val="24"/>
        </w:rPr>
      </w:pPr>
    </w:p>
    <w:p w14:paraId="522353EC" w14:textId="5F1ED2D5" w:rsidR="00871D6B" w:rsidRDefault="00871D6B" w:rsidP="00871D6B">
      <w:pPr>
        <w:ind w:firstLine="720"/>
        <w:rPr>
          <w:sz w:val="24"/>
          <w:szCs w:val="24"/>
        </w:rPr>
      </w:pPr>
      <w:r w:rsidRPr="00871D6B">
        <w:rPr>
          <w:sz w:val="24"/>
          <w:szCs w:val="24"/>
        </w:rPr>
        <w:t>The thinner part denotes that there is less density whereas the fatter part conveys higher density</w:t>
      </w:r>
      <w:r>
        <w:rPr>
          <w:sz w:val="24"/>
          <w:szCs w:val="24"/>
        </w:rPr>
        <w:t>.</w:t>
      </w:r>
    </w:p>
    <w:p w14:paraId="3C8B2266" w14:textId="40B387E9" w:rsidR="00871D6B" w:rsidRDefault="00871D6B" w:rsidP="00871D6B">
      <w:pPr>
        <w:ind w:firstLine="720"/>
        <w:rPr>
          <w:sz w:val="24"/>
          <w:szCs w:val="24"/>
        </w:rPr>
      </w:pPr>
    </w:p>
    <w:p w14:paraId="4271BBDA" w14:textId="337ACF77" w:rsidR="00871D6B" w:rsidRDefault="00871D6B" w:rsidP="00871D6B">
      <w:pPr>
        <w:ind w:firstLine="720"/>
        <w:rPr>
          <w:sz w:val="24"/>
          <w:szCs w:val="24"/>
        </w:rPr>
      </w:pPr>
    </w:p>
    <w:p w14:paraId="0975D449" w14:textId="2488EBF7" w:rsidR="0006429D" w:rsidRDefault="001F5E62" w:rsidP="001F5E62">
      <w:pPr>
        <w:ind w:firstLine="720"/>
        <w:rPr>
          <w:sz w:val="24"/>
          <w:szCs w:val="24"/>
        </w:rPr>
      </w:pPr>
      <w:r w:rsidRPr="001F5E62">
        <w:rPr>
          <w:sz w:val="24"/>
          <w:szCs w:val="24"/>
        </w:rPr>
        <w:t>To get more information about the data and the relationships within the data, I have plotted a few more 3D graphs</w:t>
      </w:r>
      <w:r>
        <w:rPr>
          <w:sz w:val="24"/>
          <w:szCs w:val="24"/>
        </w:rPr>
        <w:t>:</w:t>
      </w:r>
    </w:p>
    <w:p w14:paraId="33D11ADA" w14:textId="37971D06" w:rsidR="001F5E62" w:rsidRDefault="004C3524" w:rsidP="004C3524">
      <w:pPr>
        <w:ind w:firstLine="720"/>
        <w:jc w:val="center"/>
        <w:rPr>
          <w:sz w:val="24"/>
          <w:szCs w:val="24"/>
        </w:rPr>
      </w:pPr>
      <w:r>
        <w:rPr>
          <w:noProof/>
          <w:sz w:val="24"/>
          <w:szCs w:val="24"/>
        </w:rPr>
        <w:lastRenderedPageBreak/>
        <w:drawing>
          <wp:inline distT="0" distB="0" distL="0" distR="0" wp14:anchorId="450BD66D" wp14:editId="2A713FDB">
            <wp:extent cx="5966460" cy="3489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460" cy="3489960"/>
                    </a:xfrm>
                    <a:prstGeom prst="rect">
                      <a:avLst/>
                    </a:prstGeom>
                    <a:noFill/>
                    <a:ln>
                      <a:noFill/>
                    </a:ln>
                  </pic:spPr>
                </pic:pic>
              </a:graphicData>
            </a:graphic>
          </wp:inline>
        </w:drawing>
      </w:r>
    </w:p>
    <w:p w14:paraId="3B413730" w14:textId="4FEEF544" w:rsidR="004C3524" w:rsidRDefault="004C3524" w:rsidP="004C3524">
      <w:pPr>
        <w:ind w:firstLine="720"/>
        <w:jc w:val="center"/>
        <w:rPr>
          <w:sz w:val="24"/>
          <w:szCs w:val="24"/>
        </w:rPr>
      </w:pPr>
    </w:p>
    <w:p w14:paraId="1D4420D3" w14:textId="77777777" w:rsidR="004C3524" w:rsidRDefault="004C3524" w:rsidP="004C3524">
      <w:pPr>
        <w:ind w:firstLine="720"/>
        <w:jc w:val="center"/>
        <w:rPr>
          <w:sz w:val="24"/>
          <w:szCs w:val="24"/>
        </w:rPr>
      </w:pPr>
    </w:p>
    <w:p w14:paraId="15CC7CCC" w14:textId="097DE6AA" w:rsidR="004C3524" w:rsidRDefault="004C3524" w:rsidP="004C3524">
      <w:pPr>
        <w:ind w:firstLine="720"/>
        <w:jc w:val="center"/>
        <w:rPr>
          <w:sz w:val="24"/>
          <w:szCs w:val="24"/>
        </w:rPr>
      </w:pPr>
      <w:r>
        <w:rPr>
          <w:noProof/>
          <w:sz w:val="24"/>
          <w:szCs w:val="24"/>
        </w:rPr>
        <w:drawing>
          <wp:inline distT="0" distB="0" distL="0" distR="0" wp14:anchorId="60992E89" wp14:editId="7790E589">
            <wp:extent cx="5943600" cy="3307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3E06B910" w14:textId="4F8ACD87" w:rsidR="004C3524" w:rsidRDefault="004C3524" w:rsidP="004C3524">
      <w:pPr>
        <w:ind w:firstLine="720"/>
        <w:jc w:val="center"/>
        <w:rPr>
          <w:sz w:val="24"/>
          <w:szCs w:val="24"/>
        </w:rPr>
      </w:pPr>
      <w:r>
        <w:rPr>
          <w:noProof/>
          <w:sz w:val="24"/>
          <w:szCs w:val="24"/>
        </w:rPr>
        <w:lastRenderedPageBreak/>
        <w:drawing>
          <wp:inline distT="0" distB="0" distL="0" distR="0" wp14:anchorId="7ED594F8" wp14:editId="36416455">
            <wp:extent cx="5943600" cy="3550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1AFB948E" w14:textId="08F3F20D" w:rsidR="004C3524" w:rsidRDefault="004C3524" w:rsidP="004C3524">
      <w:pPr>
        <w:ind w:firstLine="720"/>
        <w:jc w:val="center"/>
        <w:rPr>
          <w:sz w:val="24"/>
          <w:szCs w:val="24"/>
        </w:rPr>
      </w:pPr>
    </w:p>
    <w:p w14:paraId="119989E8" w14:textId="6701DB5A" w:rsidR="004C3524" w:rsidRDefault="004C3524" w:rsidP="004C3524">
      <w:pPr>
        <w:ind w:firstLine="720"/>
        <w:jc w:val="center"/>
        <w:rPr>
          <w:sz w:val="24"/>
          <w:szCs w:val="24"/>
        </w:rPr>
      </w:pPr>
      <w:r>
        <w:rPr>
          <w:noProof/>
          <w:sz w:val="24"/>
          <w:szCs w:val="24"/>
        </w:rPr>
        <w:drawing>
          <wp:inline distT="0" distB="0" distL="0" distR="0" wp14:anchorId="02D0E258" wp14:editId="0372D27E">
            <wp:extent cx="5935980" cy="3246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246120"/>
                    </a:xfrm>
                    <a:prstGeom prst="rect">
                      <a:avLst/>
                    </a:prstGeom>
                    <a:noFill/>
                    <a:ln>
                      <a:noFill/>
                    </a:ln>
                  </pic:spPr>
                </pic:pic>
              </a:graphicData>
            </a:graphic>
          </wp:inline>
        </w:drawing>
      </w:r>
    </w:p>
    <w:p w14:paraId="0649C745" w14:textId="576E4CA0" w:rsidR="004C3524" w:rsidRDefault="004C3524" w:rsidP="004C3524">
      <w:pPr>
        <w:ind w:firstLine="720"/>
        <w:jc w:val="center"/>
        <w:rPr>
          <w:sz w:val="24"/>
          <w:szCs w:val="24"/>
        </w:rPr>
      </w:pPr>
    </w:p>
    <w:p w14:paraId="3D7E768F" w14:textId="513DA9C6" w:rsidR="004C3524" w:rsidRDefault="00C43FE0" w:rsidP="00C43FE0">
      <w:pPr>
        <w:ind w:firstLine="720"/>
        <w:rPr>
          <w:sz w:val="24"/>
          <w:szCs w:val="24"/>
        </w:rPr>
      </w:pPr>
      <w:r w:rsidRPr="00C43FE0">
        <w:rPr>
          <w:sz w:val="24"/>
          <w:szCs w:val="24"/>
        </w:rPr>
        <w:t>The main idea that we got from the above built four three-dimensional graphs</w:t>
      </w:r>
      <w:r>
        <w:rPr>
          <w:sz w:val="24"/>
          <w:szCs w:val="24"/>
        </w:rPr>
        <w:t xml:space="preserve"> is that </w:t>
      </w:r>
      <w:r w:rsidRPr="00C43FE0">
        <w:rPr>
          <w:sz w:val="24"/>
          <w:szCs w:val="24"/>
        </w:rPr>
        <w:t>use of this data set in cluster analysis is not good</w:t>
      </w:r>
      <w:r>
        <w:rPr>
          <w:sz w:val="24"/>
          <w:szCs w:val="24"/>
        </w:rPr>
        <w:t xml:space="preserve"> idea</w:t>
      </w:r>
      <w:r w:rsidRPr="00C43FE0">
        <w:rPr>
          <w:sz w:val="24"/>
          <w:szCs w:val="24"/>
        </w:rPr>
        <w:t xml:space="preserve">, since the data set only contains two </w:t>
      </w:r>
      <w:r w:rsidRPr="00C43FE0">
        <w:rPr>
          <w:sz w:val="24"/>
          <w:szCs w:val="24"/>
        </w:rPr>
        <w:lastRenderedPageBreak/>
        <w:t xml:space="preserve">clusters with rather obvious separation. One of the clusters contains </w:t>
      </w:r>
      <w:r>
        <w:rPr>
          <w:sz w:val="24"/>
          <w:szCs w:val="24"/>
        </w:rPr>
        <w:t>“</w:t>
      </w:r>
      <w:r w:rsidRPr="00C43FE0">
        <w:rPr>
          <w:sz w:val="24"/>
          <w:szCs w:val="24"/>
        </w:rPr>
        <w:t xml:space="preserve">Iris </w:t>
      </w:r>
      <w:proofErr w:type="spellStart"/>
      <w:r w:rsidRPr="00C43FE0">
        <w:rPr>
          <w:sz w:val="24"/>
          <w:szCs w:val="24"/>
        </w:rPr>
        <w:t>setosa</w:t>
      </w:r>
      <w:proofErr w:type="spellEnd"/>
      <w:r>
        <w:rPr>
          <w:sz w:val="24"/>
          <w:szCs w:val="24"/>
        </w:rPr>
        <w:t>”</w:t>
      </w:r>
      <w:r w:rsidRPr="00C43FE0">
        <w:rPr>
          <w:sz w:val="24"/>
          <w:szCs w:val="24"/>
        </w:rPr>
        <w:t xml:space="preserve">, while the other cluster contains both </w:t>
      </w:r>
      <w:r>
        <w:rPr>
          <w:sz w:val="24"/>
          <w:szCs w:val="24"/>
        </w:rPr>
        <w:t>“</w:t>
      </w:r>
      <w:r w:rsidRPr="00C43FE0">
        <w:rPr>
          <w:sz w:val="24"/>
          <w:szCs w:val="24"/>
        </w:rPr>
        <w:t>Iris virginica</w:t>
      </w:r>
      <w:r>
        <w:rPr>
          <w:sz w:val="24"/>
          <w:szCs w:val="24"/>
        </w:rPr>
        <w:t>”</w:t>
      </w:r>
      <w:r w:rsidRPr="00C43FE0">
        <w:rPr>
          <w:sz w:val="24"/>
          <w:szCs w:val="24"/>
        </w:rPr>
        <w:t xml:space="preserve"> and </w:t>
      </w:r>
      <w:r>
        <w:rPr>
          <w:sz w:val="24"/>
          <w:szCs w:val="24"/>
        </w:rPr>
        <w:t>“</w:t>
      </w:r>
      <w:r w:rsidRPr="00C43FE0">
        <w:rPr>
          <w:sz w:val="24"/>
          <w:szCs w:val="24"/>
        </w:rPr>
        <w:t>Iris versicolor</w:t>
      </w:r>
      <w:r>
        <w:rPr>
          <w:sz w:val="24"/>
          <w:szCs w:val="24"/>
        </w:rPr>
        <w:t>”</w:t>
      </w:r>
      <w:r w:rsidRPr="00C43FE0">
        <w:rPr>
          <w:sz w:val="24"/>
          <w:szCs w:val="24"/>
        </w:rPr>
        <w:t xml:space="preserve"> and is not well separable.</w:t>
      </w:r>
    </w:p>
    <w:p w14:paraId="45A6FC27" w14:textId="4E637B83" w:rsidR="00C971FA" w:rsidRDefault="00E34738" w:rsidP="00C43FE0">
      <w:pPr>
        <w:ind w:firstLine="720"/>
        <w:rPr>
          <w:sz w:val="24"/>
          <w:szCs w:val="24"/>
        </w:rPr>
      </w:pPr>
      <w:r>
        <w:rPr>
          <w:sz w:val="24"/>
          <w:szCs w:val="24"/>
        </w:rPr>
        <w:t>B</w:t>
      </w:r>
      <w:r w:rsidRPr="00E34738">
        <w:rPr>
          <w:sz w:val="24"/>
          <w:szCs w:val="24"/>
        </w:rPr>
        <w:t>ut instead of clustering, we can perform the classification, since we have a response variable in the data set</w:t>
      </w:r>
      <w:r>
        <w:rPr>
          <w:sz w:val="24"/>
          <w:szCs w:val="24"/>
        </w:rPr>
        <w:t>. S</w:t>
      </w:r>
      <w:r w:rsidRPr="00E34738">
        <w:rPr>
          <w:sz w:val="24"/>
          <w:szCs w:val="24"/>
        </w:rPr>
        <w:t>o now our task is to create a model that can classify different types of iris flower.</w:t>
      </w:r>
    </w:p>
    <w:p w14:paraId="3301492F" w14:textId="2C9D29A3" w:rsidR="00C971FA" w:rsidRPr="00A244E8" w:rsidRDefault="00197FF8" w:rsidP="00C43FE0">
      <w:pPr>
        <w:ind w:firstLine="720"/>
        <w:rPr>
          <w:sz w:val="24"/>
          <w:szCs w:val="24"/>
        </w:rPr>
      </w:pPr>
      <w:r w:rsidRPr="00197FF8">
        <w:rPr>
          <w:sz w:val="24"/>
          <w:szCs w:val="24"/>
        </w:rPr>
        <w:t>We can use any classification algorithm to solve the problem</w:t>
      </w:r>
      <w:r>
        <w:rPr>
          <w:sz w:val="24"/>
          <w:szCs w:val="24"/>
        </w:rPr>
        <w:t xml:space="preserve">. Here we will </w:t>
      </w:r>
      <w:r w:rsidR="005278A5">
        <w:rPr>
          <w:sz w:val="24"/>
          <w:szCs w:val="24"/>
        </w:rPr>
        <w:t>use</w:t>
      </w:r>
      <w:r>
        <w:rPr>
          <w:sz w:val="24"/>
          <w:szCs w:val="24"/>
        </w:rPr>
        <w:t xml:space="preserve"> decision tree classifier.</w:t>
      </w:r>
      <w:r w:rsidR="005278A5">
        <w:rPr>
          <w:sz w:val="24"/>
          <w:szCs w:val="24"/>
        </w:rPr>
        <w:t xml:space="preserve"> “Train test split” approach will be used to measure classifier accuracy. The model accuracy on the test</w:t>
      </w:r>
      <w:r w:rsidR="000B34CC">
        <w:rPr>
          <w:sz w:val="24"/>
          <w:szCs w:val="24"/>
        </w:rPr>
        <w:t xml:space="preserve"> dataset is equal to </w:t>
      </w:r>
      <w:bookmarkStart w:id="0" w:name="_GoBack"/>
      <w:bookmarkEnd w:id="0"/>
      <w:r w:rsidR="000B34CC">
        <w:rPr>
          <w:sz w:val="24"/>
          <w:szCs w:val="24"/>
        </w:rPr>
        <w:t>0.9111</w:t>
      </w:r>
    </w:p>
    <w:sectPr w:rsidR="00C971FA" w:rsidRPr="00A244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187"/>
    <w:rsid w:val="00040ADA"/>
    <w:rsid w:val="000554DF"/>
    <w:rsid w:val="00061B83"/>
    <w:rsid w:val="0006429D"/>
    <w:rsid w:val="000B34CC"/>
    <w:rsid w:val="00143573"/>
    <w:rsid w:val="00147F2B"/>
    <w:rsid w:val="00197FF8"/>
    <w:rsid w:val="001F5E62"/>
    <w:rsid w:val="00213736"/>
    <w:rsid w:val="00277650"/>
    <w:rsid w:val="002C65A2"/>
    <w:rsid w:val="002F2734"/>
    <w:rsid w:val="004C3524"/>
    <w:rsid w:val="005278A5"/>
    <w:rsid w:val="005F2187"/>
    <w:rsid w:val="00646ED9"/>
    <w:rsid w:val="00770499"/>
    <w:rsid w:val="00871D6B"/>
    <w:rsid w:val="00982E9C"/>
    <w:rsid w:val="009C5CEE"/>
    <w:rsid w:val="00A244E8"/>
    <w:rsid w:val="00A37084"/>
    <w:rsid w:val="00A569DE"/>
    <w:rsid w:val="00BE5C9E"/>
    <w:rsid w:val="00C303FA"/>
    <w:rsid w:val="00C43FE0"/>
    <w:rsid w:val="00C971FA"/>
    <w:rsid w:val="00D22484"/>
    <w:rsid w:val="00DB4858"/>
    <w:rsid w:val="00DC4311"/>
    <w:rsid w:val="00DE0429"/>
    <w:rsid w:val="00DE0D59"/>
    <w:rsid w:val="00E02902"/>
    <w:rsid w:val="00E34738"/>
    <w:rsid w:val="00F22828"/>
    <w:rsid w:val="00F55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4143A"/>
  <w15:chartTrackingRefBased/>
  <w15:docId w15:val="{4A7ADBEE-8106-4A2B-96F0-A32702EC7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1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TotalTime>
  <Pages>8</Pages>
  <Words>504</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Levon Khachatryan</dc:creator>
  <cp:keywords/>
  <dc:description/>
  <cp:lastModifiedBy>Levon Khachatryan</cp:lastModifiedBy>
  <cp:revision>70</cp:revision>
  <dcterms:created xsi:type="dcterms:W3CDTF">2019-05-24T14:43:00Z</dcterms:created>
  <dcterms:modified xsi:type="dcterms:W3CDTF">2019-05-25T19:13:00Z</dcterms:modified>
</cp:coreProperties>
</file>