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B08D3A"/>
          <w:spacing w:val="40"/>
          <w:sz w:val="24"/>
          <w:szCs w:val="24"/>
        </w:rPr>
        <w:t xml:space="preserve">СУДОХОДНАЯ КОМПАНИЯ «ДНО»</w:t>
      </w:r>
    </w:p>
    <w:p>
      <w:pPr>
        <w:spacing w:after="40"/>
        <w:jc w:val="center"/>
      </w:pPr>
      <w:r>
        <w:rPr>
          <w:b/>
          <w:bCs/>
          <w:color w:val="10233E"/>
          <w:sz w:val="52"/>
          <w:szCs w:val="52"/>
        </w:rPr>
        <w:t xml:space="preserve">Техническое задание</w:t>
      </w: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Система онлайн-бронирования, админ-панель, Telegram-бот и аналитика</w:t>
      </w:r>
    </w:p>
    <w:p>
      <w:pPr>
        <w:pBdr>
          <w:top w:val="single" w:color="B08D3A" w:sz="6" w:space="8"/>
        </w:pBdr>
        <w:spacing w:after="60"/>
        <w:jc w:val="center"/>
      </w:pPr>
      <w:r>
        <w:rPr>
          <w:i/>
          <w:iCs/>
          <w:color w:val="555555"/>
          <w:sz w:val="19"/>
          <w:szCs w:val="19"/>
        </w:rPr>
        <w:t xml:space="preserve">Версия 1.0 · Июль 2026 · Стек: Next.js + Supabase + Vercel</w:t>
      </w:r>
    </w:p>
    <w:p>
      <w:pPr>
        <w:pStyle w:val="Heading1"/>
        <w:spacing w:after="140" w:before="320"/>
      </w:pPr>
      <w:r>
        <w:rPr>
          <w:b/>
          <w:bCs/>
          <w:color w:val="10233E"/>
          <w:sz w:val="30"/>
          <w:szCs w:val="30"/>
        </w:rPr>
        <w:t xml:space="preserve">1. Обзор и цели</w:t>
      </w:r>
    </w:p>
    <w:p>
      <w:pPr>
        <w:spacing w:after="100" w:line="276"/>
      </w:pPr>
      <w:r>
        <w:rPr>
          <w:sz w:val="21"/>
          <w:szCs w:val="21"/>
        </w:rPr>
        <w:t xml:space="preserve">Задача — превратить текущий сайт из витрины-каталога в полноценную self-service платформу: клиент самостоятельно выбирает лодку, оставляет заявку на дату и время; администратор получает заявку и управляет ей; все данные накапливаются для аналитики и отчётности. Ключевой критерий успеха — клиент может забронировать без звонка, а администратор — вести весь процесс из одной понятной панели.</w:t>
      </w:r>
    </w:p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Текущее состояние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Лендинг на Next.js 16 (App Router), React 19, TypeScript, Tailwind v4; деплой на Vercel.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Две языковые версии: русская (/) и английская (/en).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Флот (15 лодок) сейчас захардкожен в файле lib/i18n.ts; фото — WebP в public/boats.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Приём обращений — через Telegram и кнопку-звонок; онлайн-заявок пока нет.</w:t>
      </w:r>
    </w:p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Границы первой версии (MVP)</w:t>
      </w:r>
    </w:p>
    <w:p>
      <w:pPr>
        <w:spacing w:after="100" w:line="276"/>
      </w:pPr>
      <w:r>
        <w:rPr>
          <w:sz w:val="21"/>
          <w:szCs w:val="21"/>
        </w:rPr>
        <w:t xml:space="preserve">В MVP входят: онлайн-форма бронирования на сайте, админ-панель, Telegram-уведомления администратору, выгрузка подтверждённых броней в Google Sheets и сбор источников/UTM. Telegram-бот для клиентов и онлайн-оплата — следующие этапы (архитектура должна их допускать без переделки).</w:t>
      </w:r>
    </w:p>
    <w:p>
      <w:pPr>
        <w:pStyle w:val="Heading1"/>
        <w:spacing w:after="140" w:before="320"/>
      </w:pPr>
      <w:r>
        <w:rPr>
          <w:b/>
          <w:bCs/>
          <w:color w:val="10233E"/>
          <w:sz w:val="30"/>
          <w:szCs w:val="30"/>
        </w:rPr>
        <w:t xml:space="preserve">2. Технологический стек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Frontend + Backend: </w:t>
      </w:r>
      <w:r>
        <w:rPr>
          <w:sz w:val="21"/>
          <w:szCs w:val="21"/>
        </w:rPr>
        <w:t xml:space="preserve">Next.js 16 (App Router), React 19, TypeScript, Tailwind v4 — существующий проект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API: </w:t>
      </w:r>
      <w:r>
        <w:rPr>
          <w:sz w:val="21"/>
          <w:szCs w:val="21"/>
        </w:rPr>
        <w:t xml:space="preserve">Route Handlers и Server Actions в app/api — отдельный сервер не нужен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База данных, авторизация, хранилище: </w:t>
      </w:r>
      <w:r>
        <w:rPr>
          <w:sz w:val="21"/>
          <w:szCs w:val="21"/>
        </w:rPr>
        <w:t xml:space="preserve">Supabase (PostgreSQL + Auth + Storage + Row Level Security)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Хранилище фото лодок: </w:t>
      </w:r>
      <w:r>
        <w:rPr>
          <w:sz w:val="21"/>
          <w:szCs w:val="21"/>
        </w:rPr>
        <w:t xml:space="preserve">Supabase Storage (вместо файлов в репозитории — чтобы админ загружал фото без пересборки)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Telegram: </w:t>
      </w:r>
      <w:r>
        <w:rPr>
          <w:sz w:val="21"/>
          <w:szCs w:val="21"/>
        </w:rPr>
        <w:t xml:space="preserve">Библиотека grammY, вебхук на serverless-функции Vercel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Google Sheets: </w:t>
      </w:r>
      <w:r>
        <w:rPr>
          <w:sz w:val="21"/>
          <w:szCs w:val="21"/>
        </w:rPr>
        <w:t xml:space="preserve">googleapis + сервисный аккаунт (дозапись строки при подтверждении)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Валидация данных: </w:t>
      </w:r>
      <w:r>
        <w:rPr>
          <w:sz w:val="21"/>
          <w:szCs w:val="21"/>
        </w:rPr>
        <w:t xml:space="preserve">Zod (единая схема для сайта, API и бота)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Хостинг: </w:t>
      </w:r>
      <w:r>
        <w:rPr>
          <w:sz w:val="21"/>
          <w:szCs w:val="21"/>
        </w:rPr>
        <w:t xml:space="preserve">Vercel (там же, где сайт)</w:t>
      </w:r>
    </w:p>
    <w:p>
      <w:pPr>
        <w:pStyle w:val="Heading1"/>
        <w:spacing w:after="140" w:before="320"/>
      </w:pPr>
      <w:r>
        <w:rPr>
          <w:b/>
          <w:bCs/>
          <w:color w:val="10233E"/>
          <w:sz w:val="30"/>
          <w:szCs w:val="30"/>
        </w:rPr>
        <w:t xml:space="preserve">3. Архитектура системы</w:t>
      </w:r>
    </w:p>
    <w:p>
      <w:pPr>
        <w:spacing w:after="100" w:line="276"/>
      </w:pPr>
      <w:r>
        <w:rPr>
          <w:sz w:val="21"/>
          <w:szCs w:val="21"/>
        </w:rPr>
        <w:t xml:space="preserve">Потоки данных сходятся в базе Supabase — это единственный источник правды. Google Sheets и, в будущем, CRM — это «приёмники» вниз по потоку (зеркало для отчётности), а не хранилище. Делать наоборот нельзя: на этапе календаря и оплат схема со «Sheets вместо БД» разваливается.</w:t>
      </w:r>
    </w:p>
    <w:p>
      <w:pPr>
        <w:spacing w:after="100" w:line="276"/>
      </w:pPr>
      <w:r>
        <w:rPr>
          <w:sz w:val="21"/>
          <w:szCs w:val="21"/>
        </w:rPr>
        <w:t xml:space="preserve">Клиент оставляет заявку через сайт или (этап 1.5) через Telegram-бот. Заявка уходит в API → сохраняется в БД со статусом «Новая» → одновременно уходит уведомление администратору в Telegram и появляется в админ-панели. Администратор обрабатывает заявку и меняет статус. При статусе «Подтверждена» строка дозаписывается в Google Sheets. UTM-метки и источник фиксируются в момент заявки и хранятся вместе с ней.</w:t>
      </w:r>
    </w:p>
    <w:p>
      <w:pPr>
        <w:pStyle w:val="Heading1"/>
        <w:spacing w:after="140" w:before="320"/>
      </w:pPr>
      <w:r>
        <w:rPr>
          <w:b/>
          <w:bCs/>
          <w:color w:val="10233E"/>
          <w:sz w:val="30"/>
          <w:szCs w:val="30"/>
        </w:rPr>
        <w:t xml:space="preserve">4. Модель данных</w:t>
      </w:r>
    </w:p>
    <w:p>
      <w:pPr>
        <w:spacing w:after="100" w:line="276"/>
      </w:pPr>
      <w:r>
        <w:rPr>
          <w:sz w:val="21"/>
          <w:szCs w:val="21"/>
        </w:rPr>
        <w:t xml:space="preserve">Основные таблицы PostgreSQL. Таблицы payments, availability, captains, promo_codes создаются позже, но схема с самого начала спроектирована так, чтобы их добавление не требовало переделки существующих.</w:t>
      </w:r>
    </w:p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Таблица bookings (заявки)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1023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2000"/>
            <w:shd w:fill="1023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4400"/>
            <w:shd w:fill="1023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Идентификатор заявки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Дата и время создания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boat_id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→ boats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Выбранная лодка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start_at / end_at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Дата и время брони (интервал — задел под календарь)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guests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Количество гостей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client_name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Имя клиента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phone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Телефон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telegram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Telegram-контакт (опц.)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comment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Комментарий клиента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price_snapshot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Стоимость на момент заявки (не переписывается)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Новая / На рассмотрении / Подтверждена / Завершена / Отменена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Органика / Реклама / Соцсети / Повторный / Вручную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utm_source, utm_medium, utm_campaign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Рекламные метки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 / en (с какой версии пришла заявка)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Таблица boats (лодки)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2"/>
          <w:insideV w:val="single" w:color="DDDDDD" w:sz="2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shd w:fill="1023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700"/>
            <w:shd w:fill="1023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4700"/>
            <w:shd w:fill="1023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Идентификатор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name_ru / name_en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Название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desc_ru / desc_en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Продающее описание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price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Цена, ₽/час (null = по запросу)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specs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Длина, ширина, высота, скорость, вместимость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amenities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Удобства (RU/EN)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badge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Ярлычок («Бомбочка!», «Новинка» и т.п.)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photos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text[]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Ссылки на фото в Storage; cover — обложка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Порядок вывода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is_visible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Показывать/скрыть на сайте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Прочие таблицы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clients — агрегируется по номеру телефона: история обращений, флаг «повторный».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booking_status_history — журнал смен статуса (кто, когда, с какого на какой).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Будущие: payments (оплаты), availability (занятость), captains, promo_codes, gift_certificates.</w:t>
      </w:r>
    </w:p>
    <w:p>
      <w:pPr>
        <w:pStyle w:val="Heading1"/>
        <w:spacing w:after="140" w:before="320"/>
      </w:pPr>
      <w:r>
        <w:rPr>
          <w:b/>
          <w:bCs/>
          <w:color w:val="10233E"/>
          <w:sz w:val="30"/>
          <w:szCs w:val="30"/>
        </w:rPr>
        <w:t xml:space="preserve">5. Пользовательские сценарии</w:t>
      </w:r>
    </w:p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Бронирование через сайт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Клиент открывает карточку лодки → нажимает «Забронировать».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Заполняет форму: дата, время, число гостей, имя, телефон, Telegram (опц.), комментарий.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Отправляет заявку → видит подтверждение на экране; заявка попадает в БД (статус «Новая»).</w:t>
      </w:r>
    </w:p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Бронирование через Telegram-бот (этап 1.5)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/start → каталог лодок → выбор лодки → доступные варианты даты/времени.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Бронь → сбор контактов → заявка в ту же БД, тем же потоком, что и с сайта.</w:t>
      </w:r>
    </w:p>
    <w:p>
      <w:pPr>
        <w:pStyle w:val="Heading1"/>
        <w:spacing w:after="140" w:before="320"/>
      </w:pPr>
      <w:r>
        <w:rPr>
          <w:b/>
          <w:bCs/>
          <w:color w:val="10233E"/>
          <w:sz w:val="30"/>
          <w:szCs w:val="30"/>
        </w:rPr>
        <w:t xml:space="preserve">6. Функциональные требования</w:t>
      </w:r>
    </w:p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6.1. Форма бронирования на сайте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Поля с валидацией на клиенте и на сервере (Zod); обязательны имя, телефон, лодка, дата, время.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Автоматический захват UTM-меток и источника (query-параметры → cookie → в заявку).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Защита от спама (honeypot + ограничение частоты запросов).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Работает на обеих языковых версиях; язык заявки сохраняется.</w:t>
      </w:r>
    </w:p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6.2. Уведомления администратору (Telegram)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Мгновенное сообщение в бот с полями заявки: имя, телефон, Telegram, лодка, дата, время, гости, комментарий, источник.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Кнопки прямо в сообщении: «Подтвердить», «Отменить», «Связаться» (ссылка на клиента).</w:t>
      </w:r>
    </w:p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6.3. Админ-панель (обязательна)</w:t>
      </w:r>
    </w:p>
    <w:p>
      <w:pPr>
        <w:spacing w:after="100" w:line="276"/>
      </w:pPr>
      <w:r>
        <w:rPr>
          <w:sz w:val="21"/>
          <w:szCs w:val="21"/>
        </w:rPr>
        <w:t xml:space="preserve">Простая и понятная панель по адресу /admin, вход через Supabase Auth (для старта — один администратор, схема допускает несколько).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Заявки: </w:t>
      </w:r>
      <w:r>
        <w:rPr>
          <w:sz w:val="21"/>
          <w:szCs w:val="21"/>
        </w:rPr>
        <w:t xml:space="preserve">список с фильтрами (статус, дата, лодка, источник); карточка заявки; смена статуса; быстрый контакт с клиентом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Лодки: </w:t>
      </w:r>
      <w:r>
        <w:rPr>
          <w:sz w:val="21"/>
          <w:szCs w:val="21"/>
        </w:rPr>
        <w:t xml:space="preserve">добавить/изменить/скрыть; цена, описание (RU/EN), ТТХ, удобства, ярлычок; загрузка и сортировка фото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Клиенты: </w:t>
      </w:r>
      <w:r>
        <w:rPr>
          <w:sz w:val="21"/>
          <w:szCs w:val="21"/>
        </w:rPr>
        <w:t xml:space="preserve">история обращений по телефону; отметка повторных клиентов</w:t>
      </w:r>
    </w:p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6.4. Статусы заявки</w:t>
      </w:r>
    </w:p>
    <w:p>
      <w:pPr>
        <w:spacing w:after="100" w:line="276"/>
      </w:pPr>
      <w:r>
        <w:rPr>
          <w:sz w:val="21"/>
          <w:szCs w:val="21"/>
        </w:rPr>
        <w:t xml:space="preserve">Новая → На рассмотрении → Подтверждена → Завершена; либо в любой момент → Отменена. Каждая смена статуса пишется в журнал. При переходе в «Подтверждена» — дозапись в Google Sheets.</w:t>
      </w:r>
    </w:p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6.5. Google Sheets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При подтверждении брони добавляется строка: ID, дата создания, дата брони, лодка, клиент, телефон, Telegram, гости, стоимость, статус, источник, UTM source/medium/campaign.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Служит базой для аналитики, историей заказов и отчётностью (зеркало БД, не замена).</w:t>
      </w:r>
    </w:p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6.6. Аналитика источников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Каждая заявка хранит источник: органический поиск (Google/Яндекс), реклама (Яндекс.Директ/Google Ads), соцсети (VK/Telegram), повторный клиент, добавлен вручную.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Простой дашборд в админке: количество заявок и конверсия по статусам в разрезе источников и UTM.</w:t>
      </w:r>
    </w:p>
    <w:p>
      <w:pPr>
        <w:pStyle w:val="Heading1"/>
        <w:spacing w:after="140" w:before="320"/>
      </w:pPr>
      <w:r>
        <w:rPr>
          <w:b/>
          <w:bCs/>
          <w:color w:val="10233E"/>
          <w:sz w:val="30"/>
          <w:szCs w:val="30"/>
        </w:rPr>
        <w:t xml:space="preserve">7. Нефункциональные требования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Безопасность: </w:t>
      </w:r>
      <w:r>
        <w:rPr>
          <w:sz w:val="21"/>
          <w:szCs w:val="21"/>
        </w:rPr>
        <w:t xml:space="preserve">Row Level Security в Supabase; защита /admin; серверная валидация; секреты в переменных окружения; ограничение частоты запросов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Производительность: </w:t>
      </w:r>
      <w:r>
        <w:rPr>
          <w:sz w:val="21"/>
          <w:szCs w:val="21"/>
        </w:rPr>
        <w:t xml:space="preserve">публичный каталог кэшируется (ISR); тяжёлые операции — через вебхуки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Адаптивность: </w:t>
      </w:r>
      <w:r>
        <w:rPr>
          <w:sz w:val="21"/>
          <w:szCs w:val="21"/>
        </w:rPr>
        <w:t xml:space="preserve">полноценная работа на мобильных (вёрстка уже отзывчивая)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Локализация: </w:t>
      </w:r>
      <w:r>
        <w:rPr>
          <w:sz w:val="21"/>
          <w:szCs w:val="21"/>
        </w:rPr>
        <w:t xml:space="preserve">приём и хранение заявок с обеих версий (RU/EN)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sz w:val="21"/>
          <w:szCs w:val="21"/>
        </w:rPr>
        <w:t xml:space="preserve">Резервные копии: </w:t>
      </w:r>
      <w:r>
        <w:rPr>
          <w:sz w:val="21"/>
          <w:szCs w:val="21"/>
        </w:rPr>
        <w:t xml:space="preserve">штатные бэкапы Supabase + Google Sheets как дополнительное зеркало</w:t>
      </w:r>
    </w:p>
    <w:p>
      <w:pPr>
        <w:pStyle w:val="Heading1"/>
        <w:spacing w:after="140" w:before="320"/>
      </w:pPr>
      <w:r>
        <w:rPr>
          <w:b/>
          <w:bCs/>
          <w:color w:val="10233E"/>
          <w:sz w:val="30"/>
          <w:szCs w:val="30"/>
        </w:rPr>
        <w:t xml:space="preserve">8. Этапы реализации</w:t>
      </w:r>
    </w:p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Этап 1 — MVP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Схема БД; перенос лодок из lib/i18n.ts в БД; публичный каталог читает из БД.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Форма бронирования на сайте + сохранение заявок + захват UTM.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Telegram-уведомления администратору с кнопками действий.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Админ-панель: заявки (список, фильтры, статусы), лодки (CRUD + фото), клиенты.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Выгрузка подтверждённых броней в Google Sheets.</w:t>
      </w:r>
    </w:p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Этап 1.5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Telegram-бот для клиентов; учёт повторных клиентов; простой дашборд аналитики.</w:t>
      </w:r>
    </w:p>
    <w:p>
      <w:pPr>
        <w:pStyle w:val="Heading2"/>
        <w:spacing w:after="100" w:before="220"/>
      </w:pPr>
      <w:r>
        <w:rPr>
          <w:b/>
          <w:bCs/>
          <w:color w:val="10233E"/>
          <w:sz w:val="25"/>
          <w:szCs w:val="25"/>
        </w:rPr>
        <w:t xml:space="preserve">Этап 2 (архитектурно заложено, но не сейчас)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Календарь занятости лодок и проверка пересечений броней.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Онлайн-предоплата (ЮKassa / Т-Банк); промокоды; подарочные сертификаты.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Личный кабинет клиента; интеграция amoCRM / Bitrix24; экспорт Excel/PDF; управление капитанами.</w:t>
      </w:r>
    </w:p>
    <w:p>
      <w:pPr>
        <w:pStyle w:val="Heading1"/>
        <w:spacing w:after="140" w:before="320"/>
      </w:pPr>
      <w:r>
        <w:rPr>
          <w:b/>
          <w:bCs/>
          <w:color w:val="10233E"/>
          <w:sz w:val="30"/>
          <w:szCs w:val="30"/>
        </w:rPr>
        <w:t xml:space="preserve">9. Архитектурные принципы (чтобы не переделывать позже)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БД — единственный источник правды; Sheets и CRM — приёмники через события/вебхуки.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Цена фиксируется снимком в заявке — смена цен не переписывает историю.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Заявка хранит интервал start/end — календарь добавляется как запрос, а не рефактор.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Оплаты — отдельной таблицей; источник и UTM — «первоклассные» поля.</w:t>
      </w:r>
    </w:p>
    <w:p>
      <w:pPr>
        <w:pStyle w:val="Heading1"/>
        <w:spacing w:after="140" w:before="320"/>
      </w:pPr>
      <w:r>
        <w:rPr>
          <w:b/>
          <w:bCs/>
          <w:color w:val="10233E"/>
          <w:sz w:val="30"/>
          <w:szCs w:val="30"/>
        </w:rPr>
        <w:t xml:space="preserve">10. Что нужно от заказчика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Telegram: создать бота у @BotFather и передать token; указать chat_id администратора(ов).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Supabase: создать проект (или дать доступ) — получить URL и ключи.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Google: сервисный аккаунт и доступ к целевой таблице.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Домен подключить к Vercel (prokatkaterov.ru?).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Реальные данные: точные ТТХ для Galeon 640, Princess 68, «Царица», Тахо 52; настоящий @username Telegram для брони; email; адрес; телефоны для отображения.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Решение по онлайн-оплате для этапа 2 (ЮKassa или Т-Банк).</w:t>
      </w:r>
    </w:p>
    <w:p>
      <w:pPr>
        <w:pStyle w:val="Heading1"/>
        <w:spacing w:after="140" w:before="320"/>
      </w:pPr>
      <w:r>
        <w:rPr>
          <w:b/>
          <w:bCs/>
          <w:color w:val="10233E"/>
          <w:sz w:val="30"/>
          <w:szCs w:val="30"/>
        </w:rPr>
        <w:t xml:space="preserve">11. Открытые вопросы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Нужен ли клиенту автоответ-подтверждение (Telegram / email / SMS) и в какой момент?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Доступность лодок ведём вручную статусами или сразу подключаем календарь занятости?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Отдельная обработка англоязычных заявок или общий поток?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B08D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2026-07-15T14:28:44.450Z</dcterms:created>
  <dcterms:modified xsi:type="dcterms:W3CDTF">2026-07-15T14:28:44.451Z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