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3E693" w14:textId="259BEF5A" w:rsidR="00CC3566" w:rsidRPr="000F41EF" w:rsidRDefault="000F41EF" w:rsidP="000F41EF">
      <w:pPr>
        <w:jc w:val="center"/>
        <w:rPr>
          <w:b/>
          <w:bCs/>
          <w:color w:val="2E74B5" w:themeColor="accent5" w:themeShade="BF"/>
          <w:sz w:val="36"/>
          <w:szCs w:val="36"/>
        </w:rPr>
      </w:pPr>
      <w:r w:rsidRPr="000F41EF">
        <w:rPr>
          <w:b/>
          <w:bCs/>
          <w:color w:val="2E74B5" w:themeColor="accent5" w:themeShade="BF"/>
          <w:sz w:val="36"/>
          <w:szCs w:val="36"/>
        </w:rPr>
        <w:t>T</w:t>
      </w:r>
      <w:bookmarkStart w:id="0" w:name="_GoBack"/>
      <w:bookmarkEnd w:id="0"/>
      <w:r w:rsidRPr="000F41EF">
        <w:rPr>
          <w:b/>
          <w:bCs/>
          <w:color w:val="2E74B5" w:themeColor="accent5" w:themeShade="BF"/>
          <w:sz w:val="36"/>
          <w:szCs w:val="36"/>
        </w:rPr>
        <w:t>alk about a news story you are interested in.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5747"/>
      </w:tblGrid>
      <w:tr w:rsidR="000F41EF" w:rsidRPr="000F41EF" w14:paraId="7E4C7517" w14:textId="77777777" w:rsidTr="44C55543">
        <w:trPr>
          <w:trHeight w:val="300"/>
        </w:trPr>
        <w:tc>
          <w:tcPr>
            <w:tcW w:w="3253" w:type="dxa"/>
            <w:shd w:val="clear" w:color="auto" w:fill="F2F2F2" w:themeFill="background1" w:themeFillShade="F2"/>
            <w:hideMark/>
          </w:tcPr>
          <w:p w14:paraId="73A910CC" w14:textId="0B350689" w:rsidR="000F41EF" w:rsidRPr="000F41EF" w:rsidRDefault="000F41EF" w:rsidP="000F41E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2E74B5" w:themeColor="accent5" w:themeShade="B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41EF">
              <w:rPr>
                <w:rFonts w:ascii="Calibri" w:eastAsia="Times New Roman" w:hAnsi="Calibri" w:cs="Calibri"/>
                <w:b/>
                <w:bCs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  <w:t>News story title</w:t>
            </w:r>
          </w:p>
        </w:tc>
        <w:tc>
          <w:tcPr>
            <w:tcW w:w="5747" w:type="dxa"/>
            <w:shd w:val="clear" w:color="auto" w:fill="F2F2F2" w:themeFill="background1" w:themeFillShade="F2"/>
            <w:hideMark/>
          </w:tcPr>
          <w:p w14:paraId="5242F0FB" w14:textId="77777777" w:rsidR="000F41EF" w:rsidRPr="000F41EF" w:rsidRDefault="000F41EF" w:rsidP="000F41EF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</w:pPr>
          </w:p>
          <w:p w14:paraId="37F6489D" w14:textId="64F626FF" w:rsidR="000F41EF" w:rsidRPr="000F41EF" w:rsidRDefault="000F41EF" w:rsidP="000F41E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2E74B5" w:themeColor="accent5" w:themeShade="B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41EF">
              <w:rPr>
                <w:rFonts w:ascii="Calibri" w:eastAsia="Times New Roman" w:hAnsi="Calibri" w:cs="Calibri"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0F41EF" w:rsidRPr="000F41EF" w14:paraId="028DF231" w14:textId="77777777" w:rsidTr="44C55543">
        <w:trPr>
          <w:trHeight w:val="300"/>
        </w:trPr>
        <w:tc>
          <w:tcPr>
            <w:tcW w:w="3253" w:type="dxa"/>
            <w:shd w:val="clear" w:color="auto" w:fill="F2F2F2" w:themeFill="background1" w:themeFillShade="F2"/>
            <w:hideMark/>
          </w:tcPr>
          <w:p w14:paraId="5634ED30" w14:textId="6839A8D1" w:rsidR="000F41EF" w:rsidRPr="000F41EF" w:rsidRDefault="6B3AC4E0" w:rsidP="000F41E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2E74B5" w:themeColor="accent5" w:themeShade="B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41EF">
              <w:rPr>
                <w:rFonts w:ascii="Calibri" w:eastAsia="Times New Roman" w:hAnsi="Calibri" w:cs="Calibri"/>
                <w:b/>
                <w:bCs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  <w:t>Learner’s name</w:t>
            </w:r>
            <w:r w:rsidR="000F41EF" w:rsidRPr="000F41EF">
              <w:rPr>
                <w:rFonts w:ascii="Calibri" w:eastAsia="Times New Roman" w:hAnsi="Calibri" w:cs="Calibri"/>
                <w:b/>
                <w:bCs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  <w:t>:</w:t>
            </w:r>
            <w:r w:rsidR="000F41EF" w:rsidRPr="000F41EF">
              <w:rPr>
                <w:rFonts w:ascii="Calibri" w:eastAsia="Times New Roman" w:hAnsi="Calibri" w:cs="Calibri"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5747" w:type="dxa"/>
            <w:shd w:val="clear" w:color="auto" w:fill="F2F2F2" w:themeFill="background1" w:themeFillShade="F2"/>
            <w:hideMark/>
          </w:tcPr>
          <w:p w14:paraId="47C20DEB" w14:textId="77777777" w:rsidR="000F41EF" w:rsidRPr="000F41EF" w:rsidRDefault="000F41EF" w:rsidP="000F41EF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</w:pPr>
          </w:p>
          <w:p w14:paraId="477C31C3" w14:textId="070E398A" w:rsidR="000F41EF" w:rsidRPr="000F41EF" w:rsidRDefault="000F41EF" w:rsidP="000F41E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2E74B5" w:themeColor="accent5" w:themeShade="B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41EF">
              <w:rPr>
                <w:rFonts w:ascii="Calibri" w:eastAsia="Times New Roman" w:hAnsi="Calibri" w:cs="Calibri"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0F41EF" w:rsidRPr="000F41EF" w14:paraId="6CBE0315" w14:textId="77777777" w:rsidTr="44C55543">
        <w:trPr>
          <w:trHeight w:val="300"/>
        </w:trPr>
        <w:tc>
          <w:tcPr>
            <w:tcW w:w="3253" w:type="dxa"/>
            <w:shd w:val="clear" w:color="auto" w:fill="F2F2F2" w:themeFill="background1" w:themeFillShade="F2"/>
            <w:hideMark/>
          </w:tcPr>
          <w:p w14:paraId="1A90E7F1" w14:textId="5E8BF7AA" w:rsidR="000F41EF" w:rsidRPr="000F41EF" w:rsidRDefault="000F41EF" w:rsidP="000F41E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2E74B5" w:themeColor="accent5" w:themeShade="B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41EF">
              <w:rPr>
                <w:rFonts w:ascii="Calibri" w:eastAsia="Times New Roman" w:hAnsi="Calibri" w:cs="Calibri"/>
                <w:b/>
                <w:bCs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  <w:t>Date observed:</w:t>
            </w:r>
            <w:r w:rsidRPr="000F41EF">
              <w:rPr>
                <w:rFonts w:ascii="Calibri" w:eastAsia="Times New Roman" w:hAnsi="Calibri" w:cs="Calibri"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5747" w:type="dxa"/>
            <w:shd w:val="clear" w:color="auto" w:fill="F2F2F2" w:themeFill="background1" w:themeFillShade="F2"/>
            <w:hideMark/>
          </w:tcPr>
          <w:p w14:paraId="6A657E0A" w14:textId="77777777" w:rsidR="000F41EF" w:rsidRPr="000F41EF" w:rsidRDefault="000F41EF" w:rsidP="000F41EF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</w:pPr>
          </w:p>
          <w:p w14:paraId="441ECD7D" w14:textId="7A9CBF58" w:rsidR="000F41EF" w:rsidRPr="000F41EF" w:rsidRDefault="000F41EF" w:rsidP="000F41E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2E74B5" w:themeColor="accent5" w:themeShade="B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41EF">
              <w:rPr>
                <w:rFonts w:ascii="Calibri" w:eastAsia="Times New Roman" w:hAnsi="Calibri" w:cs="Calibri"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0F41EF" w:rsidRPr="000F41EF" w14:paraId="445DB482" w14:textId="77777777" w:rsidTr="44C55543">
        <w:trPr>
          <w:trHeight w:val="300"/>
        </w:trPr>
        <w:tc>
          <w:tcPr>
            <w:tcW w:w="3253" w:type="dxa"/>
            <w:shd w:val="clear" w:color="auto" w:fill="F2F2F2" w:themeFill="background1" w:themeFillShade="F2"/>
            <w:hideMark/>
          </w:tcPr>
          <w:p w14:paraId="50893231" w14:textId="6332B73A" w:rsidR="000F41EF" w:rsidRPr="000F41EF" w:rsidRDefault="000F41EF" w:rsidP="000F41EF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1EF">
              <w:rPr>
                <w:rFonts w:eastAsia="Times New Roman" w:cstheme="minorHAnsi"/>
                <w:b/>
                <w:bCs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  <w:t>Names of observers</w:t>
            </w:r>
          </w:p>
        </w:tc>
        <w:tc>
          <w:tcPr>
            <w:tcW w:w="5747" w:type="dxa"/>
            <w:shd w:val="clear" w:color="auto" w:fill="F2F2F2" w:themeFill="background1" w:themeFillShade="F2"/>
            <w:hideMark/>
          </w:tcPr>
          <w:p w14:paraId="525D6B9C" w14:textId="77777777" w:rsidR="000F41EF" w:rsidRPr="000F41EF" w:rsidRDefault="000F41EF" w:rsidP="000F41EF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</w:pPr>
          </w:p>
          <w:p w14:paraId="3A575B7E" w14:textId="2D709052" w:rsidR="000F41EF" w:rsidRPr="000F41EF" w:rsidRDefault="000F41EF" w:rsidP="000F41E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2E74B5" w:themeColor="accent5" w:themeShade="BF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41EF">
              <w:rPr>
                <w:rFonts w:ascii="Calibri" w:eastAsia="Times New Roman" w:hAnsi="Calibri" w:cs="Calibri"/>
                <w:color w:val="2E74B5" w:themeColor="accent5" w:themeShade="BF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</w:tbl>
    <w:p w14:paraId="64839912" w14:textId="45E4CC0F" w:rsidR="000F41EF" w:rsidRPr="0011206A" w:rsidRDefault="00D805A0" w:rsidP="3BFB149F">
      <w:pPr>
        <w:rPr>
          <w:b/>
          <w:bCs/>
          <w:color w:val="2F5496" w:themeColor="accent1" w:themeShade="BF"/>
          <w:sz w:val="32"/>
          <w:szCs w:val="32"/>
        </w:rPr>
      </w:pPr>
      <w:r w:rsidRPr="3BFB149F">
        <w:rPr>
          <w:b/>
          <w:bCs/>
          <w:color w:val="2F5496" w:themeColor="accent1" w:themeShade="BF"/>
          <w:sz w:val="32"/>
          <w:szCs w:val="32"/>
        </w:rPr>
        <w:t>Please listen carefully to your classmate.</w:t>
      </w:r>
    </w:p>
    <w:tbl>
      <w:tblPr>
        <w:tblStyle w:val="TableGrid"/>
        <w:tblW w:w="9272" w:type="dxa"/>
        <w:tblLook w:val="04A0" w:firstRow="1" w:lastRow="0" w:firstColumn="1" w:lastColumn="0" w:noHBand="0" w:noVBand="1"/>
      </w:tblPr>
      <w:tblGrid>
        <w:gridCol w:w="1980"/>
        <w:gridCol w:w="1417"/>
        <w:gridCol w:w="2410"/>
        <w:gridCol w:w="3445"/>
        <w:gridCol w:w="20"/>
      </w:tblGrid>
      <w:tr w:rsidR="00D805A0" w:rsidRPr="0011206A" w14:paraId="572A2215" w14:textId="7EEAC340" w:rsidTr="126D80B6">
        <w:tc>
          <w:tcPr>
            <w:tcW w:w="1980" w:type="dxa"/>
            <w:shd w:val="clear" w:color="auto" w:fill="F2F2F2" w:themeFill="background1" w:themeFillShade="F2"/>
          </w:tcPr>
          <w:p w14:paraId="5CFE3059" w14:textId="77777777" w:rsidR="00D805A0" w:rsidRDefault="00D805A0"/>
        </w:tc>
        <w:tc>
          <w:tcPr>
            <w:tcW w:w="1417" w:type="dxa"/>
            <w:shd w:val="clear" w:color="auto" w:fill="F2F2F2" w:themeFill="background1" w:themeFillShade="F2"/>
          </w:tcPr>
          <w:p w14:paraId="1E91B71A" w14:textId="4DF7DE06" w:rsidR="00D805A0" w:rsidRPr="00D805A0" w:rsidRDefault="00D805A0">
            <w:pPr>
              <w:rPr>
                <w:color w:val="2E74B5" w:themeColor="accent5" w:themeShade="BF"/>
              </w:rPr>
            </w:pPr>
            <w:r w:rsidRPr="3BFB149F">
              <w:rPr>
                <w:b/>
                <w:bCs/>
                <w:color w:val="2E74B5" w:themeColor="accent5" w:themeShade="BF"/>
              </w:rPr>
              <w:t>Excellent:</w:t>
            </w:r>
            <w:r w:rsidRPr="3BFB149F">
              <w:rPr>
                <w:color w:val="2E74B5" w:themeColor="accent5" w:themeShade="BF"/>
              </w:rPr>
              <w:t xml:space="preserve"> </w:t>
            </w:r>
            <w:r w:rsidR="0011206A" w:rsidRPr="3BFB149F">
              <w:rPr>
                <w:color w:val="2E74B5" w:themeColor="accent5" w:themeShade="BF"/>
              </w:rPr>
              <w:t xml:space="preserve">E.g.it was </w:t>
            </w:r>
            <w:r w:rsidR="2FC29DB1" w:rsidRPr="3BFB149F">
              <w:rPr>
                <w:color w:val="2E74B5" w:themeColor="accent5" w:themeShade="BF"/>
              </w:rPr>
              <w:t>clear</w:t>
            </w:r>
            <w:r w:rsidRPr="3BFB149F">
              <w:rPr>
                <w:color w:val="2E74B5" w:themeColor="accent5" w:themeShade="BF"/>
              </w:rPr>
              <w:t>!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6D51EB88" w14:textId="77777777" w:rsidR="00D805A0" w:rsidRDefault="00D805A0">
            <w:pPr>
              <w:rPr>
                <w:color w:val="2E74B5" w:themeColor="accent5" w:themeShade="BF"/>
              </w:rPr>
            </w:pPr>
            <w:r w:rsidRPr="00D805A0">
              <w:rPr>
                <w:b/>
                <w:bCs/>
                <w:color w:val="2E74B5" w:themeColor="accent5" w:themeShade="BF"/>
              </w:rPr>
              <w:t>Good:</w:t>
            </w:r>
            <w:r w:rsidRPr="00D805A0">
              <w:rPr>
                <w:color w:val="2E74B5" w:themeColor="accent5" w:themeShade="BF"/>
              </w:rPr>
              <w:t xml:space="preserve"> </w:t>
            </w:r>
          </w:p>
          <w:p w14:paraId="270C977D" w14:textId="04330814" w:rsidR="00D805A0" w:rsidRPr="00D805A0" w:rsidRDefault="277BF8F5">
            <w:pPr>
              <w:rPr>
                <w:color w:val="2E74B5" w:themeColor="accent5" w:themeShade="BF"/>
              </w:rPr>
            </w:pPr>
            <w:r w:rsidRPr="3BFB149F">
              <w:rPr>
                <w:color w:val="2E74B5" w:themeColor="accent5" w:themeShade="BF"/>
              </w:rPr>
              <w:t>E.g.</w:t>
            </w:r>
            <w:r w:rsidR="3A478F9F" w:rsidRPr="3BFB149F">
              <w:rPr>
                <w:color w:val="2E74B5" w:themeColor="accent5" w:themeShade="BF"/>
              </w:rPr>
              <w:t xml:space="preserve"> however</w:t>
            </w:r>
            <w:r w:rsidR="00D805A0" w:rsidRPr="3BFB149F">
              <w:rPr>
                <w:color w:val="2E74B5" w:themeColor="accent5" w:themeShade="BF"/>
              </w:rPr>
              <w:t>, there were some parts we didn’t understand</w:t>
            </w:r>
          </w:p>
        </w:tc>
        <w:tc>
          <w:tcPr>
            <w:tcW w:w="3465" w:type="dxa"/>
            <w:gridSpan w:val="2"/>
            <w:shd w:val="clear" w:color="auto" w:fill="F2F2F2" w:themeFill="background1" w:themeFillShade="F2"/>
          </w:tcPr>
          <w:p w14:paraId="0ABDEFA2" w14:textId="77777777" w:rsidR="00D805A0" w:rsidRDefault="00D805A0">
            <w:pPr>
              <w:rPr>
                <w:color w:val="2E74B5" w:themeColor="accent5" w:themeShade="BF"/>
              </w:rPr>
            </w:pPr>
            <w:r w:rsidRPr="00D805A0">
              <w:rPr>
                <w:b/>
                <w:bCs/>
                <w:color w:val="2E74B5" w:themeColor="accent5" w:themeShade="BF"/>
              </w:rPr>
              <w:t>Needs improvement:</w:t>
            </w:r>
            <w:r w:rsidRPr="00D805A0">
              <w:rPr>
                <w:color w:val="2E74B5" w:themeColor="accent5" w:themeShade="BF"/>
              </w:rPr>
              <w:t xml:space="preserve"> </w:t>
            </w:r>
          </w:p>
          <w:p w14:paraId="0F5169F6" w14:textId="0E78AC1A" w:rsidR="00D805A0" w:rsidRPr="0011206A" w:rsidRDefault="3DE37A27">
            <w:pPr>
              <w:rPr>
                <w:color w:val="2E74B5" w:themeColor="accent5" w:themeShade="BF"/>
              </w:rPr>
            </w:pPr>
            <w:r w:rsidRPr="3BFB149F">
              <w:rPr>
                <w:color w:val="2E74B5" w:themeColor="accent5" w:themeShade="BF"/>
              </w:rPr>
              <w:t>E.g.,</w:t>
            </w:r>
            <w:r w:rsidR="0011206A" w:rsidRPr="3BFB149F">
              <w:rPr>
                <w:color w:val="2E74B5" w:themeColor="accent5" w:themeShade="BF"/>
              </w:rPr>
              <w:t xml:space="preserve"> w</w:t>
            </w:r>
            <w:r w:rsidR="00D805A0" w:rsidRPr="3BFB149F">
              <w:rPr>
                <w:color w:val="2E74B5" w:themeColor="accent5" w:themeShade="BF"/>
              </w:rPr>
              <w:t xml:space="preserve">e couldn’t understand </w:t>
            </w:r>
            <w:r w:rsidR="0011206A" w:rsidRPr="3BFB149F">
              <w:rPr>
                <w:color w:val="2E74B5" w:themeColor="accent5" w:themeShade="BF"/>
              </w:rPr>
              <w:t xml:space="preserve">some </w:t>
            </w:r>
            <w:r w:rsidR="5F1E76D2" w:rsidRPr="3BFB149F">
              <w:rPr>
                <w:color w:val="2E74B5" w:themeColor="accent5" w:themeShade="BF"/>
              </w:rPr>
              <w:t>sentences.</w:t>
            </w:r>
          </w:p>
        </w:tc>
      </w:tr>
      <w:tr w:rsidR="00D805A0" w14:paraId="47EF5E69" w14:textId="415AB1A6" w:rsidTr="126D80B6">
        <w:tc>
          <w:tcPr>
            <w:tcW w:w="1980" w:type="dxa"/>
          </w:tcPr>
          <w:p w14:paraId="4BC0BF33" w14:textId="00547289" w:rsidR="00D805A0" w:rsidRPr="00D805A0" w:rsidRDefault="00D805A0">
            <w:pPr>
              <w:rPr>
                <w:color w:val="2E74B5" w:themeColor="accent5" w:themeShade="BF"/>
              </w:rPr>
            </w:pPr>
            <w:r w:rsidRPr="00D805A0">
              <w:rPr>
                <w:color w:val="2E74B5" w:themeColor="accent5" w:themeShade="BF"/>
              </w:rPr>
              <w:t xml:space="preserve">Speak clearly and slowly. </w:t>
            </w:r>
          </w:p>
        </w:tc>
        <w:tc>
          <w:tcPr>
            <w:tcW w:w="1417" w:type="dxa"/>
          </w:tcPr>
          <w:p w14:paraId="0D82D121" w14:textId="77777777" w:rsidR="00D805A0" w:rsidRDefault="00D805A0"/>
          <w:p w14:paraId="2D173BC4" w14:textId="77777777" w:rsidR="00D805A0" w:rsidRDefault="00D805A0"/>
          <w:p w14:paraId="3C73F79F" w14:textId="77777777" w:rsidR="00D805A0" w:rsidRDefault="00D805A0"/>
        </w:tc>
        <w:tc>
          <w:tcPr>
            <w:tcW w:w="2410" w:type="dxa"/>
          </w:tcPr>
          <w:p w14:paraId="3DF213A3" w14:textId="77777777" w:rsidR="00D805A0" w:rsidRDefault="00D805A0"/>
        </w:tc>
        <w:tc>
          <w:tcPr>
            <w:tcW w:w="3465" w:type="dxa"/>
            <w:gridSpan w:val="2"/>
          </w:tcPr>
          <w:p w14:paraId="4F5DF862" w14:textId="77777777" w:rsidR="00D805A0" w:rsidRDefault="00D805A0"/>
        </w:tc>
      </w:tr>
      <w:tr w:rsidR="00D805A0" w14:paraId="75F5FB07" w14:textId="630EA197" w:rsidTr="126D80B6">
        <w:tc>
          <w:tcPr>
            <w:tcW w:w="1980" w:type="dxa"/>
          </w:tcPr>
          <w:p w14:paraId="4505BF35" w14:textId="1E2565C6" w:rsidR="00D805A0" w:rsidRPr="00D805A0" w:rsidRDefault="62229390">
            <w:pPr>
              <w:rPr>
                <w:color w:val="2E74B5" w:themeColor="accent5" w:themeShade="BF"/>
              </w:rPr>
            </w:pPr>
            <w:r w:rsidRPr="126D80B6">
              <w:rPr>
                <w:color w:val="2E74B5" w:themeColor="accent5" w:themeShade="BF"/>
              </w:rPr>
              <w:t>Present information</w:t>
            </w:r>
            <w:r w:rsidR="00D805A0" w:rsidRPr="126D80B6">
              <w:rPr>
                <w:color w:val="2E74B5" w:themeColor="accent5" w:themeShade="BF"/>
              </w:rPr>
              <w:t xml:space="preserve"> in a logical way</w:t>
            </w:r>
          </w:p>
        </w:tc>
        <w:tc>
          <w:tcPr>
            <w:tcW w:w="1417" w:type="dxa"/>
          </w:tcPr>
          <w:p w14:paraId="50BE7EA2" w14:textId="77777777" w:rsidR="00D805A0" w:rsidRDefault="00D805A0"/>
          <w:p w14:paraId="05BE5D2F" w14:textId="77777777" w:rsidR="00D805A0" w:rsidRDefault="00D805A0"/>
          <w:p w14:paraId="08851EA9" w14:textId="77777777" w:rsidR="00D805A0" w:rsidRDefault="00D805A0"/>
        </w:tc>
        <w:tc>
          <w:tcPr>
            <w:tcW w:w="2410" w:type="dxa"/>
          </w:tcPr>
          <w:p w14:paraId="06D730CC" w14:textId="77777777" w:rsidR="00D805A0" w:rsidRDefault="00D805A0"/>
        </w:tc>
        <w:tc>
          <w:tcPr>
            <w:tcW w:w="3465" w:type="dxa"/>
            <w:gridSpan w:val="2"/>
          </w:tcPr>
          <w:p w14:paraId="4359FD77" w14:textId="77777777" w:rsidR="00D805A0" w:rsidRDefault="00D805A0"/>
        </w:tc>
      </w:tr>
      <w:tr w:rsidR="00D805A0" w14:paraId="64302A39" w14:textId="6E5D8F60" w:rsidTr="126D80B6">
        <w:trPr>
          <w:trHeight w:val="780"/>
        </w:trPr>
        <w:tc>
          <w:tcPr>
            <w:tcW w:w="1980" w:type="dxa"/>
          </w:tcPr>
          <w:p w14:paraId="70F29DBE" w14:textId="77777777" w:rsidR="00D805A0" w:rsidRPr="00D805A0" w:rsidRDefault="00D805A0">
            <w:pPr>
              <w:rPr>
                <w:color w:val="2E74B5" w:themeColor="accent5" w:themeShade="BF"/>
              </w:rPr>
            </w:pPr>
            <w:r w:rsidRPr="00D805A0">
              <w:rPr>
                <w:color w:val="2E74B5" w:themeColor="accent5" w:themeShade="BF"/>
              </w:rPr>
              <w:t>Use good grammatical sentences</w:t>
            </w:r>
          </w:p>
          <w:p w14:paraId="78AC403D" w14:textId="72788A24" w:rsidR="00D805A0" w:rsidRPr="00D805A0" w:rsidRDefault="00D805A0">
            <w:pPr>
              <w:rPr>
                <w:color w:val="2E74B5" w:themeColor="accent5" w:themeShade="BF"/>
              </w:rPr>
            </w:pPr>
          </w:p>
        </w:tc>
        <w:tc>
          <w:tcPr>
            <w:tcW w:w="1417" w:type="dxa"/>
          </w:tcPr>
          <w:p w14:paraId="03295861" w14:textId="77777777" w:rsidR="00D805A0" w:rsidRDefault="00D805A0"/>
        </w:tc>
        <w:tc>
          <w:tcPr>
            <w:tcW w:w="2410" w:type="dxa"/>
          </w:tcPr>
          <w:p w14:paraId="754438BA" w14:textId="77777777" w:rsidR="00D805A0" w:rsidRDefault="00D805A0"/>
        </w:tc>
        <w:tc>
          <w:tcPr>
            <w:tcW w:w="3465" w:type="dxa"/>
            <w:gridSpan w:val="2"/>
          </w:tcPr>
          <w:p w14:paraId="16524B37" w14:textId="77777777" w:rsidR="00D805A0" w:rsidRDefault="00D805A0"/>
        </w:tc>
      </w:tr>
      <w:tr w:rsidR="00D805A0" w14:paraId="30D8D716" w14:textId="6E1C41D6" w:rsidTr="126D80B6">
        <w:tc>
          <w:tcPr>
            <w:tcW w:w="1980" w:type="dxa"/>
          </w:tcPr>
          <w:p w14:paraId="26D0B443" w14:textId="48758342" w:rsidR="00D805A0" w:rsidRPr="00D805A0" w:rsidRDefault="00D805A0">
            <w:pPr>
              <w:rPr>
                <w:color w:val="2E74B5" w:themeColor="accent5" w:themeShade="BF"/>
              </w:rPr>
            </w:pPr>
            <w:r w:rsidRPr="00D805A0">
              <w:rPr>
                <w:color w:val="2E74B5" w:themeColor="accent5" w:themeShade="BF"/>
              </w:rPr>
              <w:t>Have positive body language</w:t>
            </w:r>
          </w:p>
        </w:tc>
        <w:tc>
          <w:tcPr>
            <w:tcW w:w="1417" w:type="dxa"/>
          </w:tcPr>
          <w:p w14:paraId="4DD052D8" w14:textId="77777777" w:rsidR="00D805A0" w:rsidRDefault="00D805A0"/>
          <w:p w14:paraId="462F4881" w14:textId="77777777" w:rsidR="00D805A0" w:rsidRDefault="00D805A0"/>
          <w:p w14:paraId="2FA039DE" w14:textId="77777777" w:rsidR="00D805A0" w:rsidRDefault="00D805A0"/>
        </w:tc>
        <w:tc>
          <w:tcPr>
            <w:tcW w:w="2410" w:type="dxa"/>
          </w:tcPr>
          <w:p w14:paraId="421C77A4" w14:textId="77777777" w:rsidR="00D805A0" w:rsidRDefault="00D805A0"/>
        </w:tc>
        <w:tc>
          <w:tcPr>
            <w:tcW w:w="3465" w:type="dxa"/>
            <w:gridSpan w:val="2"/>
          </w:tcPr>
          <w:p w14:paraId="4D16AC2C" w14:textId="77777777" w:rsidR="00D805A0" w:rsidRDefault="00D805A0"/>
        </w:tc>
      </w:tr>
      <w:tr w:rsidR="00D805A0" w14:paraId="79F90EC5" w14:textId="79D7F085" w:rsidTr="126D80B6">
        <w:trPr>
          <w:gridAfter w:val="1"/>
          <w:wAfter w:w="20" w:type="dxa"/>
        </w:trPr>
        <w:tc>
          <w:tcPr>
            <w:tcW w:w="1980" w:type="dxa"/>
          </w:tcPr>
          <w:p w14:paraId="09C02DE1" w14:textId="7DFF23C9" w:rsidR="00D805A0" w:rsidRPr="00D805A0" w:rsidRDefault="00D805A0">
            <w:pPr>
              <w:rPr>
                <w:color w:val="2E74B5" w:themeColor="accent5" w:themeShade="BF"/>
              </w:rPr>
            </w:pPr>
            <w:r w:rsidRPr="00D805A0">
              <w:rPr>
                <w:color w:val="2E74B5" w:themeColor="accent5" w:themeShade="BF"/>
              </w:rPr>
              <w:t xml:space="preserve">Answer questions well with knowledge about </w:t>
            </w:r>
            <w:r w:rsidR="0011206A">
              <w:rPr>
                <w:color w:val="2E74B5" w:themeColor="accent5" w:themeShade="BF"/>
              </w:rPr>
              <w:t xml:space="preserve">the </w:t>
            </w:r>
            <w:r w:rsidRPr="00D805A0">
              <w:rPr>
                <w:color w:val="2E74B5" w:themeColor="accent5" w:themeShade="BF"/>
              </w:rPr>
              <w:t>topic.</w:t>
            </w:r>
          </w:p>
        </w:tc>
        <w:tc>
          <w:tcPr>
            <w:tcW w:w="1417" w:type="dxa"/>
          </w:tcPr>
          <w:p w14:paraId="7AD9A7B1" w14:textId="77777777" w:rsidR="00D805A0" w:rsidRDefault="00D805A0"/>
          <w:p w14:paraId="2CACBDC6" w14:textId="37B17C4E" w:rsidR="00D805A0" w:rsidRDefault="00D805A0" w:rsidP="3BFB149F"/>
        </w:tc>
        <w:tc>
          <w:tcPr>
            <w:tcW w:w="2410" w:type="dxa"/>
          </w:tcPr>
          <w:p w14:paraId="3CE0EDFB" w14:textId="77777777" w:rsidR="00D805A0" w:rsidRDefault="00D805A0"/>
        </w:tc>
        <w:tc>
          <w:tcPr>
            <w:tcW w:w="3445" w:type="dxa"/>
          </w:tcPr>
          <w:p w14:paraId="6C3304AB" w14:textId="77777777" w:rsidR="00D805A0" w:rsidRDefault="00D805A0"/>
        </w:tc>
      </w:tr>
    </w:tbl>
    <w:p w14:paraId="11DED272" w14:textId="77777777" w:rsidR="000F41EF" w:rsidRDefault="000F41EF"/>
    <w:p w14:paraId="134E33F2" w14:textId="6C7C637B" w:rsidR="00D805A0" w:rsidRPr="00D805A0" w:rsidRDefault="00D805A0">
      <w:pPr>
        <w:rPr>
          <w:b/>
          <w:bCs/>
          <w:color w:val="2E74B5" w:themeColor="accent5" w:themeShade="BF"/>
        </w:rPr>
      </w:pPr>
      <w:r w:rsidRPr="00D805A0">
        <w:rPr>
          <w:b/>
          <w:bCs/>
          <w:color w:val="2E74B5" w:themeColor="accent5" w:themeShade="BF"/>
        </w:rPr>
        <w:t>Student reflection:</w:t>
      </w:r>
    </w:p>
    <w:p w14:paraId="6D97F5D7" w14:textId="2FE3B039" w:rsidR="00D805A0" w:rsidRPr="00D805A0" w:rsidRDefault="00D805A0" w:rsidP="00D805A0">
      <w:pPr>
        <w:spacing w:line="600" w:lineRule="auto"/>
        <w:rPr>
          <w:color w:val="2E74B5" w:themeColor="accent5" w:themeShade="BF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3BFB149F">
        <w:rPr>
          <w:b/>
          <w:bCs/>
          <w:color w:val="2E74B5" w:themeColor="accent5" w:themeShade="BF"/>
        </w:rPr>
        <w:t xml:space="preserve">Tutor: </w:t>
      </w:r>
      <w:r>
        <w:t>_____________________________________________________________________________</w:t>
      </w:r>
      <w:r w:rsidR="0011206A">
        <w:t>_____</w:t>
      </w:r>
    </w:p>
    <w:sectPr w:rsidR="00D805A0" w:rsidRPr="00D805A0" w:rsidSect="00D805A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C866F1" w14:textId="77777777" w:rsidR="000F41EF" w:rsidRDefault="000F41EF" w:rsidP="000F41EF">
      <w:pPr>
        <w:spacing w:after="0" w:line="240" w:lineRule="auto"/>
      </w:pPr>
      <w:r>
        <w:separator/>
      </w:r>
    </w:p>
  </w:endnote>
  <w:endnote w:type="continuationSeparator" w:id="0">
    <w:p w14:paraId="06BC877B" w14:textId="77777777" w:rsidR="000F41EF" w:rsidRDefault="000F41EF" w:rsidP="000F4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4DE910" w14:textId="77777777" w:rsidR="000F41EF" w:rsidRDefault="000F41EF" w:rsidP="000F41EF">
      <w:pPr>
        <w:spacing w:after="0" w:line="240" w:lineRule="auto"/>
      </w:pPr>
      <w:r>
        <w:separator/>
      </w:r>
    </w:p>
  </w:footnote>
  <w:footnote w:type="continuationSeparator" w:id="0">
    <w:p w14:paraId="4E468C22" w14:textId="77777777" w:rsidR="000F41EF" w:rsidRDefault="000F41EF" w:rsidP="000F4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6722E4" w14:textId="5D191422" w:rsidR="000F41EF" w:rsidRPr="000F41EF" w:rsidRDefault="0011206A">
    <w:pPr>
      <w:pStyle w:val="Header"/>
      <w:rPr>
        <w:lang w:val="en-US"/>
      </w:rPr>
    </w:pPr>
    <w:r>
      <w:rPr>
        <w:lang w:val="en-US"/>
      </w:rPr>
      <w:t>Level 1</w:t>
    </w:r>
    <w:r w:rsidR="000F41EF">
      <w:rPr>
        <w:lang w:val="en-US"/>
      </w:rPr>
      <w:t xml:space="preserve"> </w:t>
    </w:r>
    <w:r>
      <w:rPr>
        <w:lang w:val="en-US"/>
      </w:rPr>
      <w:t>Group presentations</w:t>
    </w:r>
    <w:r w:rsidR="00520417">
      <w:rPr>
        <w:lang w:val="en-US"/>
      </w:rPr>
      <w:t>- prepared by Marie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EF"/>
    <w:rsid w:val="000F41EF"/>
    <w:rsid w:val="0011206A"/>
    <w:rsid w:val="00134F0C"/>
    <w:rsid w:val="00423F00"/>
    <w:rsid w:val="00520417"/>
    <w:rsid w:val="00CC3566"/>
    <w:rsid w:val="00D805A0"/>
    <w:rsid w:val="0259B247"/>
    <w:rsid w:val="126D80B6"/>
    <w:rsid w:val="277BF8F5"/>
    <w:rsid w:val="2FC29DB1"/>
    <w:rsid w:val="3A478F9F"/>
    <w:rsid w:val="3BFB149F"/>
    <w:rsid w:val="3DE37A27"/>
    <w:rsid w:val="3FB51B5B"/>
    <w:rsid w:val="44C55543"/>
    <w:rsid w:val="5F1E76D2"/>
    <w:rsid w:val="62229390"/>
    <w:rsid w:val="6B3AC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7568"/>
  <w15:chartTrackingRefBased/>
  <w15:docId w15:val="{69021D9A-232D-41E0-A7E4-7B12F6DB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1EF"/>
  </w:style>
  <w:style w:type="paragraph" w:styleId="Footer">
    <w:name w:val="footer"/>
    <w:basedOn w:val="Normal"/>
    <w:link w:val="FooterChar"/>
    <w:uiPriority w:val="99"/>
    <w:unhideWhenUsed/>
    <w:rsid w:val="000F4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1EF"/>
  </w:style>
  <w:style w:type="table" w:styleId="TableGrid">
    <w:name w:val="Table Grid"/>
    <w:basedOn w:val="TableNormal"/>
    <w:uiPriority w:val="39"/>
    <w:rsid w:val="000F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65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FF57B3-705F-498F-AF46-13AD7BC0C4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2FC191-AEC2-4D76-B990-85578213FAB5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purl.org/dc/elements/1.1/"/>
    <ds:schemaRef ds:uri="http://schemas.microsoft.com/office/2006/metadata/properties"/>
    <ds:schemaRef ds:uri="http://schemas.microsoft.com/office/infopath/2007/PartnerControls"/>
    <ds:schemaRef ds:uri="3617593f-8dae-4122-a698-17231987a4d3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EC68779-0844-4276-B43D-8CB1D2BA68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Pacchiarini</dc:creator>
  <cp:keywords/>
  <dc:description/>
  <cp:lastModifiedBy>Veronique Whittle</cp:lastModifiedBy>
  <cp:revision>2</cp:revision>
  <dcterms:created xsi:type="dcterms:W3CDTF">2024-07-11T09:35:00Z</dcterms:created>
  <dcterms:modified xsi:type="dcterms:W3CDTF">2024-07-11T09:35:00Z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17368900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