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1EC325EF" w:rsidR="002533EB" w:rsidRPr="007F19C3" w:rsidRDefault="00353429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16. IO: Text File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2B477843" w14:textId="6B01A936" w:rsidR="004E5DE8" w:rsidRPr="00DC0E80" w:rsidRDefault="00353429" w:rsidP="00DC0E80">
            <w:pPr>
              <w:rPr>
                <w:lang w:val="en-US"/>
              </w:rPr>
            </w:pPr>
            <w:r>
              <w:rPr>
                <w:lang w:val="en-US"/>
              </w:rPr>
              <w:t>Khái niệm stream và phân loại stream</w:t>
            </w:r>
          </w:p>
        </w:tc>
        <w:tc>
          <w:tcPr>
            <w:tcW w:w="8363" w:type="dxa"/>
          </w:tcPr>
          <w:p w14:paraId="38B8A7E3" w14:textId="77777777" w:rsidR="00CD5662" w:rsidRDefault="00353429" w:rsidP="00135CF3">
            <w:pPr>
              <w:rPr>
                <w:lang w:val="en-US"/>
              </w:rPr>
            </w:pPr>
            <w:r>
              <w:rPr>
                <w:lang w:val="en-US"/>
              </w:rPr>
              <w:t>Các hoạt động nhập/xuất dữ liệu gọi là stream.</w:t>
            </w:r>
          </w:p>
          <w:p w14:paraId="618B56F2" w14:textId="77777777" w:rsidR="00353429" w:rsidRDefault="00353429" w:rsidP="00135CF3">
            <w:pPr>
              <w:rPr>
                <w:lang w:val="en-US"/>
              </w:rPr>
            </w:pPr>
            <w:r>
              <w:rPr>
                <w:lang w:val="en-US"/>
              </w:rPr>
              <w:t>Phân loại:</w:t>
            </w:r>
            <w:r>
              <w:rPr>
                <w:lang w:val="en-US"/>
              </w:rPr>
              <w:br/>
              <w:t>Character stream: được thiết kế để nhập/xuất dữ liệu theo ký tự Unicode</w:t>
            </w:r>
          </w:p>
          <w:p w14:paraId="6FDD7F53" w14:textId="49072B50" w:rsidR="00353429" w:rsidRPr="00CD5662" w:rsidRDefault="00353429" w:rsidP="00135CF3">
            <w:pPr>
              <w:rPr>
                <w:lang w:val="en-US"/>
              </w:rPr>
            </w:pPr>
            <w:r>
              <w:rPr>
                <w:lang w:val="en-US"/>
              </w:rPr>
              <w:t>Byte stream: hỗ trợ nhập xuất theo dạng byte(đọc ghi nhị phân.</w:t>
            </w:r>
          </w:p>
        </w:tc>
      </w:tr>
      <w:tr w:rsidR="004E5DE8" w14:paraId="144087C1" w14:textId="77777777" w:rsidTr="00841C31">
        <w:trPr>
          <w:trHeight w:val="1632"/>
        </w:trPr>
        <w:tc>
          <w:tcPr>
            <w:tcW w:w="2127" w:type="dxa"/>
          </w:tcPr>
          <w:p w14:paraId="53486266" w14:textId="7DB25CB1" w:rsidR="004E5DE8" w:rsidRPr="00353429" w:rsidRDefault="00353429" w:rsidP="004E5DE8">
            <w:pPr>
              <w:rPr>
                <w:lang w:val="en-US"/>
              </w:rPr>
            </w:pPr>
            <w:r w:rsidRPr="00353429">
              <w:t>Các lớp triển khai hay dùng của Characte</w:t>
            </w:r>
            <w:r>
              <w:rPr>
                <w:lang w:val="en-US"/>
              </w:rPr>
              <w:t>r stream</w:t>
            </w:r>
          </w:p>
        </w:tc>
        <w:tc>
          <w:tcPr>
            <w:tcW w:w="8363" w:type="dxa"/>
          </w:tcPr>
          <w:p w14:paraId="7AC83707" w14:textId="77777777" w:rsidR="00DC0E80" w:rsidRDefault="00DC0E80" w:rsidP="00135CF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2"/>
              <w:gridCol w:w="2712"/>
              <w:gridCol w:w="2713"/>
            </w:tblGrid>
            <w:tr w:rsidR="00353429" w14:paraId="40B79D9A" w14:textId="77777777" w:rsidTr="00353429">
              <w:tc>
                <w:tcPr>
                  <w:tcW w:w="2712" w:type="dxa"/>
                </w:tcPr>
                <w:p w14:paraId="4D80125D" w14:textId="50F58A3F" w:rsidR="00353429" w:rsidRPr="00353429" w:rsidRDefault="00353429" w:rsidP="00841C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Abstract class</w:t>
                  </w:r>
                </w:p>
              </w:tc>
              <w:tc>
                <w:tcPr>
                  <w:tcW w:w="2712" w:type="dxa"/>
                </w:tcPr>
                <w:p w14:paraId="454D6143" w14:textId="71995F7D" w:rsidR="00353429" w:rsidRPr="00353429" w:rsidRDefault="00353429" w:rsidP="00841C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 triển khai</w:t>
                  </w:r>
                </w:p>
              </w:tc>
              <w:tc>
                <w:tcPr>
                  <w:tcW w:w="2713" w:type="dxa"/>
                </w:tcPr>
                <w:p w14:paraId="44991B42" w14:textId="320EFC3C" w:rsidR="00353429" w:rsidRPr="00353429" w:rsidRDefault="00353429" w:rsidP="00841C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 tạo bộ nhớ đệm</w:t>
                  </w:r>
                </w:p>
              </w:tc>
            </w:tr>
            <w:tr w:rsidR="00353429" w14:paraId="3732CEFC" w14:textId="77777777" w:rsidTr="00353429">
              <w:tc>
                <w:tcPr>
                  <w:tcW w:w="2712" w:type="dxa"/>
                </w:tcPr>
                <w:p w14:paraId="5F25E2A1" w14:textId="38C33EF4" w:rsidR="00353429" w:rsidRPr="00841C31" w:rsidRDefault="00841C31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Reader</w:t>
                  </w:r>
                </w:p>
              </w:tc>
              <w:tc>
                <w:tcPr>
                  <w:tcW w:w="2712" w:type="dxa"/>
                </w:tcPr>
                <w:p w14:paraId="4B74117B" w14:textId="1132DB00" w:rsidR="00353429" w:rsidRPr="00841C31" w:rsidRDefault="00841C31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FileReader</w:t>
                  </w:r>
                </w:p>
              </w:tc>
              <w:tc>
                <w:tcPr>
                  <w:tcW w:w="2713" w:type="dxa"/>
                </w:tcPr>
                <w:p w14:paraId="3ECF711A" w14:textId="2069713D" w:rsidR="00353429" w:rsidRPr="00841C31" w:rsidRDefault="00841C31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Buffered Reader</w:t>
                  </w:r>
                </w:p>
              </w:tc>
            </w:tr>
            <w:tr w:rsidR="00353429" w14:paraId="153CBE95" w14:textId="77777777" w:rsidTr="00353429">
              <w:tc>
                <w:tcPr>
                  <w:tcW w:w="2712" w:type="dxa"/>
                </w:tcPr>
                <w:p w14:paraId="333B5989" w14:textId="2F02E443" w:rsidR="00353429" w:rsidRPr="00841C31" w:rsidRDefault="00841C31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Write</w:t>
                  </w:r>
                </w:p>
              </w:tc>
              <w:tc>
                <w:tcPr>
                  <w:tcW w:w="2712" w:type="dxa"/>
                </w:tcPr>
                <w:p w14:paraId="06E6BB42" w14:textId="7534D460" w:rsidR="00353429" w:rsidRPr="00841C31" w:rsidRDefault="00841C31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FileWrite</w:t>
                  </w:r>
                </w:p>
              </w:tc>
              <w:tc>
                <w:tcPr>
                  <w:tcW w:w="2713" w:type="dxa"/>
                </w:tcPr>
                <w:p w14:paraId="5CAA8853" w14:textId="12832F19" w:rsidR="00353429" w:rsidRPr="00841C31" w:rsidRDefault="00841C31" w:rsidP="00135C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Buffered Write</w:t>
                  </w:r>
                </w:p>
              </w:tc>
            </w:tr>
          </w:tbl>
          <w:p w14:paraId="1AF3C104" w14:textId="22046F28" w:rsidR="00353429" w:rsidRPr="00353429" w:rsidRDefault="00353429" w:rsidP="00135CF3"/>
        </w:tc>
      </w:tr>
      <w:tr w:rsidR="004E5DE8" w14:paraId="25FFEDF4" w14:textId="77777777" w:rsidTr="000569EE">
        <w:tc>
          <w:tcPr>
            <w:tcW w:w="2127" w:type="dxa"/>
          </w:tcPr>
          <w:p w14:paraId="0AA4ADAA" w14:textId="5D69FE52" w:rsidR="00EC2327" w:rsidRPr="00353429" w:rsidRDefault="00353429" w:rsidP="004E5DE8">
            <w:r w:rsidRPr="00353429">
              <w:t>Giới thiệu về CSV và cách đọc ghi CSV file</w:t>
            </w:r>
          </w:p>
        </w:tc>
        <w:tc>
          <w:tcPr>
            <w:tcW w:w="8363" w:type="dxa"/>
          </w:tcPr>
          <w:p w14:paraId="7ADEE6E0" w14:textId="77777777" w:rsidR="00EC2327" w:rsidRDefault="00841C31" w:rsidP="0032366A">
            <w:r w:rsidRPr="00841C31">
              <w:t>CSV là viết tắt của "Comma-Separated Values" (Giá trị được phân tách bằng dấu phẩy).</w:t>
            </w:r>
          </w:p>
          <w:p w14:paraId="6AA70F39" w14:textId="5E7AF79A" w:rsidR="00841C31" w:rsidRPr="00841C31" w:rsidRDefault="00841C31" w:rsidP="0032366A"/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B820" w14:textId="77777777" w:rsidR="007863C7" w:rsidRDefault="007863C7" w:rsidP="00DB44E4">
      <w:pPr>
        <w:spacing w:after="0" w:line="240" w:lineRule="auto"/>
      </w:pPr>
      <w:r>
        <w:separator/>
      </w:r>
    </w:p>
  </w:endnote>
  <w:endnote w:type="continuationSeparator" w:id="0">
    <w:p w14:paraId="3559C245" w14:textId="77777777" w:rsidR="007863C7" w:rsidRDefault="007863C7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800D" w14:textId="77777777" w:rsidR="007863C7" w:rsidRDefault="007863C7" w:rsidP="00DB44E4">
      <w:pPr>
        <w:spacing w:after="0" w:line="240" w:lineRule="auto"/>
      </w:pPr>
      <w:r>
        <w:separator/>
      </w:r>
    </w:p>
  </w:footnote>
  <w:footnote w:type="continuationSeparator" w:id="0">
    <w:p w14:paraId="0B89AACC" w14:textId="77777777" w:rsidR="007863C7" w:rsidRDefault="007863C7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9"/>
  </w:num>
  <w:num w:numId="2" w16cid:durableId="1581984024">
    <w:abstractNumId w:val="0"/>
  </w:num>
  <w:num w:numId="3" w16cid:durableId="1156724069">
    <w:abstractNumId w:val="3"/>
  </w:num>
  <w:num w:numId="4" w16cid:durableId="123736828">
    <w:abstractNumId w:val="10"/>
  </w:num>
  <w:num w:numId="5" w16cid:durableId="1737631253">
    <w:abstractNumId w:val="6"/>
  </w:num>
  <w:num w:numId="6" w16cid:durableId="409036827">
    <w:abstractNumId w:val="2"/>
  </w:num>
  <w:num w:numId="7" w16cid:durableId="118308581">
    <w:abstractNumId w:val="4"/>
  </w:num>
  <w:num w:numId="8" w16cid:durableId="814026925">
    <w:abstractNumId w:val="8"/>
  </w:num>
  <w:num w:numId="9" w16cid:durableId="364327200">
    <w:abstractNumId w:val="7"/>
  </w:num>
  <w:num w:numId="10" w16cid:durableId="594364134">
    <w:abstractNumId w:val="5"/>
  </w:num>
  <w:num w:numId="11" w16cid:durableId="64366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B4F2B"/>
    <w:rsid w:val="00115B3A"/>
    <w:rsid w:val="00135CF3"/>
    <w:rsid w:val="001872EB"/>
    <w:rsid w:val="00196837"/>
    <w:rsid w:val="00240D2D"/>
    <w:rsid w:val="002533EB"/>
    <w:rsid w:val="00291CE5"/>
    <w:rsid w:val="003017CB"/>
    <w:rsid w:val="0032366A"/>
    <w:rsid w:val="00353429"/>
    <w:rsid w:val="00394398"/>
    <w:rsid w:val="004179AE"/>
    <w:rsid w:val="00446DDD"/>
    <w:rsid w:val="004E31DE"/>
    <w:rsid w:val="004E5DE8"/>
    <w:rsid w:val="00637755"/>
    <w:rsid w:val="006E53FA"/>
    <w:rsid w:val="00706F98"/>
    <w:rsid w:val="007863C7"/>
    <w:rsid w:val="007F19C3"/>
    <w:rsid w:val="00820E71"/>
    <w:rsid w:val="0083139A"/>
    <w:rsid w:val="00841C31"/>
    <w:rsid w:val="00961919"/>
    <w:rsid w:val="009D0091"/>
    <w:rsid w:val="00C33CED"/>
    <w:rsid w:val="00C76ECA"/>
    <w:rsid w:val="00CC70FE"/>
    <w:rsid w:val="00CD5662"/>
    <w:rsid w:val="00DB44E4"/>
    <w:rsid w:val="00DC0E80"/>
    <w:rsid w:val="00E01063"/>
    <w:rsid w:val="00EC2327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3</cp:revision>
  <dcterms:created xsi:type="dcterms:W3CDTF">2023-11-21T13:45:00Z</dcterms:created>
  <dcterms:modified xsi:type="dcterms:W3CDTF">2023-11-21T13:58:00Z</dcterms:modified>
</cp:coreProperties>
</file>