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1"/>
        <w:spacing w:before="80" w:after="80" w:line="276" w:lineRule="auto"/>
        <w:jc w:val="center"/>
        <w:rPr>
          <w:sz w:val="24"/>
          <w:szCs w:val="24"/>
        </w:rPr>
      </w:pPr>
      <w:r>
        <w:rPr>
          <w:sz w:val="24"/>
          <w:szCs w:val="24"/>
        </w:rPr>
        <w:t xml:space="preserve">Số : </w:t>
      </w:r>
      <w:r w:rsidR="0041341B">
        <w:rPr>
          <w:sz w:val="24"/>
          <w:szCs w:val="24"/>
        </w:rPr>
        <w:t>………</w:t>
      </w:r>
      <w:r>
        <w:rPr>
          <w:sz w:val="24"/>
          <w:szCs w:val="24"/>
        </w:rPr>
        <w:t>/SBD-TTKCXN/1</w:t>
      </w:r>
      <w:r w:rsidR="0041341B">
        <w:rPr>
          <w:sz w:val="24"/>
          <w:szCs w:val="24"/>
        </w:rPr>
        <w:t>7</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tháng       năm </w:t>
      </w:r>
      <w:r w:rsidR="00E5712C">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 xml:space="preserve">Bên B đồng ý bán và bên A đồng ý mua </w:t>
      </w:r>
      <w:r w:rsidR="002D0CD7" w:rsidRPr="002D0CD7">
        <w:rPr>
          <w:color w:val="auto"/>
          <w:sz w:val="24"/>
          <w:szCs w:val="24"/>
        </w:rPr>
        <w:t xml:space="preserve">máy chủ, phần mềm Windown Server 2012 </w:t>
      </w:r>
      <w:r w:rsidRPr="000711D8">
        <w:rPr>
          <w:sz w:val="24"/>
          <w:szCs w:val="24"/>
        </w:rPr>
        <w:t>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Pr="00E5712C" w:rsidRDefault="000B1015" w:rsidP="00E11EE3">
            <w:pPr>
              <w:pStyle w:val="Normal1"/>
              <w:rPr>
                <w:color w:val="auto"/>
                <w:sz w:val="22"/>
                <w:szCs w:val="22"/>
              </w:rPr>
            </w:pPr>
            <w:r w:rsidRPr="00E5712C">
              <w:rPr>
                <w:color w:val="auto"/>
                <w:sz w:val="22"/>
                <w:szCs w:val="22"/>
              </w:rPr>
              <w:t>x3250 M5, Xeon 4C E3-1231v3 80W 3.4GHz/1600MHz/8MB, 1x4GB, O/Bay HS 3.5in SAS/SATA, SR H1110, 300W p/s, Rack</w:t>
            </w:r>
            <w:r w:rsidRPr="00E5712C">
              <w:rPr>
                <w:color w:val="auto"/>
                <w:sz w:val="22"/>
                <w:szCs w:val="22"/>
              </w:rPr>
              <w:br/>
              <w:t>4 x 8GB RAM PC3L-12800 CL11 ECC DDR3 1600MHz</w:t>
            </w:r>
            <w:r w:rsidRPr="00E5712C">
              <w:rPr>
                <w:color w:val="auto"/>
                <w:sz w:val="22"/>
                <w:szCs w:val="22"/>
              </w:rPr>
              <w:br/>
              <w:t>4 x 1TB 7.2K 6Gbps NL SATA 3.5in G2HS HDD</w:t>
            </w:r>
            <w:r w:rsidRPr="00E5712C">
              <w:rPr>
                <w:color w:val="auto"/>
                <w:sz w:val="22"/>
                <w:szCs w:val="22"/>
              </w:rPr>
              <w:br/>
              <w:t>UltraSlim Enhanced SATA Multi-Burner</w:t>
            </w:r>
          </w:p>
          <w:p w:rsidR="00092227" w:rsidRPr="00E5712C" w:rsidRDefault="002A64E6" w:rsidP="001805D2">
            <w:pPr>
              <w:pStyle w:val="Normal1"/>
              <w:rPr>
                <w:color w:val="auto"/>
                <w:sz w:val="22"/>
                <w:szCs w:val="22"/>
              </w:rPr>
            </w:pPr>
            <w:r w:rsidRPr="00E5712C">
              <w:rPr>
                <w:color w:val="auto"/>
                <w:sz w:val="22"/>
                <w:szCs w:val="22"/>
              </w:rPr>
              <w:t xml:space="preserve">(Tương thích với hệ điều hành </w:t>
            </w:r>
            <w:r w:rsidR="00E5712C" w:rsidRPr="00E5712C">
              <w:rPr>
                <w:color w:val="auto"/>
                <w:sz w:val="22"/>
                <w:szCs w:val="22"/>
              </w:rPr>
              <w:t>Microsoft Windows Server</w:t>
            </w:r>
            <w:r w:rsidR="00092227" w:rsidRPr="00E5712C">
              <w:rPr>
                <w:color w:val="auto"/>
                <w:sz w:val="22"/>
                <w:szCs w:val="22"/>
              </w:rPr>
              <w:t xml:space="preserve"> 2012 R2, 2012, and 2008 R2, Red Hat Enterprise Linux 5 and 6, SUSE Linux Enterprise Server 11, VMware vSphere 5.5 (ESXi) and VMware vSphere 5.1 (ESXi)</w:t>
            </w:r>
            <w:r w:rsidRPr="00E5712C">
              <w:rPr>
                <w:color w:val="auto"/>
                <w:sz w:val="22"/>
                <w:szCs w:val="22"/>
              </w:rPr>
              <w:t>)</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A8353F" w:rsidP="000711D8">
            <w:pPr>
              <w:pStyle w:val="Normal1"/>
            </w:pPr>
            <w:r w:rsidRPr="00A8353F">
              <w:rPr>
                <w:sz w:val="22"/>
                <w:szCs w:val="22"/>
              </w:rPr>
              <w:t>P73-06165</w:t>
            </w:r>
          </w:p>
        </w:tc>
        <w:tc>
          <w:tcPr>
            <w:tcW w:w="4175" w:type="dxa"/>
            <w:tcBorders>
              <w:top w:val="nil"/>
              <w:left w:val="nil"/>
              <w:bottom w:val="single" w:sz="4" w:space="0" w:color="000000"/>
              <w:right w:val="single" w:sz="4" w:space="0" w:color="000000"/>
            </w:tcBorders>
            <w:shd w:val="clear" w:color="auto" w:fill="FFFFFF"/>
          </w:tcPr>
          <w:p w:rsidR="000433EC" w:rsidRDefault="00A8353F" w:rsidP="000711D8">
            <w:pPr>
              <w:pStyle w:val="Normal1"/>
            </w:pPr>
            <w:bookmarkStart w:id="0" w:name="_gjdgxs" w:colFirst="0" w:colLast="0"/>
            <w:bookmarkEnd w:id="0"/>
            <w:r w:rsidRPr="00A8353F">
              <w:rPr>
                <w:sz w:val="22"/>
                <w:szCs w:val="22"/>
              </w:rPr>
              <w:t>Windows Svr Std 2012 R2 x64 English 1pk DSP OEI DVD 2CPU/2VM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A8353F">
            <w:pPr>
              <w:pStyle w:val="Normal1"/>
              <w:jc w:val="right"/>
            </w:pPr>
            <w:r>
              <w:rPr>
                <w:sz w:val="22"/>
                <w:szCs w:val="22"/>
              </w:rPr>
              <w:t xml:space="preserve"> </w:t>
            </w:r>
            <w:r w:rsidR="00A8353F">
              <w:rPr>
                <w:sz w:val="22"/>
                <w:szCs w:val="22"/>
              </w:rPr>
              <w:t>19</w:t>
            </w:r>
            <w:r w:rsidR="000B1015">
              <w:rPr>
                <w:sz w:val="22"/>
                <w:szCs w:val="22"/>
              </w:rPr>
              <w:t>,</w:t>
            </w:r>
            <w:r w:rsidR="00A8353F">
              <w:rPr>
                <w:sz w:val="22"/>
                <w:szCs w:val="22"/>
              </w:rPr>
              <w:t>5</w:t>
            </w:r>
            <w:r w:rsidR="000B1015">
              <w:rPr>
                <w:sz w:val="22"/>
                <w:szCs w:val="22"/>
              </w:rPr>
              <w:t xml:space="preserve">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A8353F" w:rsidP="00A8353F">
            <w:pPr>
              <w:pStyle w:val="Normal1"/>
              <w:jc w:val="right"/>
            </w:pPr>
            <w:r>
              <w:rPr>
                <w:sz w:val="22"/>
                <w:szCs w:val="22"/>
              </w:rPr>
              <w:t>1</w:t>
            </w:r>
            <w:r w:rsidR="00794B80">
              <w:rPr>
                <w:sz w:val="22"/>
                <w:szCs w:val="22"/>
              </w:rPr>
              <w:t>9</w:t>
            </w:r>
            <w:r w:rsidR="000B1015">
              <w:rPr>
                <w:sz w:val="22"/>
                <w:szCs w:val="22"/>
              </w:rPr>
              <w:t>,</w:t>
            </w:r>
            <w:r>
              <w:rPr>
                <w:sz w:val="22"/>
                <w:szCs w:val="22"/>
              </w:rPr>
              <w:t>5</w:t>
            </w:r>
            <w:r w:rsidR="000B1015">
              <w:rPr>
                <w:sz w:val="22"/>
                <w:szCs w:val="22"/>
              </w:rPr>
              <w:t xml:space="preserve">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7</w:t>
            </w:r>
            <w:r w:rsidR="00794B80">
              <w:rPr>
                <w:b/>
                <w:color w:val="auto"/>
                <w:sz w:val="22"/>
                <w:szCs w:val="22"/>
              </w:rPr>
              <w:t>5</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5</w:t>
            </w:r>
            <w:r w:rsidR="000B1015" w:rsidRPr="00AB4BCD">
              <w:rPr>
                <w:b/>
                <w:color w:val="auto"/>
                <w:sz w:val="22"/>
                <w:szCs w:val="22"/>
              </w:rPr>
              <w:t>,</w:t>
            </w:r>
            <w:r>
              <w:rPr>
                <w:b/>
                <w:color w:val="auto"/>
                <w:sz w:val="22"/>
                <w:szCs w:val="22"/>
              </w:rPr>
              <w:t>6</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81</w:t>
            </w:r>
            <w:r w:rsidR="000B1015" w:rsidRPr="00AB4BCD">
              <w:rPr>
                <w:b/>
                <w:color w:val="auto"/>
                <w:sz w:val="22"/>
                <w:szCs w:val="22"/>
              </w:rPr>
              <w:t>,</w:t>
            </w:r>
            <w:r>
              <w:rPr>
                <w:b/>
                <w:color w:val="auto"/>
                <w:sz w:val="22"/>
                <w:szCs w:val="22"/>
              </w:rPr>
              <w:t>1</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1C63D7" w:rsidRPr="0049782B" w:rsidRDefault="000B1015" w:rsidP="0049782B">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sidR="0049782B">
        <w:rPr>
          <w:b/>
          <w:sz w:val="24"/>
          <w:szCs w:val="24"/>
        </w:rPr>
        <w:t>75</w:t>
      </w:r>
      <w:r>
        <w:rPr>
          <w:b/>
          <w:sz w:val="24"/>
          <w:szCs w:val="24"/>
        </w:rPr>
        <w:t>,</w:t>
      </w:r>
      <w:r w:rsidR="0049782B">
        <w:rPr>
          <w:b/>
          <w:sz w:val="24"/>
          <w:szCs w:val="24"/>
        </w:rPr>
        <w:t>5</w:t>
      </w:r>
      <w:r>
        <w:rPr>
          <w:b/>
          <w:sz w:val="24"/>
          <w:szCs w:val="24"/>
        </w:rPr>
        <w:t>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w:t>
      </w:r>
      <w:r w:rsidR="0049782B">
        <w:rPr>
          <w:b/>
          <w:sz w:val="24"/>
          <w:szCs w:val="24"/>
        </w:rPr>
        <w:t>5</w:t>
      </w:r>
      <w:r>
        <w:rPr>
          <w:b/>
          <w:sz w:val="24"/>
          <w:szCs w:val="24"/>
        </w:rPr>
        <w:t>,</w:t>
      </w:r>
      <w:r w:rsidR="0049782B">
        <w:rPr>
          <w:b/>
          <w:sz w:val="24"/>
          <w:szCs w:val="24"/>
        </w:rPr>
        <w:t>6</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49782B">
        <w:rPr>
          <w:b/>
          <w:sz w:val="24"/>
          <w:szCs w:val="24"/>
        </w:rPr>
        <w:t>81</w:t>
      </w:r>
      <w:r>
        <w:rPr>
          <w:b/>
          <w:sz w:val="24"/>
          <w:szCs w:val="24"/>
        </w:rPr>
        <w:t>,</w:t>
      </w:r>
      <w:r w:rsidR="0049782B">
        <w:rPr>
          <w:b/>
          <w:sz w:val="24"/>
          <w:szCs w:val="24"/>
        </w:rPr>
        <w:t>1</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49782B">
        <w:rPr>
          <w:b/>
          <w:i/>
          <w:sz w:val="24"/>
          <w:szCs w:val="24"/>
        </w:rPr>
        <w:t xml:space="preserve">Tám </w:t>
      </w:r>
      <w:r>
        <w:rPr>
          <w:b/>
          <w:i/>
          <w:sz w:val="24"/>
          <w:szCs w:val="24"/>
        </w:rPr>
        <w:t xml:space="preserve">mươi </w:t>
      </w:r>
      <w:r w:rsidR="0049782B">
        <w:rPr>
          <w:b/>
          <w:i/>
          <w:sz w:val="24"/>
          <w:szCs w:val="24"/>
        </w:rPr>
        <w:t>mốt</w:t>
      </w:r>
      <w:r>
        <w:rPr>
          <w:b/>
          <w:i/>
          <w:sz w:val="24"/>
          <w:szCs w:val="24"/>
        </w:rPr>
        <w:t xml:space="preserve"> triệu </w:t>
      </w:r>
      <w:r w:rsidR="0049782B">
        <w:rPr>
          <w:b/>
          <w:i/>
          <w:sz w:val="24"/>
          <w:szCs w:val="24"/>
        </w:rPr>
        <w:t>một</w:t>
      </w:r>
      <w:r w:rsidR="00794B80">
        <w:rPr>
          <w:b/>
          <w:i/>
          <w:sz w:val="24"/>
          <w:szCs w:val="24"/>
        </w:rPr>
        <w:t xml:space="preserve">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lastRenderedPageBreak/>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lastRenderedPageBreak/>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pPr>
            <w:r>
              <w:rPr>
                <w:b/>
                <w:sz w:val="24"/>
                <w:szCs w:val="24"/>
              </w:rPr>
              <w:t>NGUYỄN THỊ NGỌC VÂN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bookmarkStart w:id="1" w:name="_GoBack"/>
      <w:bookmarkEnd w:id="1"/>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381" w:rsidRDefault="00B65381" w:rsidP="000433EC">
      <w:r>
        <w:separator/>
      </w:r>
    </w:p>
  </w:endnote>
  <w:endnote w:type="continuationSeparator" w:id="0">
    <w:p w:rsidR="00B65381" w:rsidRDefault="00B65381"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FC0013">
      <w:fldChar w:fldCharType="begin"/>
    </w:r>
    <w:r w:rsidR="00565A3D">
      <w:instrText>PAGE</w:instrText>
    </w:r>
    <w:r w:rsidR="00FC0013">
      <w:fldChar w:fldCharType="separate"/>
    </w:r>
    <w:r w:rsidR="002D0CD7">
      <w:rPr>
        <w:noProof/>
      </w:rPr>
      <w:t>3</w:t>
    </w:r>
    <w:r w:rsidR="00FC0013">
      <w:rPr>
        <w:noProof/>
      </w:rPr>
      <w:fldChar w:fldCharType="end"/>
    </w:r>
    <w:r w:rsidR="00650585">
      <w:t xml:space="preserve"> /</w:t>
    </w:r>
    <w:r w:rsidR="00004C6E">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381" w:rsidRDefault="00B65381" w:rsidP="000433EC">
      <w:r>
        <w:separator/>
      </w:r>
    </w:p>
  </w:footnote>
  <w:footnote w:type="continuationSeparator" w:id="0">
    <w:p w:rsidR="00B65381" w:rsidRDefault="00B65381"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4C6E"/>
    <w:rsid w:val="000055C8"/>
    <w:rsid w:val="0003118F"/>
    <w:rsid w:val="000331BA"/>
    <w:rsid w:val="000433EC"/>
    <w:rsid w:val="00043D87"/>
    <w:rsid w:val="000711D8"/>
    <w:rsid w:val="0008106D"/>
    <w:rsid w:val="00092227"/>
    <w:rsid w:val="000B1015"/>
    <w:rsid w:val="000C29B6"/>
    <w:rsid w:val="00105665"/>
    <w:rsid w:val="00173560"/>
    <w:rsid w:val="00176AF5"/>
    <w:rsid w:val="001805D2"/>
    <w:rsid w:val="00181B0B"/>
    <w:rsid w:val="001932AF"/>
    <w:rsid w:val="001A134F"/>
    <w:rsid w:val="001B633F"/>
    <w:rsid w:val="001C63D7"/>
    <w:rsid w:val="001D2141"/>
    <w:rsid w:val="001D4B34"/>
    <w:rsid w:val="001F0B55"/>
    <w:rsid w:val="00222449"/>
    <w:rsid w:val="002303F6"/>
    <w:rsid w:val="00233C6F"/>
    <w:rsid w:val="00242E52"/>
    <w:rsid w:val="00243874"/>
    <w:rsid w:val="002529EC"/>
    <w:rsid w:val="002901BA"/>
    <w:rsid w:val="002A64E6"/>
    <w:rsid w:val="002D0CD7"/>
    <w:rsid w:val="003200D3"/>
    <w:rsid w:val="003456FD"/>
    <w:rsid w:val="00352C9D"/>
    <w:rsid w:val="0036035B"/>
    <w:rsid w:val="003970B8"/>
    <w:rsid w:val="003B7C65"/>
    <w:rsid w:val="003C1F0F"/>
    <w:rsid w:val="003C2BD4"/>
    <w:rsid w:val="003E3D06"/>
    <w:rsid w:val="00400A7A"/>
    <w:rsid w:val="00412B00"/>
    <w:rsid w:val="0041341B"/>
    <w:rsid w:val="0049782B"/>
    <w:rsid w:val="004A2C99"/>
    <w:rsid w:val="004E066E"/>
    <w:rsid w:val="00505552"/>
    <w:rsid w:val="00513859"/>
    <w:rsid w:val="0051491F"/>
    <w:rsid w:val="00565A3D"/>
    <w:rsid w:val="00566975"/>
    <w:rsid w:val="00583B1A"/>
    <w:rsid w:val="005A6659"/>
    <w:rsid w:val="005B3DCA"/>
    <w:rsid w:val="0060629D"/>
    <w:rsid w:val="00631284"/>
    <w:rsid w:val="00641648"/>
    <w:rsid w:val="006424DF"/>
    <w:rsid w:val="00650585"/>
    <w:rsid w:val="00697ADA"/>
    <w:rsid w:val="006A15C4"/>
    <w:rsid w:val="006A1975"/>
    <w:rsid w:val="006D068B"/>
    <w:rsid w:val="006E0234"/>
    <w:rsid w:val="00727043"/>
    <w:rsid w:val="007507B2"/>
    <w:rsid w:val="00763310"/>
    <w:rsid w:val="0076762D"/>
    <w:rsid w:val="00772C6B"/>
    <w:rsid w:val="00774667"/>
    <w:rsid w:val="00787C63"/>
    <w:rsid w:val="00794B80"/>
    <w:rsid w:val="007A5DCD"/>
    <w:rsid w:val="007B7015"/>
    <w:rsid w:val="007D29C3"/>
    <w:rsid w:val="00816D92"/>
    <w:rsid w:val="00836164"/>
    <w:rsid w:val="00846EF7"/>
    <w:rsid w:val="008511B4"/>
    <w:rsid w:val="00887C67"/>
    <w:rsid w:val="008C6EAB"/>
    <w:rsid w:val="00962390"/>
    <w:rsid w:val="00974D76"/>
    <w:rsid w:val="0099363F"/>
    <w:rsid w:val="009946FC"/>
    <w:rsid w:val="009B0524"/>
    <w:rsid w:val="009E43B0"/>
    <w:rsid w:val="009E64DB"/>
    <w:rsid w:val="00A04EE9"/>
    <w:rsid w:val="00A43B87"/>
    <w:rsid w:val="00A43E80"/>
    <w:rsid w:val="00A6171E"/>
    <w:rsid w:val="00A8353F"/>
    <w:rsid w:val="00A97D15"/>
    <w:rsid w:val="00AB4BCD"/>
    <w:rsid w:val="00AF099B"/>
    <w:rsid w:val="00B10AC5"/>
    <w:rsid w:val="00B2363B"/>
    <w:rsid w:val="00B25260"/>
    <w:rsid w:val="00B2611A"/>
    <w:rsid w:val="00B41941"/>
    <w:rsid w:val="00B539E6"/>
    <w:rsid w:val="00B65381"/>
    <w:rsid w:val="00B71941"/>
    <w:rsid w:val="00B85732"/>
    <w:rsid w:val="00C319BD"/>
    <w:rsid w:val="00CD49E1"/>
    <w:rsid w:val="00CE1949"/>
    <w:rsid w:val="00D33DEE"/>
    <w:rsid w:val="00DA1723"/>
    <w:rsid w:val="00E11EE3"/>
    <w:rsid w:val="00E1239D"/>
    <w:rsid w:val="00E231AC"/>
    <w:rsid w:val="00E5712C"/>
    <w:rsid w:val="00E97124"/>
    <w:rsid w:val="00EB6742"/>
    <w:rsid w:val="00EC35A2"/>
    <w:rsid w:val="00EC733E"/>
    <w:rsid w:val="00ED60FF"/>
    <w:rsid w:val="00F16403"/>
    <w:rsid w:val="00F66DE7"/>
    <w:rsid w:val="00F86DB3"/>
    <w:rsid w:val="00FB3216"/>
    <w:rsid w:val="00FC0013"/>
    <w:rsid w:val="00FD3271"/>
    <w:rsid w:val="00FD70A7"/>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2017-07-04T06:52:00Z</dcterms:created>
  <dcterms:modified xsi:type="dcterms:W3CDTF">2017-07-04T07:47:00Z</dcterms:modified>
</cp:coreProperties>
</file>