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8C" w:rsidRPr="007C0B6E" w:rsidRDefault="00925381" w:rsidP="00925381">
      <w:pPr>
        <w:pStyle w:val="Heading3"/>
        <w:numPr>
          <w:ilvl w:val="0"/>
          <w:numId w:val="3"/>
        </w:numPr>
        <w:rPr>
          <w:rFonts w:ascii="Segoe UI" w:eastAsia="Times New Roman" w:hAnsi="Segoe UI" w:cs="Segoe UI"/>
          <w:b/>
          <w:color w:val="auto"/>
          <w:sz w:val="28"/>
          <w:szCs w:val="28"/>
        </w:rPr>
      </w:pPr>
      <w:r w:rsidRPr="007C0B6E">
        <w:rPr>
          <w:rFonts w:ascii="Segoe UI" w:eastAsia="Times New Roman" w:hAnsi="Segoe UI" w:cs="Segoe UI"/>
          <w:b/>
          <w:color w:val="auto"/>
          <w:sz w:val="28"/>
          <w:szCs w:val="28"/>
        </w:rPr>
        <w:fldChar w:fldCharType="begin"/>
      </w:r>
      <w:r w:rsidRPr="007C0B6E">
        <w:rPr>
          <w:rFonts w:ascii="Segoe UI" w:eastAsia="Times New Roman" w:hAnsi="Segoe UI" w:cs="Segoe UI"/>
          <w:b/>
          <w:color w:val="auto"/>
          <w:sz w:val="28"/>
          <w:szCs w:val="28"/>
        </w:rPr>
        <w:instrText xml:space="preserve"> HYPERLINK "https://docs.telerik.com/reporting/html5-viewer-troubleshooting" \l "access-to-the-path-xxxxxx-value-dat-is-denied" </w:instrText>
      </w:r>
      <w:r w:rsidRPr="007C0B6E">
        <w:rPr>
          <w:rFonts w:ascii="Segoe UI" w:eastAsia="Times New Roman" w:hAnsi="Segoe UI" w:cs="Segoe UI"/>
          <w:b/>
          <w:color w:val="auto"/>
          <w:sz w:val="28"/>
          <w:szCs w:val="28"/>
        </w:rPr>
        <w:fldChar w:fldCharType="separate"/>
      </w:r>
      <w:r w:rsidRPr="007C0B6E">
        <w:rPr>
          <w:rFonts w:ascii="Segoe UI" w:eastAsia="Times New Roman" w:hAnsi="Segoe UI" w:cs="Segoe UI"/>
          <w:b/>
          <w:color w:val="auto"/>
          <w:sz w:val="28"/>
          <w:szCs w:val="28"/>
          <w:u w:val="single"/>
        </w:rPr>
        <w:t>Access to the path '</w:t>
      </w:r>
      <w:proofErr w:type="spellStart"/>
      <w:r w:rsidRPr="007C0B6E">
        <w:rPr>
          <w:rFonts w:ascii="Segoe UI" w:eastAsia="Times New Roman" w:hAnsi="Segoe UI" w:cs="Segoe UI"/>
          <w:b/>
          <w:color w:val="auto"/>
          <w:sz w:val="28"/>
          <w:szCs w:val="28"/>
          <w:u w:val="single"/>
        </w:rPr>
        <w:t>xxxxxx</w:t>
      </w:r>
      <w:proofErr w:type="spellEnd"/>
      <w:r w:rsidRPr="007C0B6E">
        <w:rPr>
          <w:rFonts w:ascii="Segoe UI" w:eastAsia="Times New Roman" w:hAnsi="Segoe UI" w:cs="Segoe UI"/>
          <w:b/>
          <w:color w:val="auto"/>
          <w:sz w:val="28"/>
          <w:szCs w:val="28"/>
          <w:u w:val="single"/>
        </w:rPr>
        <w:t>\value.dat' is denied.</w:t>
      </w:r>
      <w:r w:rsidRPr="007C0B6E">
        <w:rPr>
          <w:rFonts w:ascii="Segoe UI" w:eastAsia="Times New Roman" w:hAnsi="Segoe UI" w:cs="Segoe UI"/>
          <w:b/>
          <w:color w:val="auto"/>
          <w:sz w:val="28"/>
          <w:szCs w:val="28"/>
        </w:rPr>
        <w:fldChar w:fldCharType="end"/>
      </w:r>
    </w:p>
    <w:p w:rsidR="00B524F3" w:rsidRPr="007C0B6E" w:rsidRDefault="00852E70" w:rsidP="007C0B6E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 w:rsidRPr="007C0B6E">
        <w:rPr>
          <w:rFonts w:ascii="Segoe UI" w:hAnsi="Segoe UI" w:cs="Segoe UI"/>
          <w:sz w:val="28"/>
          <w:szCs w:val="28"/>
        </w:rPr>
        <w:t xml:space="preserve">Error: </w:t>
      </w:r>
      <w:hyperlink r:id="rId5" w:anchor="access-to-the-path-xxxxxx-value-dat-is-denied" w:history="1">
        <w:r w:rsidR="00B524F3" w:rsidRPr="007C0B6E">
          <w:rPr>
            <w:rStyle w:val="Hyperlink"/>
            <w:rFonts w:ascii="Segoe UI" w:hAnsi="Segoe UI" w:cs="Segoe UI"/>
            <w:b/>
            <w:bCs/>
            <w:color w:val="auto"/>
            <w:spacing w:val="-10"/>
            <w:sz w:val="28"/>
            <w:szCs w:val="28"/>
            <w:u w:val="none"/>
          </w:rPr>
          <w:t>Access to the path '</w:t>
        </w:r>
        <w:proofErr w:type="spellStart"/>
        <w:r w:rsidR="00B524F3" w:rsidRPr="007C0B6E">
          <w:rPr>
            <w:rStyle w:val="Hyperlink"/>
            <w:rFonts w:ascii="Segoe UI" w:hAnsi="Segoe UI" w:cs="Segoe UI"/>
            <w:b/>
            <w:bCs/>
            <w:color w:val="auto"/>
            <w:spacing w:val="-10"/>
            <w:sz w:val="28"/>
            <w:szCs w:val="28"/>
            <w:u w:val="none"/>
          </w:rPr>
          <w:t>xxxxxx</w:t>
        </w:r>
        <w:proofErr w:type="spellEnd"/>
        <w:r w:rsidR="00B524F3" w:rsidRPr="007C0B6E">
          <w:rPr>
            <w:rStyle w:val="Hyperlink"/>
            <w:rFonts w:ascii="Segoe UI" w:hAnsi="Segoe UI" w:cs="Segoe UI"/>
            <w:b/>
            <w:bCs/>
            <w:color w:val="auto"/>
            <w:spacing w:val="-10"/>
            <w:sz w:val="28"/>
            <w:szCs w:val="28"/>
            <w:u w:val="none"/>
          </w:rPr>
          <w:t>\value.dat' is denied.</w:t>
        </w:r>
      </w:hyperlink>
    </w:p>
    <w:p w:rsidR="00852E70" w:rsidRPr="007C0B6E" w:rsidRDefault="00B524F3" w:rsidP="00B524F3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Segoe UI" w:hAnsi="Segoe UI" w:cs="Segoe UI"/>
          <w:sz w:val="28"/>
          <w:szCs w:val="28"/>
        </w:rPr>
      </w:pPr>
      <w:r w:rsidRPr="007C0B6E">
        <w:rPr>
          <w:rFonts w:ascii="Segoe UI" w:hAnsi="Segoe UI" w:cs="Segoe UI"/>
          <w:sz w:val="28"/>
          <w:szCs w:val="28"/>
        </w:rPr>
        <w:t xml:space="preserve">The error message indicates that the Reporting REST service cannot access the configured file storage. Verify the Reporting REST service has </w:t>
      </w:r>
      <w:proofErr w:type="gramStart"/>
      <w:r w:rsidRPr="007C0B6E">
        <w:rPr>
          <w:rFonts w:ascii="Segoe UI" w:hAnsi="Segoe UI" w:cs="Segoe UI"/>
          <w:sz w:val="28"/>
          <w:szCs w:val="28"/>
        </w:rPr>
        <w:t>an</w:t>
      </w:r>
      <w:proofErr w:type="gramEnd"/>
      <w:r w:rsidRPr="007C0B6E">
        <w:rPr>
          <w:rFonts w:ascii="Segoe UI" w:hAnsi="Segoe UI" w:cs="Segoe UI"/>
          <w:sz w:val="28"/>
          <w:szCs w:val="28"/>
        </w:rPr>
        <w:t xml:space="preserve"> unique </w:t>
      </w:r>
      <w:proofErr w:type="spellStart"/>
      <w:r w:rsidRPr="007C0B6E">
        <w:rPr>
          <w:rFonts w:ascii="Segoe UI" w:hAnsi="Segoe UI" w:cs="Segoe UI"/>
          <w:sz w:val="28"/>
          <w:szCs w:val="28"/>
        </w:rPr>
        <w:fldChar w:fldCharType="begin"/>
      </w:r>
      <w:r w:rsidRPr="007C0B6E">
        <w:rPr>
          <w:rFonts w:ascii="Segoe UI" w:hAnsi="Segoe UI" w:cs="Segoe UI"/>
          <w:sz w:val="28"/>
          <w:szCs w:val="28"/>
        </w:rPr>
        <w:instrText xml:space="preserve"> HYPERLINK "https://docs.telerik.com/reporting/p-telerik-reporting-services-reportserviceconfiguration-hostappid" </w:instrText>
      </w:r>
      <w:r w:rsidRPr="007C0B6E">
        <w:rPr>
          <w:rFonts w:ascii="Segoe UI" w:hAnsi="Segoe UI" w:cs="Segoe UI"/>
          <w:sz w:val="28"/>
          <w:szCs w:val="28"/>
        </w:rPr>
        <w:fldChar w:fldCharType="separate"/>
      </w:r>
      <w:r w:rsidRPr="007C0B6E"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  <w:t>HostAppId</w:t>
      </w:r>
      <w:proofErr w:type="spellEnd"/>
      <w:r w:rsidRPr="007C0B6E">
        <w:rPr>
          <w:rFonts w:ascii="Segoe UI" w:hAnsi="Segoe UI" w:cs="Segoe UI"/>
          <w:sz w:val="28"/>
          <w:szCs w:val="28"/>
        </w:rPr>
        <w:fldChar w:fldCharType="end"/>
      </w:r>
      <w:r w:rsidRPr="007C0B6E">
        <w:rPr>
          <w:rFonts w:ascii="Segoe UI" w:hAnsi="Segoe UI" w:cs="Segoe UI"/>
          <w:sz w:val="28"/>
          <w:szCs w:val="28"/>
        </w:rPr>
        <w:t xml:space="preserve"> in its configuration and the application has read/write access to the folder specified by the </w:t>
      </w:r>
      <w:proofErr w:type="spellStart"/>
      <w:r w:rsidRPr="007C0B6E">
        <w:rPr>
          <w:rFonts w:ascii="Segoe UI" w:hAnsi="Segoe UI" w:cs="Segoe UI"/>
          <w:sz w:val="28"/>
          <w:szCs w:val="28"/>
        </w:rPr>
        <w:t>FileStorage</w:t>
      </w:r>
      <w:proofErr w:type="spellEnd"/>
      <w:r w:rsidRPr="007C0B6E">
        <w:rPr>
          <w:rFonts w:ascii="Segoe UI" w:hAnsi="Segoe UI" w:cs="Segoe UI"/>
          <w:sz w:val="28"/>
          <w:szCs w:val="28"/>
        </w:rPr>
        <w:t xml:space="preserve"> instance in the Reporting R</w:t>
      </w:r>
      <w:bookmarkStart w:id="0" w:name="_GoBack"/>
      <w:bookmarkEnd w:id="0"/>
      <w:r w:rsidRPr="007C0B6E">
        <w:rPr>
          <w:rFonts w:ascii="Segoe UI" w:hAnsi="Segoe UI" w:cs="Segoe UI"/>
          <w:sz w:val="28"/>
          <w:szCs w:val="28"/>
        </w:rPr>
        <w:t>EST service configuration - </w:t>
      </w:r>
      <w:hyperlink r:id="rId6" w:history="1">
        <w:r w:rsidRPr="007C0B6E">
          <w:rPr>
            <w:rStyle w:val="Hyperlink"/>
            <w:rFonts w:ascii="Segoe UI" w:hAnsi="Segoe UI" w:cs="Segoe UI"/>
            <w:color w:val="auto"/>
            <w:sz w:val="28"/>
            <w:szCs w:val="28"/>
            <w:u w:val="none"/>
          </w:rPr>
          <w:t>REST Service Storage</w:t>
        </w:r>
      </w:hyperlink>
      <w:r w:rsidRPr="007C0B6E">
        <w:rPr>
          <w:rFonts w:ascii="Segoe UI" w:hAnsi="Segoe UI" w:cs="Segoe UI"/>
          <w:sz w:val="28"/>
          <w:szCs w:val="28"/>
        </w:rPr>
        <w:t>.</w:t>
      </w:r>
    </w:p>
    <w:p w:rsidR="00D66ABC" w:rsidRPr="007C0B6E" w:rsidRDefault="00852E70" w:rsidP="00D66ABC">
      <w:pPr>
        <w:pStyle w:val="ListParagraph"/>
        <w:numPr>
          <w:ilvl w:val="0"/>
          <w:numId w:val="4"/>
        </w:numPr>
        <w:rPr>
          <w:rFonts w:ascii="Segoe UI" w:hAnsi="Segoe UI" w:cs="Segoe UI"/>
          <w:color w:val="70AD47" w:themeColor="accent6"/>
          <w:sz w:val="28"/>
          <w:szCs w:val="28"/>
        </w:rPr>
      </w:pPr>
      <w:r w:rsidRPr="007C0B6E">
        <w:rPr>
          <w:rFonts w:ascii="Segoe UI" w:hAnsi="Segoe UI" w:cs="Segoe UI"/>
          <w:color w:val="70AD47" w:themeColor="accent6"/>
          <w:sz w:val="28"/>
          <w:szCs w:val="28"/>
        </w:rPr>
        <w:t xml:space="preserve">Solved: </w:t>
      </w:r>
      <w:r w:rsidR="00D66ABC" w:rsidRPr="007C0B6E">
        <w:rPr>
          <w:rFonts w:ascii="Segoe UI" w:hAnsi="Segoe UI" w:cs="Segoe UI"/>
          <w:color w:val="70AD47" w:themeColor="accent6"/>
          <w:sz w:val="28"/>
          <w:szCs w:val="28"/>
        </w:rPr>
        <w:t>Create website on IIS by IP and Port(80)</w:t>
      </w:r>
    </w:p>
    <w:sectPr w:rsidR="00D66ABC" w:rsidRPr="007C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54CE"/>
    <w:multiLevelType w:val="hybridMultilevel"/>
    <w:tmpl w:val="41CE0008"/>
    <w:lvl w:ilvl="0" w:tplc="7234962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C3ABE"/>
    <w:multiLevelType w:val="hybridMultilevel"/>
    <w:tmpl w:val="44B6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0B7B"/>
    <w:multiLevelType w:val="hybridMultilevel"/>
    <w:tmpl w:val="3B64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556"/>
    <w:multiLevelType w:val="hybridMultilevel"/>
    <w:tmpl w:val="30B6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52D7A"/>
    <w:multiLevelType w:val="hybridMultilevel"/>
    <w:tmpl w:val="07B4C5DC"/>
    <w:lvl w:ilvl="0" w:tplc="BD5287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5240A"/>
    <w:multiLevelType w:val="hybridMultilevel"/>
    <w:tmpl w:val="FC10AAE6"/>
    <w:lvl w:ilvl="0" w:tplc="BE50A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BA"/>
    <w:rsid w:val="000742BA"/>
    <w:rsid w:val="001729A8"/>
    <w:rsid w:val="00595C8C"/>
    <w:rsid w:val="007C0B6E"/>
    <w:rsid w:val="00852E70"/>
    <w:rsid w:val="00925381"/>
    <w:rsid w:val="00B30016"/>
    <w:rsid w:val="00B524F3"/>
    <w:rsid w:val="00B66F4B"/>
    <w:rsid w:val="00D66ABC"/>
    <w:rsid w:val="00E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493D4"/>
  <w15:chartTrackingRefBased/>
  <w15:docId w15:val="{F65FDD3F-E940-4BD8-B60A-5D7AA375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53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538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53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5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4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telerik.com/reporting/telerik-reporting-rest-service-storage" TargetMode="External"/><Relationship Id="rId5" Type="http://schemas.openxmlformats.org/officeDocument/2006/relationships/hyperlink" Target="https://docs.telerik.com/reporting/html5-viewer-troubleshoo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 LV</dc:creator>
  <cp:keywords/>
  <dc:description/>
  <cp:lastModifiedBy>Tuy LV</cp:lastModifiedBy>
  <cp:revision>14</cp:revision>
  <dcterms:created xsi:type="dcterms:W3CDTF">2018-06-04T14:22:00Z</dcterms:created>
  <dcterms:modified xsi:type="dcterms:W3CDTF">2018-06-04T14:28:00Z</dcterms:modified>
</cp:coreProperties>
</file>