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A8B" w14:textId="5E18A8BE" w:rsidR="002E63AA" w:rsidRPr="002E63AA" w:rsidRDefault="002E63AA" w:rsidP="002E63AA">
      <w:pPr>
        <w:pStyle w:val="1"/>
        <w:jc w:val="center"/>
        <w:rPr>
          <w:sz w:val="36"/>
          <w:szCs w:val="36"/>
        </w:rPr>
      </w:pPr>
      <w:r w:rsidRPr="002E63AA">
        <w:rPr>
          <w:sz w:val="36"/>
          <w:szCs w:val="36"/>
        </w:rPr>
        <w:t>Что такое онтология</w:t>
      </w:r>
    </w:p>
    <w:p w14:paraId="1A4847CE" w14:textId="69E7FB67" w:rsidR="00112887" w:rsidRDefault="00FF395F" w:rsidP="00FF395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95F">
        <w:rPr>
          <w:rFonts w:ascii="Times New Roman" w:hAnsi="Times New Roman" w:cs="Times New Roman"/>
          <w:sz w:val="28"/>
          <w:szCs w:val="28"/>
        </w:rPr>
        <w:t>Дескрипционн</w:t>
      </w:r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FF395F">
        <w:rPr>
          <w:rFonts w:ascii="Times New Roman" w:hAnsi="Times New Roman" w:cs="Times New Roman"/>
          <w:sz w:val="28"/>
          <w:szCs w:val="28"/>
        </w:rPr>
        <w:t xml:space="preserve"> логик</w:t>
      </w:r>
      <w:r>
        <w:rPr>
          <w:rFonts w:ascii="Times New Roman" w:hAnsi="Times New Roman" w:cs="Times New Roman"/>
          <w:sz w:val="28"/>
          <w:szCs w:val="28"/>
        </w:rPr>
        <w:t>и. Все они базируются на одном простом утверждении</w:t>
      </w:r>
      <w:r w:rsidRPr="00FF39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любая информация, как бы сложно и запутанно она не звучала естественным языком, может быть сведена без потери смысла к цепочке утверждений, каждое из которых очень простое.</w:t>
      </w:r>
    </w:p>
    <w:p w14:paraId="6310DA1D" w14:textId="53A97570" w:rsidR="00FF395F" w:rsidRDefault="00FF3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371BA" wp14:editId="0C95389C">
            <wp:extent cx="5658640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F71" w14:textId="5280EA30" w:rsidR="00FF395F" w:rsidRDefault="00FF395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Подлежащее -</w:t>
      </w:r>
      <w:r w:rsidRPr="00FF395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сказуемое -</w:t>
      </w:r>
      <w:r w:rsidRPr="00FF395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дополнение. Конструкция из трёх элементов называется </w:t>
      </w:r>
      <w:r w:rsidRPr="00FF395F">
        <w:rPr>
          <w:rFonts w:ascii="Times New Roman" w:hAnsi="Times New Roman" w:cs="Times New Roman"/>
          <w:color w:val="FF0000"/>
          <w:sz w:val="28"/>
          <w:szCs w:val="28"/>
        </w:rPr>
        <w:t>триплет</w:t>
      </w:r>
    </w:p>
    <w:p w14:paraId="36A525C7" w14:textId="4BF8D697" w:rsidR="00FF395F" w:rsidRDefault="00FF395F" w:rsidP="00FF395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9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Пример</w:t>
      </w:r>
    </w:p>
    <w:p w14:paraId="244D34F3" w14:textId="517DA3AB" w:rsidR="00FF395F" w:rsidRPr="00FF395F" w:rsidRDefault="00FF395F" w:rsidP="00FF39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Дано сложно предложение</w:t>
      </w:r>
    </w:p>
    <w:p w14:paraId="5D34248C" w14:textId="5BFCBB4D" w:rsidR="00FF395F" w:rsidRDefault="00FF39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CFCD92" wp14:editId="60D7D12F">
            <wp:extent cx="5506218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D32" w14:textId="1C5A88DC" w:rsidR="00FF395F" w:rsidRDefault="00FF39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Цепочка простых</w:t>
      </w:r>
    </w:p>
    <w:p w14:paraId="58412FA5" w14:textId="090B06BE" w:rsidR="00FF395F" w:rsidRPr="00FF395F" w:rsidRDefault="00FF39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70E690A" wp14:editId="3F58E6C9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DF7" w14:textId="45AA3AB3" w:rsidR="00FF395F" w:rsidRDefault="00FF39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AAF6F" w14:textId="23030537" w:rsidR="00D647B2" w:rsidRDefault="00BB3A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D647B2" w:rsidRPr="00F20A8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https://www.youtube.com/watch?v=VIpV-hVo3bY&amp;list=PLMDuaURn3ViYuD2HLtf0u4WTTGRFS-dIN</w:t>
        </w:r>
      </w:hyperlink>
    </w:p>
    <w:p w14:paraId="26E5652E" w14:textId="3C31AE6F" w:rsidR="00803BEB" w:rsidRDefault="00803B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записи онтологии (последовательности триплетов) существует два языка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8FDB84E" w14:textId="08037385" w:rsidR="005C3DCA" w:rsidRDefault="005C3DCA" w:rsidP="005C3DC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7735B62" wp14:editId="329DC8E9">
            <wp:extent cx="5210175" cy="281366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664" cy="2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43B1" w14:textId="5AB01D12" w:rsidR="00D647B2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позволяет просто записывать триплеты и накапливать их в определенном хранилище (имеет практически текстовый формат)</w:t>
      </w:r>
    </w:p>
    <w:p w14:paraId="315825A4" w14:textId="1A39227F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кроме фактов выраженных в виде триплетов, задавать определенные логические правила над этим хранилищем. На основе этих логических правил при больших объемах данных можно выявлять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скрытые знания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невооруженным взглядом не видны, но могут быть вычислены.</w:t>
      </w:r>
    </w:p>
    <w:p w14:paraId="48C16FC3" w14:textId="06984A92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173BF" w14:textId="24D677D6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Отличие онтологии от БД</w:t>
      </w:r>
      <w:r w:rsidRPr="0080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позволяют находить скрытые знания.</w:t>
      </w:r>
    </w:p>
    <w:p w14:paraId="52C01B44" w14:textId="2541BAE2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B2633" w14:textId="0309E11F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Аксиома об открытости мира</w:t>
      </w:r>
    </w:p>
    <w:p w14:paraId="2D0E0CF9" w14:textId="436FD636" w:rsidR="00803BEB" w:rsidRDefault="00803BEB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Аксиома о закрытости мира</w:t>
      </w:r>
    </w:p>
    <w:p w14:paraId="3479A15F" w14:textId="15264D0D" w:rsidR="00803BEB" w:rsidRDefault="00803BEB" w:rsidP="005C3DC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Обычные БД не основаны на закрытости мира. </w:t>
      </w:r>
      <w:r w:rsidRPr="005C3DCA">
        <w:rPr>
          <w:rFonts w:ascii="Times New Roman" w:hAnsi="Times New Roman" w:cs="Times New Roman"/>
          <w:color w:val="FF0000"/>
          <w:sz w:val="28"/>
          <w:szCs w:val="28"/>
        </w:rPr>
        <w:t>Это значит, что те данные</w:t>
      </w:r>
      <w:r w:rsidR="005C3DC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5C3DCA">
        <w:rPr>
          <w:rFonts w:ascii="Times New Roman" w:hAnsi="Times New Roman" w:cs="Times New Roman"/>
          <w:color w:val="FF0000"/>
          <w:sz w:val="28"/>
          <w:szCs w:val="28"/>
        </w:rPr>
        <w:t xml:space="preserve"> которые расположены в реляционных таблицах принимаются как истинные, а любые факты, которые туда не попали считаются ложными</w:t>
      </w:r>
      <w:r w:rsidR="005C3DCA">
        <w:rPr>
          <w:rFonts w:ascii="Times New Roman" w:hAnsi="Times New Roman" w:cs="Times New Roman"/>
          <w:color w:val="FF0000"/>
          <w:sz w:val="28"/>
          <w:szCs w:val="28"/>
        </w:rPr>
        <w:t>!!!</w:t>
      </w:r>
    </w:p>
    <w:p w14:paraId="1138B1CC" w14:textId="77777777" w:rsidR="00B55C5D" w:rsidRDefault="00B55C5D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55C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DFB44C" w14:textId="77777777" w:rsidR="002E63AA" w:rsidRPr="002E63AA" w:rsidRDefault="002E63AA" w:rsidP="002E63A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</w:pPr>
      <w:proofErr w:type="spellStart"/>
      <w:r w:rsidRPr="002E63AA"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  <w:lastRenderedPageBreak/>
        <w:t>Reasoner</w:t>
      </w:r>
      <w:proofErr w:type="spellEnd"/>
      <w:r w:rsidRPr="002E63AA">
        <w:rPr>
          <w:rFonts w:ascii="Times New Roman" w:eastAsia="Times New Roman" w:hAnsi="Times New Roman" w:cs="Times New Roman"/>
          <w:b/>
          <w:bCs/>
          <w:color w:val="0F0F0F"/>
          <w:kern w:val="36"/>
          <w:sz w:val="36"/>
          <w:szCs w:val="36"/>
          <w:lang w:eastAsia="ru-RU"/>
        </w:rPr>
        <w:t>. Как онтология "находит" скрытые знания</w:t>
      </w:r>
    </w:p>
    <w:p w14:paraId="51FC3B53" w14:textId="77777777" w:rsidR="002E63AA" w:rsidRDefault="002E63AA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6A99C" w14:textId="1EDAFBD7" w:rsidR="00B55C5D" w:rsidRDefault="00B55C5D" w:rsidP="005C3DC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09D950" wp14:editId="3AADCBBD">
            <wp:extent cx="9251950" cy="5203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6827" w14:textId="5A998473" w:rsidR="00B55C5D" w:rsidRDefault="00B55C5D" w:rsidP="00B55C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50B22" wp14:editId="4A763889">
            <wp:extent cx="6572250" cy="46727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31" cy="46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657" w14:textId="77777777" w:rsidR="00637415" w:rsidRPr="007D7A0F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триплет!! </w:t>
      </w:r>
    </w:p>
    <w:p w14:paraId="4E7B039F" w14:textId="3C667614" w:rsidR="00637415" w:rsidRP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пересекается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короткошерстной (субъект -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предикат-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объект)</w:t>
      </w:r>
    </w:p>
    <w:p w14:paraId="6128375E" w14:textId="4CAE3D97" w:rsidR="00637415" w:rsidRP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proofErr w:type="gramEnd"/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пересекается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длинношерстной</w:t>
      </w:r>
    </w:p>
    <w:p w14:paraId="6020B0B7" w14:textId="42A92F8C" w:rsidR="00637415" w:rsidRDefault="00637415" w:rsidP="0063741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E28B6C" wp14:editId="30173B88">
            <wp:extent cx="6753225" cy="45575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943" cy="45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200" w14:textId="419D643C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Создали экземпляр класса. Триплет</w:t>
      </w:r>
    </w:p>
    <w:p w14:paraId="4E1B3693" w14:textId="3F21E634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Василий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тип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Безшерстная_Кошка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647F45" w14:textId="686690B9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предопределенные предикаты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имеет тип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пересекается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1CB06B6" w14:textId="24CD5779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9140" w14:textId="29D09918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Создание собственного предиката</w:t>
      </w:r>
    </w:p>
    <w:p w14:paraId="428DF01B" w14:textId="2A21A1B4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properties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свойства, у которых объектом может выступать уже готовый класс или экземпляр класса</w:t>
      </w:r>
    </w:p>
    <w:p w14:paraId="67452E36" w14:textId="3B1A6FC1" w:rsidR="00637415" w:rsidRDefault="00637415" w:rsidP="0063741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properties</w:t>
      </w:r>
      <w:r w:rsidRPr="00637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свойство, у которых объектом может выступать простой прими</w:t>
      </w:r>
      <w:r w:rsidR="006B3C42">
        <w:rPr>
          <w:rFonts w:ascii="Times New Roman" w:hAnsi="Times New Roman" w:cs="Times New Roman"/>
          <w:color w:val="000000" w:themeColor="text1"/>
          <w:sz w:val="28"/>
          <w:szCs w:val="28"/>
        </w:rPr>
        <w:t>тивный тип данных (число, строка)</w:t>
      </w:r>
    </w:p>
    <w:p w14:paraId="003E17E8" w14:textId="4695485E" w:rsidR="006B3C42" w:rsidRDefault="00EC5A3B" w:rsidP="00EC5A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819758" wp14:editId="220C2287">
            <wp:extent cx="7858125" cy="3643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492" cy="36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283F" w14:textId="67A0CC79" w:rsidR="00EC5A3B" w:rsidRDefault="00EC5A3B" w:rsidP="00EC5A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40578C" wp14:editId="2EF0D179">
            <wp:extent cx="3277057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CAB" w14:textId="504939BD" w:rsidR="00EC5A3B" w:rsidRDefault="00EC5A3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Теперь можем использовать созданный предикат</w:t>
      </w:r>
    </w:p>
    <w:p w14:paraId="2438F3C9" w14:textId="5571AC8A" w:rsidR="00EC5A3B" w:rsidRDefault="00EC5A3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B21492" wp14:editId="19686830">
            <wp:extent cx="9251950" cy="17824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F55" w14:textId="2AE67F75" w:rsidR="00EC5A3B" w:rsidRDefault="002E63AA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Добавляем еще одну связь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иметь_мать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Лиза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reasoner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видим, что провелся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которого появилось предположение что Мурка и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Лиза это одна сущность. </w:t>
      </w:r>
    </w:p>
    <w:p w14:paraId="2D94A128" w14:textId="77777777" w:rsidR="002E63AA" w:rsidRDefault="002E63AA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2E63AA" w:rsidSect="00B55C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Сохраняем</w:t>
      </w:r>
      <w:r w:rsidRPr="002E6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-&gt;export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(owl/xml)</w:t>
      </w:r>
    </w:p>
    <w:p w14:paraId="16D00204" w14:textId="77777777" w:rsidR="002E63AA" w:rsidRPr="002E63AA" w:rsidRDefault="002E63AA" w:rsidP="003C71FB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6"/>
          <w:szCs w:val="36"/>
        </w:rPr>
      </w:pPr>
      <w:r w:rsidRPr="002E63AA">
        <w:rPr>
          <w:color w:val="0F0F0F"/>
          <w:sz w:val="36"/>
          <w:szCs w:val="36"/>
        </w:rPr>
        <w:lastRenderedPageBreak/>
        <w:t>Свойства с примитивными типами (Data Properties)</w:t>
      </w:r>
    </w:p>
    <w:p w14:paraId="67B46978" w14:textId="7068493A" w:rsidR="002E63AA" w:rsidRP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предикат с учетом того, что объект будет примитивное значение</w:t>
      </w:r>
      <w:r w:rsidRPr="003C7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01C35" w14:textId="28BC9DFC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D910F" wp14:editId="62461464">
            <wp:extent cx="9251950" cy="37090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A7" w14:textId="67C6A7D7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этот предикат</w:t>
      </w:r>
    </w:p>
    <w:p w14:paraId="4B21DDB0" w14:textId="4B319415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2DE515" wp14:editId="57073964">
            <wp:extent cx="9251950" cy="35490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D2E7" w14:textId="791D6F59" w:rsidR="003C71FB" w:rsidRDefault="003C71FB" w:rsidP="00EC5A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</w:p>
    <w:p w14:paraId="7945A7CF" w14:textId="61C0CC6B" w:rsidR="003C71FB" w:rsidRDefault="003C71FB" w:rsidP="003C71F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0F3E7B" wp14:editId="2B488D04">
            <wp:extent cx="2162175" cy="182643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43" cy="18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5DD" w14:textId="0FD2EE4C" w:rsidR="00CC1D30" w:rsidRDefault="00CC1D30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Вкладка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Equivalent</w:t>
      </w:r>
      <w:r w:rsidRPr="00CC1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CC1D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означает что мы можем описать при помощи логических правил какие конкретно экземпляры относятся к тому или иному классу</w:t>
      </w:r>
    </w:p>
    <w:p w14:paraId="2A0C96E7" w14:textId="64FF63FF" w:rsidR="00305D5A" w:rsidRDefault="00305D5A" w:rsidP="00305D5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AC242D" wp14:editId="1D5C11FF">
            <wp:extent cx="6884498" cy="452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348" cy="45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248" w14:textId="3E64BDA2" w:rsidR="00305D5A" w:rsidRPr="007D7A0F" w:rsidRDefault="00305D5A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должны выполняться два утверждения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экземпляр должен быть КОШКА и это существо должно иметь длину шерсти </w:t>
      </w:r>
      <w:r w:rsidRPr="00305D5A">
        <w:rPr>
          <w:rFonts w:ascii="Times New Roman" w:hAnsi="Times New Roman" w:cs="Times New Roman"/>
          <w:color w:val="000000" w:themeColor="text1"/>
          <w:sz w:val="28"/>
          <w:szCs w:val="28"/>
        </w:rPr>
        <w:t>0.01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</w:p>
    <w:p w14:paraId="39CBB2B0" w14:textId="2D52DB8E" w:rsidR="007D7A0F" w:rsidRDefault="007D7A0F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834808" w14:textId="7DA7393F" w:rsidR="007D7A0F" w:rsidRDefault="007D7A0F" w:rsidP="00BB3AEB">
      <w:pPr>
        <w:pStyle w:val="1"/>
        <w:shd w:val="clear" w:color="auto" w:fill="FFFFFF"/>
        <w:spacing w:before="0" w:beforeAutospacing="0" w:after="240" w:afterAutospacing="0"/>
        <w:jc w:val="center"/>
        <w:rPr>
          <w:color w:val="0F0F0F"/>
          <w:sz w:val="36"/>
          <w:szCs w:val="36"/>
          <w:lang w:val="en-US"/>
        </w:rPr>
      </w:pPr>
      <w:r w:rsidRPr="007D7A0F">
        <w:rPr>
          <w:color w:val="0F0F0F"/>
          <w:sz w:val="36"/>
          <w:szCs w:val="36"/>
          <w:lang w:val="en-US"/>
        </w:rPr>
        <w:lastRenderedPageBreak/>
        <w:t xml:space="preserve">Invers Of, Inverse functional, </w:t>
      </w:r>
      <w:r w:rsidRPr="007D7A0F">
        <w:rPr>
          <w:color w:val="0F0F0F"/>
          <w:sz w:val="36"/>
          <w:szCs w:val="36"/>
        </w:rPr>
        <w:t>а</w:t>
      </w:r>
      <w:r w:rsidRPr="007D7A0F">
        <w:rPr>
          <w:color w:val="0F0F0F"/>
          <w:sz w:val="36"/>
          <w:szCs w:val="36"/>
          <w:lang w:val="en-US"/>
        </w:rPr>
        <w:t xml:space="preserve"> </w:t>
      </w:r>
      <w:r w:rsidRPr="007D7A0F">
        <w:rPr>
          <w:color w:val="0F0F0F"/>
          <w:sz w:val="36"/>
          <w:szCs w:val="36"/>
        </w:rPr>
        <w:t>также</w:t>
      </w:r>
      <w:r w:rsidRPr="007D7A0F">
        <w:rPr>
          <w:color w:val="0F0F0F"/>
          <w:sz w:val="36"/>
          <w:szCs w:val="36"/>
          <w:lang w:val="en-US"/>
        </w:rPr>
        <w:t xml:space="preserve"> </w:t>
      </w:r>
      <w:proofErr w:type="spellStart"/>
      <w:r w:rsidRPr="007D7A0F">
        <w:rPr>
          <w:color w:val="0F0F0F"/>
          <w:sz w:val="36"/>
          <w:szCs w:val="36"/>
          <w:lang w:val="en-US"/>
        </w:rPr>
        <w:t>OntoGRAF</w:t>
      </w:r>
      <w:proofErr w:type="spellEnd"/>
    </w:p>
    <w:p w14:paraId="134C25F1" w14:textId="4EA5D2A0" w:rsidR="00BB3AEB" w:rsidRPr="00BB3AEB" w:rsidRDefault="00BB3AEB" w:rsidP="00BB3A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E3138" wp14:editId="2E82BCB6">
            <wp:extent cx="7400000" cy="29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00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B12C" w14:textId="2E42D5FA" w:rsidR="007D7A0F" w:rsidRPr="007D7A0F" w:rsidRDefault="007D7A0F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17AE5D" w14:textId="77777777" w:rsidR="007D7A0F" w:rsidRPr="007D7A0F" w:rsidRDefault="007D7A0F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7F970F" w14:textId="77777777" w:rsidR="00305D5A" w:rsidRPr="007D7A0F" w:rsidRDefault="00305D5A" w:rsidP="00CC1D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305D5A" w:rsidRPr="007D7A0F" w:rsidSect="00B55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BC"/>
    <w:rsid w:val="00112887"/>
    <w:rsid w:val="002E63AA"/>
    <w:rsid w:val="00305D5A"/>
    <w:rsid w:val="003C71FB"/>
    <w:rsid w:val="005C3DCA"/>
    <w:rsid w:val="00637415"/>
    <w:rsid w:val="006B3C42"/>
    <w:rsid w:val="007D7A0F"/>
    <w:rsid w:val="00803BEB"/>
    <w:rsid w:val="00B55C5D"/>
    <w:rsid w:val="00BB3AEB"/>
    <w:rsid w:val="00C26655"/>
    <w:rsid w:val="00CC1D30"/>
    <w:rsid w:val="00D647B2"/>
    <w:rsid w:val="00EC5A3B"/>
    <w:rsid w:val="00F66DBC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29EC"/>
  <w15:chartTrackingRefBased/>
  <w15:docId w15:val="{EB6E5002-56BE-4AF0-AD1D-64481E1C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7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47B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03BE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6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VIpV-hVo3bY&amp;list=PLMDuaURn3ViYuD2HLtf0u4WTTGRFS-dIN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2024-10-28T13:16:00Z</dcterms:created>
  <dcterms:modified xsi:type="dcterms:W3CDTF">2024-10-31T13:17:00Z</dcterms:modified>
</cp:coreProperties>
</file>