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65019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b/>
          <w:lang w:val="ru-RU"/>
        </w:rPr>
        <w:t>МІНІСТЕРСТВО ОСВІТИ І НАУКИ УКРАЇНИ</w:t>
      </w:r>
    </w:p>
    <w:p w14:paraId="25FBD13C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b/>
          <w:lang w:val="ru-RU"/>
        </w:rPr>
        <w:t>НАЦІОНАЛЬНИЙ УНІВЕРСИТЕТ «ЛЬВІВСЬКА ПОЛІТЕХНІКА»</w:t>
      </w:r>
    </w:p>
    <w:p w14:paraId="4896B1E7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lang w:val="ru-RU"/>
        </w:rPr>
        <w:t>Інститут ІКНІ</w:t>
      </w:r>
    </w:p>
    <w:p w14:paraId="5833D338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lang w:val="ru-RU"/>
        </w:rPr>
        <w:t>Кафедра СШІ</w:t>
      </w:r>
    </w:p>
    <w:p w14:paraId="573ADF30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08911819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41561A86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1F445D4D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1CBC058D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742DBD00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19B88D7B" w14:textId="77777777" w:rsidR="006D2CEC" w:rsidRPr="00816278" w:rsidRDefault="00000000">
      <w:pPr>
        <w:spacing w:after="120" w:line="360" w:lineRule="auto"/>
        <w:jc w:val="center"/>
        <w:rPr>
          <w:lang w:val="ru-RU"/>
        </w:rPr>
      </w:pPr>
      <w:r w:rsidRPr="00816278">
        <w:rPr>
          <w:b/>
          <w:sz w:val="56"/>
          <w:lang w:val="ru-RU"/>
        </w:rPr>
        <w:t>ЗВІТ</w:t>
      </w:r>
    </w:p>
    <w:p w14:paraId="5818717D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sz w:val="32"/>
          <w:lang w:val="ru-RU"/>
        </w:rPr>
        <w:t>до лабораторної роботи № 4</w:t>
      </w:r>
    </w:p>
    <w:p w14:paraId="3CC69F07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lang w:val="ru-RU"/>
        </w:rPr>
        <w:t>з дисципліни: «Інтелектуальний аналіз та візуалізація даних»</w:t>
      </w:r>
    </w:p>
    <w:p w14:paraId="2ACFA87C" w14:textId="77777777" w:rsidR="006D2CEC" w:rsidRPr="00816278" w:rsidRDefault="00000000">
      <w:pPr>
        <w:spacing w:after="0" w:line="360" w:lineRule="auto"/>
        <w:jc w:val="center"/>
        <w:rPr>
          <w:lang w:val="ru-RU"/>
        </w:rPr>
      </w:pPr>
      <w:r w:rsidRPr="00816278">
        <w:rPr>
          <w:lang w:val="ru-RU"/>
        </w:rPr>
        <w:t>на тему: «Візуальний аналіз даних та часові ряди: той самий аналіз у двох середовищах»</w:t>
      </w:r>
    </w:p>
    <w:p w14:paraId="7B7F67D2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61BEEE21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74C25827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5EBCCD26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0C1703C0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69F7812A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57230CBC" w14:textId="77777777" w:rsidR="006D2CEC" w:rsidRPr="00816278" w:rsidRDefault="00000000">
      <w:pPr>
        <w:spacing w:after="0" w:line="288" w:lineRule="auto"/>
        <w:jc w:val="right"/>
        <w:rPr>
          <w:lang w:val="ru-RU"/>
        </w:rPr>
      </w:pPr>
      <w:r w:rsidRPr="00816278">
        <w:rPr>
          <w:lang w:val="ru-RU"/>
        </w:rPr>
        <w:t>Виконав: ст. гр. ШІ-33 Левченко Д.К.</w:t>
      </w:r>
    </w:p>
    <w:p w14:paraId="76AC7863" w14:textId="77777777" w:rsidR="006D2CEC" w:rsidRPr="00816278" w:rsidRDefault="00000000">
      <w:pPr>
        <w:spacing w:after="0" w:line="288" w:lineRule="auto"/>
        <w:jc w:val="right"/>
        <w:rPr>
          <w:lang w:val="ru-RU"/>
        </w:rPr>
      </w:pPr>
      <w:r w:rsidRPr="00816278">
        <w:rPr>
          <w:lang w:val="ru-RU"/>
        </w:rPr>
        <w:t>Прийняла: Торська Роксана</w:t>
      </w:r>
    </w:p>
    <w:p w14:paraId="519363FA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1E6F4AF5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2E9B6A61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1B4CC8C2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6BBE72D2" w14:textId="77777777" w:rsidR="006D2CEC" w:rsidRPr="00816278" w:rsidRDefault="006D2CEC">
      <w:pPr>
        <w:spacing w:after="0" w:line="360" w:lineRule="auto"/>
        <w:jc w:val="both"/>
        <w:rPr>
          <w:lang w:val="ru-RU"/>
        </w:rPr>
      </w:pPr>
    </w:p>
    <w:p w14:paraId="5272E86B" w14:textId="35AE1779" w:rsidR="006D2CEC" w:rsidRPr="00816278" w:rsidRDefault="00000000" w:rsidP="00816278">
      <w:pPr>
        <w:spacing w:after="0" w:line="360" w:lineRule="auto"/>
        <w:jc w:val="center"/>
        <w:rPr>
          <w:lang w:val="ru-RU"/>
        </w:rPr>
      </w:pPr>
      <w:r w:rsidRPr="00816278">
        <w:rPr>
          <w:lang w:val="ru-RU"/>
        </w:rPr>
        <w:t>Львів – 2026</w:t>
      </w:r>
    </w:p>
    <w:p w14:paraId="1D4B3E6B" w14:textId="77777777" w:rsidR="006D2CEC" w:rsidRPr="00816278" w:rsidRDefault="00000000">
      <w:pPr>
        <w:keepNext/>
        <w:spacing w:after="60" w:line="360" w:lineRule="auto"/>
        <w:jc w:val="both"/>
        <w:rPr>
          <w:lang w:val="ru-RU"/>
        </w:rPr>
      </w:pPr>
      <w:r w:rsidRPr="00816278">
        <w:rPr>
          <w:b/>
          <w:lang w:val="ru-RU"/>
        </w:rPr>
        <w:lastRenderedPageBreak/>
        <w:t>Тема роботи:</w:t>
      </w:r>
    </w:p>
    <w:p w14:paraId="6AA657C6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Візуальний аналіз даних та часові ряди: повний цикл аналізу одного часового ряду засобами </w:t>
      </w:r>
      <w:r>
        <w:t>Python</w:t>
      </w:r>
      <w:r w:rsidRPr="00C30336">
        <w:rPr>
          <w:lang w:val="ru-RU"/>
        </w:rPr>
        <w:t xml:space="preserve"> і засобами </w:t>
      </w:r>
      <w:r>
        <w:t>Orange</w:t>
      </w:r>
      <w:r w:rsidRPr="00C30336">
        <w:rPr>
          <w:lang w:val="ru-RU"/>
        </w:rPr>
        <w:t xml:space="preserve"> та пояснення, чому однаково названі метрики якості прогнозу дають у двох середовищах різні числа.</w:t>
      </w:r>
    </w:p>
    <w:p w14:paraId="0A823D05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Мета роботи:</w:t>
      </w:r>
    </w:p>
    <w:p w14:paraId="416BA67C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Навчитися готувати часовий ряд до аналізу (повна місячна сітка, заповнення пропуску), будувати графіки з обґрунтуванням геометрії та шкали, розкладати ряд на тренд, сезонну складову й залишок, перевіряти стаціонарність парою тестів </w:t>
      </w:r>
      <w:r>
        <w:t>ADF</w:t>
      </w:r>
      <w:r w:rsidRPr="00C30336">
        <w:rPr>
          <w:lang w:val="ru-RU"/>
        </w:rPr>
        <w:t xml:space="preserve"> і </w:t>
      </w:r>
      <w:r>
        <w:t>KPSS</w:t>
      </w:r>
      <w:r w:rsidRPr="00C30336">
        <w:rPr>
          <w:lang w:val="ru-RU"/>
        </w:rPr>
        <w:t xml:space="preserve">, оцінювати прогнози ретроспективною перевіркою з рухомим початком, порівнювати модель </w:t>
      </w:r>
      <w:r>
        <w:t>ARIMA</w:t>
      </w:r>
      <w:r w:rsidRPr="00C30336">
        <w:rPr>
          <w:lang w:val="ru-RU"/>
        </w:rPr>
        <w:t xml:space="preserve"> з наївними базисами, відтворювати той самий аналіз в </w:t>
      </w:r>
      <w:r>
        <w:t>Orange</w:t>
      </w:r>
      <w:r w:rsidRPr="00C30336">
        <w:rPr>
          <w:lang w:val="ru-RU"/>
        </w:rPr>
        <w:t xml:space="preserve"> і пояснювати розбіжність метрик через їхні означення.</w:t>
      </w:r>
    </w:p>
    <w:p w14:paraId="59DEA954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Індивідуальне завдання (варіант 4):</w:t>
      </w:r>
    </w:p>
    <w:p w14:paraId="4E12E3E4" w14:textId="77777777" w:rsidR="006D2CEC" w:rsidRDefault="00000000">
      <w:pPr>
        <w:spacing w:after="120" w:line="360" w:lineRule="auto"/>
        <w:jc w:val="both"/>
      </w:pPr>
      <w:r w:rsidRPr="00C30336">
        <w:rPr>
          <w:lang w:val="ru-RU"/>
        </w:rPr>
        <w:t xml:space="preserve">Варіант визначено службовою клітинкою зошита за номером у списку групи (4): ряд — роздрібна ціна сметани на обласному ринку Херсона (табл. </w:t>
      </w:r>
      <w:r>
        <w:t>1).</w:t>
      </w:r>
    </w:p>
    <w:p w14:paraId="45BD7CA4" w14:textId="77777777" w:rsidR="006D2CEC" w:rsidRDefault="00000000">
      <w:pPr>
        <w:keepNext/>
        <w:spacing w:after="40" w:line="360" w:lineRule="auto"/>
        <w:jc w:val="both"/>
      </w:pPr>
      <w:r>
        <w:rPr>
          <w:i/>
        </w:rPr>
        <w:t>Таблиця 1 — Індивідуальне завдання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7048"/>
      </w:tblGrid>
      <w:tr w:rsidR="006D2CEC" w14:paraId="584F5093" w14:textId="77777777">
        <w:trPr>
          <w:cantSplit/>
          <w:tblHeader/>
          <w:jc w:val="center"/>
        </w:trPr>
        <w:tc>
          <w:tcPr>
            <w:tcW w:w="2600" w:type="dxa"/>
          </w:tcPr>
          <w:p w14:paraId="11637F1D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Параметр</w:t>
            </w:r>
          </w:p>
        </w:tc>
        <w:tc>
          <w:tcPr>
            <w:tcW w:w="7048" w:type="dxa"/>
          </w:tcPr>
          <w:p w14:paraId="311045B7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Значення</w:t>
            </w:r>
          </w:p>
        </w:tc>
      </w:tr>
      <w:tr w:rsidR="006D2CEC" w14:paraId="33B3CE07" w14:textId="77777777">
        <w:trPr>
          <w:cantSplit/>
          <w:jc w:val="center"/>
        </w:trPr>
        <w:tc>
          <w:tcPr>
            <w:tcW w:w="2600" w:type="dxa"/>
          </w:tcPr>
          <w:p w14:paraId="75D30219" w14:textId="77777777" w:rsidR="006D2CEC" w:rsidRDefault="00000000">
            <w:r>
              <w:rPr>
                <w:sz w:val="23"/>
              </w:rPr>
              <w:t>Варіант</w:t>
            </w:r>
          </w:p>
        </w:tc>
        <w:tc>
          <w:tcPr>
            <w:tcW w:w="7048" w:type="dxa"/>
          </w:tcPr>
          <w:p w14:paraId="3B046C19" w14:textId="77777777" w:rsidR="006D2CEC" w:rsidRDefault="00000000">
            <w:r>
              <w:rPr>
                <w:sz w:val="23"/>
              </w:rPr>
              <w:t>4 (номер у списку групи — 4)</w:t>
            </w:r>
          </w:p>
        </w:tc>
      </w:tr>
      <w:tr w:rsidR="006D2CEC" w14:paraId="361FF18E" w14:textId="77777777">
        <w:trPr>
          <w:cantSplit/>
          <w:jc w:val="center"/>
        </w:trPr>
        <w:tc>
          <w:tcPr>
            <w:tcW w:w="2600" w:type="dxa"/>
          </w:tcPr>
          <w:p w14:paraId="13F3BF4F" w14:textId="77777777" w:rsidR="006D2CEC" w:rsidRDefault="00000000">
            <w:r>
              <w:rPr>
                <w:sz w:val="23"/>
              </w:rPr>
              <w:t>Ринок</w:t>
            </w:r>
          </w:p>
        </w:tc>
        <w:tc>
          <w:tcPr>
            <w:tcW w:w="7048" w:type="dxa"/>
          </w:tcPr>
          <w:p w14:paraId="08FEE83C" w14:textId="77777777" w:rsidR="006D2CEC" w:rsidRDefault="00000000">
            <w:r>
              <w:rPr>
                <w:sz w:val="23"/>
              </w:rPr>
              <w:t>Kherson (Херсонська область)</w:t>
            </w:r>
          </w:p>
        </w:tc>
      </w:tr>
      <w:tr w:rsidR="006D2CEC" w14:paraId="48898516" w14:textId="77777777">
        <w:trPr>
          <w:cantSplit/>
          <w:jc w:val="center"/>
        </w:trPr>
        <w:tc>
          <w:tcPr>
            <w:tcW w:w="2600" w:type="dxa"/>
          </w:tcPr>
          <w:p w14:paraId="0282B16D" w14:textId="77777777" w:rsidR="006D2CEC" w:rsidRDefault="00000000">
            <w:r>
              <w:rPr>
                <w:sz w:val="23"/>
              </w:rPr>
              <w:t>Товар</w:t>
            </w:r>
          </w:p>
        </w:tc>
        <w:tc>
          <w:tcPr>
            <w:tcW w:w="7048" w:type="dxa"/>
          </w:tcPr>
          <w:p w14:paraId="6ADD5818" w14:textId="77777777" w:rsidR="006D2CEC" w:rsidRDefault="00000000">
            <w:r>
              <w:rPr>
                <w:sz w:val="23"/>
              </w:rPr>
              <w:t>Sour cream – Retail (сметана), грн за літр</w:t>
            </w:r>
          </w:p>
        </w:tc>
      </w:tr>
      <w:tr w:rsidR="006D2CEC" w14:paraId="71F0EC9A" w14:textId="77777777">
        <w:trPr>
          <w:cantSplit/>
          <w:jc w:val="center"/>
        </w:trPr>
        <w:tc>
          <w:tcPr>
            <w:tcW w:w="2600" w:type="dxa"/>
          </w:tcPr>
          <w:p w14:paraId="5EC36AD7" w14:textId="77777777" w:rsidR="006D2CEC" w:rsidRDefault="00000000">
            <w:r>
              <w:rPr>
                <w:sz w:val="23"/>
              </w:rPr>
              <w:t>Дані</w:t>
            </w:r>
          </w:p>
        </w:tc>
        <w:tc>
          <w:tcPr>
            <w:tcW w:w="7048" w:type="dxa"/>
          </w:tcPr>
          <w:p w14:paraId="09E6AFBF" w14:textId="77777777" w:rsidR="006D2CEC" w:rsidRDefault="00000000">
            <w:r>
              <w:rPr>
                <w:sz w:val="23"/>
              </w:rPr>
              <w:t>ціни_україна_2014_2017.csv — World Food Programme, Global Food Prices Database, ліцензія CC BY-IGO</w:t>
            </w:r>
          </w:p>
        </w:tc>
      </w:tr>
      <w:tr w:rsidR="006D2CEC" w14:paraId="3D71932A" w14:textId="77777777">
        <w:trPr>
          <w:cantSplit/>
          <w:jc w:val="center"/>
        </w:trPr>
        <w:tc>
          <w:tcPr>
            <w:tcW w:w="2600" w:type="dxa"/>
          </w:tcPr>
          <w:p w14:paraId="42B1D551" w14:textId="77777777" w:rsidR="006D2CEC" w:rsidRDefault="00000000">
            <w:r>
              <w:rPr>
                <w:sz w:val="23"/>
              </w:rPr>
              <w:t>Період</w:t>
            </w:r>
          </w:p>
        </w:tc>
        <w:tc>
          <w:tcPr>
            <w:tcW w:w="7048" w:type="dxa"/>
          </w:tcPr>
          <w:p w14:paraId="3B516A8E" w14:textId="77777777" w:rsidR="006D2CEC" w:rsidRDefault="00000000">
            <w:r>
              <w:rPr>
                <w:sz w:val="23"/>
              </w:rPr>
              <w:t>03.2014 – 12.2017, 46 місяців</w:t>
            </w:r>
          </w:p>
        </w:tc>
      </w:tr>
      <w:tr w:rsidR="006D2CEC" w:rsidRPr="00C30336" w14:paraId="543998BA" w14:textId="77777777">
        <w:trPr>
          <w:cantSplit/>
          <w:jc w:val="center"/>
        </w:trPr>
        <w:tc>
          <w:tcPr>
            <w:tcW w:w="2600" w:type="dxa"/>
          </w:tcPr>
          <w:p w14:paraId="49279A55" w14:textId="77777777" w:rsidR="006D2CEC" w:rsidRDefault="00000000">
            <w:r>
              <w:rPr>
                <w:sz w:val="23"/>
              </w:rPr>
              <w:t>Перевірка</w:t>
            </w:r>
          </w:p>
        </w:tc>
        <w:tc>
          <w:tcPr>
            <w:tcW w:w="7048" w:type="dxa"/>
          </w:tcPr>
          <w:p w14:paraId="0F58942F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 xml:space="preserve">7 фолдів по 3 кроки, рухомий початок, </w:t>
            </w:r>
            <w:r>
              <w:rPr>
                <w:sz w:val="23"/>
              </w:rPr>
              <w:t>ARIMA</w:t>
            </w:r>
            <w:r w:rsidRPr="00C30336">
              <w:rPr>
                <w:sz w:val="23"/>
                <w:lang w:val="ru-RU"/>
              </w:rPr>
              <w:t>(1, 1, 1)</w:t>
            </w:r>
          </w:p>
        </w:tc>
      </w:tr>
      <w:tr w:rsidR="006D2CEC" w14:paraId="6FBEAC5F" w14:textId="77777777">
        <w:trPr>
          <w:cantSplit/>
          <w:jc w:val="center"/>
        </w:trPr>
        <w:tc>
          <w:tcPr>
            <w:tcW w:w="2600" w:type="dxa"/>
          </w:tcPr>
          <w:p w14:paraId="40A5069D" w14:textId="77777777" w:rsidR="006D2CEC" w:rsidRDefault="00000000">
            <w:r>
              <w:rPr>
                <w:sz w:val="23"/>
              </w:rPr>
              <w:t>Середовища</w:t>
            </w:r>
          </w:p>
        </w:tc>
        <w:tc>
          <w:tcPr>
            <w:tcW w:w="7048" w:type="dxa"/>
          </w:tcPr>
          <w:p w14:paraId="15FB9638" w14:textId="77777777" w:rsidR="006D2CEC" w:rsidRDefault="00000000">
            <w:r>
              <w:rPr>
                <w:sz w:val="23"/>
              </w:rPr>
              <w:t>Python 3.11 (pandas, statsmodels) і Orange 3.40 з додатком Orange3-Timeseries 0.6.3</w:t>
            </w:r>
          </w:p>
        </w:tc>
      </w:tr>
    </w:tbl>
    <w:p w14:paraId="00E7A40A" w14:textId="77777777" w:rsidR="006D2CEC" w:rsidRDefault="006D2CEC">
      <w:pPr>
        <w:spacing w:after="0"/>
      </w:pPr>
    </w:p>
    <w:p w14:paraId="518CB9EC" w14:textId="77777777" w:rsidR="006D2CEC" w:rsidRDefault="00000000">
      <w:pPr>
        <w:keepNext/>
        <w:spacing w:after="160" w:line="360" w:lineRule="auto"/>
        <w:jc w:val="center"/>
      </w:pPr>
      <w:r>
        <w:rPr>
          <w:b/>
        </w:rPr>
        <w:t>ЗАВДАННЯ</w:t>
      </w:r>
    </w:p>
    <w:p w14:paraId="1EC5659C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Витягти ряд свого варіанта і привести його до повної місячної сітки, знайти й пояснити пропуск.</w:t>
      </w:r>
    </w:p>
    <w:p w14:paraId="15D7CC92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Заповнити пропуск трьома способами й обґрунтувати вибір.</w:t>
      </w:r>
    </w:p>
    <w:p w14:paraId="12CFA7AD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Побудувати щонайменше три графіки, що відповідають на різні питання, з поясненням геометрії та шкали.</w:t>
      </w:r>
    </w:p>
    <w:p w14:paraId="436058E3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 xml:space="preserve">Розкласти ряд методом </w:t>
      </w:r>
      <w:r>
        <w:rPr>
          <w:sz w:val="26"/>
        </w:rPr>
        <w:t>STL</w:t>
      </w:r>
      <w:r w:rsidRPr="00C30336">
        <w:rPr>
          <w:sz w:val="26"/>
          <w:lang w:val="ru-RU"/>
        </w:rPr>
        <w:t xml:space="preserve"> з періодом 12 і обчислити силу сезонності та тренду.</w:t>
      </w:r>
    </w:p>
    <w:p w14:paraId="623EC96A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lastRenderedPageBreak/>
        <w:t xml:space="preserve">Побудувати </w:t>
      </w:r>
      <w:r>
        <w:rPr>
          <w:sz w:val="26"/>
        </w:rPr>
        <w:t>ACF</w:t>
      </w:r>
      <w:r w:rsidRPr="00C30336">
        <w:rPr>
          <w:sz w:val="26"/>
          <w:lang w:val="ru-RU"/>
        </w:rPr>
        <w:t xml:space="preserve"> і </w:t>
      </w:r>
      <w:r>
        <w:rPr>
          <w:sz w:val="26"/>
        </w:rPr>
        <w:t>PACF</w:t>
      </w:r>
      <w:r w:rsidRPr="00C30336">
        <w:rPr>
          <w:sz w:val="26"/>
          <w:lang w:val="ru-RU"/>
        </w:rPr>
        <w:t xml:space="preserve">, перевірити стаціонарність тестами </w:t>
      </w:r>
      <w:r>
        <w:rPr>
          <w:sz w:val="26"/>
        </w:rPr>
        <w:t>ADF</w:t>
      </w:r>
      <w:r w:rsidRPr="00C30336">
        <w:rPr>
          <w:sz w:val="26"/>
          <w:lang w:val="ru-RU"/>
        </w:rPr>
        <w:t xml:space="preserve"> і </w:t>
      </w:r>
      <w:r>
        <w:rPr>
          <w:sz w:val="26"/>
        </w:rPr>
        <w:t>KPSS</w:t>
      </w:r>
      <w:r w:rsidRPr="00C30336">
        <w:rPr>
          <w:sz w:val="26"/>
          <w:lang w:val="ru-RU"/>
        </w:rPr>
        <w:t xml:space="preserve"> до і після диференціювання.</w:t>
      </w:r>
    </w:p>
    <w:p w14:paraId="1DC1D641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Побудувати чотири базисні прогнози й оцінити їх ретроспективною перевіркою з рухомим початком (7 × 3).</w:t>
      </w:r>
    </w:p>
    <w:p w14:paraId="304540EC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 xml:space="preserve">Побудувати й оцінити модель </w:t>
      </w:r>
      <w:r>
        <w:rPr>
          <w:sz w:val="26"/>
        </w:rPr>
        <w:t>ARIMA</w:t>
      </w:r>
      <w:r w:rsidRPr="00C30336">
        <w:rPr>
          <w:sz w:val="26"/>
          <w:lang w:val="ru-RU"/>
        </w:rPr>
        <w:t>(1, 1, 1) і порівняти її з найкращим базисом.</w:t>
      </w:r>
    </w:p>
    <w:p w14:paraId="6BD8783F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Знайти точку зміни режиму скануванням і перевірити її значущість.</w:t>
      </w:r>
    </w:p>
    <w:p w14:paraId="6A89F2E8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Відрецензувати чужий аналіз і знайти методологічні помилки.</w:t>
      </w:r>
    </w:p>
    <w:p w14:paraId="4938AF62" w14:textId="77777777" w:rsidR="006D2CEC" w:rsidRDefault="00000000">
      <w:pPr>
        <w:pStyle w:val="a"/>
        <w:spacing w:after="40" w:line="312" w:lineRule="auto"/>
      </w:pPr>
      <w:r>
        <w:rPr>
          <w:sz w:val="26"/>
        </w:rPr>
        <w:t>Експортувати ряд для Orange.</w:t>
      </w:r>
    </w:p>
    <w:p w14:paraId="1EAD1B2B" w14:textId="77777777" w:rsidR="006D2CEC" w:rsidRDefault="00000000">
      <w:pPr>
        <w:pStyle w:val="a"/>
        <w:spacing w:after="40" w:line="312" w:lineRule="auto"/>
      </w:pPr>
      <w:r>
        <w:rPr>
          <w:sz w:val="26"/>
        </w:rPr>
        <w:t>Побудувати в Orange потік File → As Timeseries → Interpolate → Line Chart.</w:t>
      </w:r>
    </w:p>
    <w:p w14:paraId="71F80EEB" w14:textId="77777777" w:rsidR="006D2CEC" w:rsidRDefault="00000000">
      <w:pPr>
        <w:pStyle w:val="a"/>
        <w:spacing w:after="40" w:line="312" w:lineRule="auto"/>
      </w:pPr>
      <w:r>
        <w:rPr>
          <w:sz w:val="26"/>
        </w:rPr>
        <w:t>Додати Correlogram, Difference і Seasonal Adjustment та порівняти з Python.</w:t>
      </w:r>
    </w:p>
    <w:p w14:paraId="54614674" w14:textId="77777777" w:rsidR="006D2CEC" w:rsidRDefault="00000000">
      <w:pPr>
        <w:pStyle w:val="a"/>
        <w:spacing w:after="40" w:line="312" w:lineRule="auto"/>
      </w:pPr>
      <w:r>
        <w:rPr>
          <w:sz w:val="26"/>
        </w:rPr>
        <w:t>Додати ARIMA Model і Model Evaluation (7 фолдів × 3 кроки) та пояснити відмову при 20 фолдах.</w:t>
      </w:r>
    </w:p>
    <w:p w14:paraId="32D8BE5C" w14:textId="77777777" w:rsidR="006D2CEC" w:rsidRDefault="00000000">
      <w:pPr>
        <w:pStyle w:val="a"/>
        <w:spacing w:after="40" w:line="312" w:lineRule="auto"/>
      </w:pPr>
      <w:r>
        <w:rPr>
          <w:sz w:val="26"/>
        </w:rPr>
        <w:t>Відтворити в Python кожну з чотирьох метрик Orange і пояснити розбіжність.</w:t>
      </w:r>
    </w:p>
    <w:p w14:paraId="400BB0AE" w14:textId="77777777" w:rsidR="006D2CEC" w:rsidRPr="00C30336" w:rsidRDefault="00000000">
      <w:pPr>
        <w:pStyle w:val="a"/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 xml:space="preserve">Розгорнути метрику </w:t>
      </w:r>
      <w:r>
        <w:rPr>
          <w:sz w:val="26"/>
        </w:rPr>
        <w:t>POCID</w:t>
      </w:r>
      <w:r w:rsidRPr="00C30336">
        <w:rPr>
          <w:sz w:val="26"/>
          <w:lang w:val="ru-RU"/>
        </w:rPr>
        <w:t xml:space="preserve"> у матрицю напрямку зміни 2 × 2.</w:t>
      </w:r>
    </w:p>
    <w:p w14:paraId="1B85D436" w14:textId="77777777" w:rsidR="006D2CEC" w:rsidRPr="00C30336" w:rsidRDefault="00000000">
      <w:pPr>
        <w:keepNext/>
        <w:spacing w:after="160" w:line="360" w:lineRule="auto"/>
        <w:jc w:val="center"/>
        <w:rPr>
          <w:lang w:val="ru-RU"/>
        </w:rPr>
      </w:pPr>
      <w:r w:rsidRPr="00C30336">
        <w:rPr>
          <w:b/>
          <w:lang w:val="ru-RU"/>
        </w:rPr>
        <w:t>ТЕОРЕТИЧНІ ВІДОМОСТІ</w:t>
      </w:r>
    </w:p>
    <w:p w14:paraId="782ADCA7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>Часовий ряд — послідовність вимірів, упорядкованих у часі з рівним кроком; у цій роботі крок — місяць. Перш ніж аналізувати ряд, його приводять до повної сітки дат: пропущений місяць має з’явитися як порожнє значення, інакше всі зсуви, лаги й сезонний період після пропуску зміщуються.</w:t>
      </w:r>
    </w:p>
    <w:p w14:paraId="1F5FE5FC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Метод </w:t>
      </w:r>
      <w:r>
        <w:t>STL</w:t>
      </w:r>
      <w:r w:rsidRPr="00C30336">
        <w:rPr>
          <w:lang w:val="ru-RU"/>
        </w:rPr>
        <w:t xml:space="preserve"> (</w:t>
      </w:r>
      <w:r>
        <w:t>Seasonal</w:t>
      </w:r>
      <w:r w:rsidRPr="00C30336">
        <w:rPr>
          <w:lang w:val="ru-RU"/>
        </w:rPr>
        <w:t>-</w:t>
      </w:r>
      <w:r>
        <w:t>Trend</w:t>
      </w:r>
      <w:r w:rsidRPr="00C30336">
        <w:rPr>
          <w:lang w:val="ru-RU"/>
        </w:rPr>
        <w:t xml:space="preserve"> </w:t>
      </w:r>
      <w:r>
        <w:t>decomposition</w:t>
      </w:r>
      <w:r w:rsidRPr="00C30336">
        <w:rPr>
          <w:lang w:val="ru-RU"/>
        </w:rPr>
        <w:t xml:space="preserve"> </w:t>
      </w:r>
      <w:r>
        <w:t>using</w:t>
      </w:r>
      <w:r w:rsidRPr="00C30336">
        <w:rPr>
          <w:lang w:val="ru-RU"/>
        </w:rPr>
        <w:t xml:space="preserve"> </w:t>
      </w:r>
      <w:r>
        <w:t>Loess</w:t>
      </w:r>
      <w:r w:rsidRPr="00C30336">
        <w:rPr>
          <w:lang w:val="ru-RU"/>
        </w:rPr>
        <w:t xml:space="preserve">) розкладає ряд на тренд </w:t>
      </w:r>
      <w:r>
        <w:t>T</w:t>
      </w:r>
      <w:r w:rsidRPr="00C30336">
        <w:rPr>
          <w:lang w:val="ru-RU"/>
        </w:rPr>
        <w:t xml:space="preserve">, сезонну складову </w:t>
      </w:r>
      <w:r>
        <w:t>S</w:t>
      </w:r>
      <w:r w:rsidRPr="00C30336">
        <w:rPr>
          <w:lang w:val="ru-RU"/>
        </w:rPr>
        <w:t xml:space="preserve"> і залишок </w:t>
      </w:r>
      <w:r>
        <w:t>R</w:t>
      </w:r>
      <w:r w:rsidRPr="00C30336">
        <w:rPr>
          <w:lang w:val="ru-RU"/>
        </w:rPr>
        <w:t xml:space="preserve">. </w:t>
      </w:r>
      <w:r>
        <w:t>STL</w:t>
      </w:r>
      <w:r w:rsidRPr="00C30336">
        <w:rPr>
          <w:lang w:val="ru-RU"/>
        </w:rPr>
        <w:t xml:space="preserve"> повертає сезонну складову завжди, тому її значущість оцінюють силою сезонності </w:t>
      </w:r>
      <w:r>
        <w:t>F</w:t>
      </w:r>
      <w:r>
        <w:rPr>
          <w:vertAlign w:val="subscript"/>
        </w:rPr>
        <w:t>S</w:t>
      </w:r>
      <w:r w:rsidRPr="00C30336">
        <w:rPr>
          <w:lang w:val="ru-RU"/>
        </w:rPr>
        <w:t xml:space="preserve"> = </w:t>
      </w:r>
      <w:r>
        <w:t>max</w:t>
      </w:r>
      <w:r w:rsidRPr="00C30336">
        <w:rPr>
          <w:lang w:val="ru-RU"/>
        </w:rPr>
        <w:t xml:space="preserve">(0; 1 − </w:t>
      </w:r>
      <w:r>
        <w:t>Var</w:t>
      </w:r>
      <w:r w:rsidRPr="00C30336">
        <w:rPr>
          <w:lang w:val="ru-RU"/>
        </w:rPr>
        <w:t>(</w:t>
      </w:r>
      <w:r>
        <w:t>R</w:t>
      </w:r>
      <w:r w:rsidRPr="00C30336">
        <w:rPr>
          <w:lang w:val="ru-RU"/>
        </w:rPr>
        <w:t xml:space="preserve">) / </w:t>
      </w:r>
      <w:r>
        <w:t>Var</w:t>
      </w:r>
      <w:r w:rsidRPr="00C30336">
        <w:rPr>
          <w:lang w:val="ru-RU"/>
        </w:rPr>
        <w:t>(</w:t>
      </w:r>
      <w:r>
        <w:t>S</w:t>
      </w:r>
      <w:r w:rsidRPr="00C30336">
        <w:rPr>
          <w:lang w:val="ru-RU"/>
        </w:rPr>
        <w:t xml:space="preserve"> + </w:t>
      </w:r>
      <w:r>
        <w:t>R</w:t>
      </w:r>
      <w:r w:rsidRPr="00C30336">
        <w:rPr>
          <w:lang w:val="ru-RU"/>
        </w:rPr>
        <w:t xml:space="preserve">)); значення нижче 0,3 означає, що сезонності фактично немає. Аналогічно сила тренду </w:t>
      </w:r>
      <w:r>
        <w:t>F</w:t>
      </w:r>
      <w:r>
        <w:rPr>
          <w:vertAlign w:val="subscript"/>
        </w:rPr>
        <w:t>T</w:t>
      </w:r>
      <w:r w:rsidRPr="00C30336">
        <w:rPr>
          <w:lang w:val="ru-RU"/>
        </w:rPr>
        <w:t xml:space="preserve"> = </w:t>
      </w:r>
      <w:r>
        <w:t>max</w:t>
      </w:r>
      <w:r w:rsidRPr="00C30336">
        <w:rPr>
          <w:lang w:val="ru-RU"/>
        </w:rPr>
        <w:t xml:space="preserve">(0; 1 − </w:t>
      </w:r>
      <w:r>
        <w:t>Var</w:t>
      </w:r>
      <w:r w:rsidRPr="00C30336">
        <w:rPr>
          <w:lang w:val="ru-RU"/>
        </w:rPr>
        <w:t>(</w:t>
      </w:r>
      <w:r>
        <w:t>R</w:t>
      </w:r>
      <w:r w:rsidRPr="00C30336">
        <w:rPr>
          <w:lang w:val="ru-RU"/>
        </w:rPr>
        <w:t xml:space="preserve">) / </w:t>
      </w:r>
      <w:r>
        <w:t>Var</w:t>
      </w:r>
      <w:r w:rsidRPr="00C30336">
        <w:rPr>
          <w:lang w:val="ru-RU"/>
        </w:rPr>
        <w:t>(</w:t>
      </w:r>
      <w:r>
        <w:t>T</w:t>
      </w:r>
      <w:r w:rsidRPr="00C30336">
        <w:rPr>
          <w:lang w:val="ru-RU"/>
        </w:rPr>
        <w:t xml:space="preserve"> + </w:t>
      </w:r>
      <w:r>
        <w:t>R</w:t>
      </w:r>
      <w:r w:rsidRPr="00C30336">
        <w:rPr>
          <w:lang w:val="ru-RU"/>
        </w:rPr>
        <w:t>)).</w:t>
      </w:r>
    </w:p>
    <w:p w14:paraId="3D06BD01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Стаціонарність перевіряють парою тестів із протилежними нульовими гіпотезами: у тесті </w:t>
      </w:r>
      <w:r>
        <w:t>ADF</w:t>
      </w:r>
      <w:r w:rsidRPr="00C30336">
        <w:rPr>
          <w:lang w:val="ru-RU"/>
        </w:rPr>
        <w:t xml:space="preserve"> </w:t>
      </w:r>
      <w:r>
        <w:t>H</w:t>
      </w:r>
      <w:r w:rsidRPr="00C30336">
        <w:rPr>
          <w:vertAlign w:val="subscript"/>
          <w:lang w:val="ru-RU"/>
        </w:rPr>
        <w:t>0</w:t>
      </w:r>
      <w:r w:rsidRPr="00C30336">
        <w:rPr>
          <w:lang w:val="ru-RU"/>
        </w:rPr>
        <w:t xml:space="preserve"> — ряд нестаціонарний (мале </w:t>
      </w:r>
      <w:r>
        <w:t>p</w:t>
      </w:r>
      <w:r w:rsidRPr="00C30336">
        <w:rPr>
          <w:lang w:val="ru-RU"/>
        </w:rPr>
        <w:t xml:space="preserve"> означає стаціонарність), у тесті </w:t>
      </w:r>
      <w:r>
        <w:t>KPSS</w:t>
      </w:r>
      <w:r w:rsidRPr="00C30336">
        <w:rPr>
          <w:lang w:val="ru-RU"/>
        </w:rPr>
        <w:t xml:space="preserve"> </w:t>
      </w:r>
      <w:r>
        <w:t>H</w:t>
      </w:r>
      <w:r w:rsidRPr="00C30336">
        <w:rPr>
          <w:vertAlign w:val="subscript"/>
          <w:lang w:val="ru-RU"/>
        </w:rPr>
        <w:t>0</w:t>
      </w:r>
      <w:r w:rsidRPr="00C30336">
        <w:rPr>
          <w:lang w:val="ru-RU"/>
        </w:rPr>
        <w:t xml:space="preserve"> — ряд стаціонарний (мале </w:t>
      </w:r>
      <w:r>
        <w:t>p</w:t>
      </w:r>
      <w:r w:rsidRPr="00C30336">
        <w:rPr>
          <w:lang w:val="ru-RU"/>
        </w:rPr>
        <w:t xml:space="preserve"> означає нестаціонарність). Якщо тести суперечать один одному, це змістовний результат, а не помилка обчислень.</w:t>
      </w:r>
    </w:p>
    <w:p w14:paraId="468D9BA4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Якість прогнозу оцінюють ретроспективною перевіркою з рухомим початком: модель навчається на перших </w:t>
      </w:r>
      <w:r>
        <w:t>k</w:t>
      </w:r>
      <w:r w:rsidRPr="00C30336">
        <w:rPr>
          <w:lang w:val="ru-RU"/>
        </w:rPr>
        <w:t xml:space="preserve"> спостереженнях, прогнозує наступні </w:t>
      </w:r>
      <w:r>
        <w:t>h</w:t>
      </w:r>
      <w:r w:rsidRPr="00C30336">
        <w:rPr>
          <w:lang w:val="ru-RU"/>
        </w:rPr>
        <w:t xml:space="preserve">, початок </w:t>
      </w:r>
      <w:r w:rsidRPr="00C30336">
        <w:rPr>
          <w:lang w:val="ru-RU"/>
        </w:rPr>
        <w:lastRenderedPageBreak/>
        <w:t xml:space="preserve">зсувається. У роботі жорстко задано 7 фолдів по 3 кроки, відлічуваних від кінця ряду: для фолду </w:t>
      </w:r>
      <w:r>
        <w:t>f</w:t>
      </w:r>
      <w:r w:rsidRPr="00C30336">
        <w:rPr>
          <w:lang w:val="ru-RU"/>
        </w:rPr>
        <w:t xml:space="preserve"> навчання — усі місяці до позиції −3·</w:t>
      </w:r>
      <w:r>
        <w:t>f</w:t>
      </w:r>
      <w:r w:rsidRPr="00C30336">
        <w:rPr>
          <w:lang w:val="ru-RU"/>
        </w:rPr>
        <w:t xml:space="preserve">. Будь-яку модель порівнюють з наївними базисами: наївним (остання ціна), сезонним наївним (ціна рік тому), середнім і дрейфом (продовження середнього нахилу). Метрики: </w:t>
      </w:r>
      <w:r>
        <w:t>MAE</w:t>
      </w:r>
      <w:r w:rsidRPr="00C30336">
        <w:rPr>
          <w:lang w:val="ru-RU"/>
        </w:rPr>
        <w:t xml:space="preserve"> = </w:t>
      </w:r>
      <w:r>
        <w:t>mean</w:t>
      </w:r>
      <w:r w:rsidRPr="00C30336">
        <w:rPr>
          <w:lang w:val="ru-RU"/>
        </w:rPr>
        <w:t>|</w:t>
      </w:r>
      <w:r>
        <w:t>e</w:t>
      </w:r>
      <w:r w:rsidRPr="00C30336">
        <w:rPr>
          <w:lang w:val="ru-RU"/>
        </w:rPr>
        <w:t xml:space="preserve">|, </w:t>
      </w:r>
      <w:r>
        <w:t>RMSE</w:t>
      </w:r>
      <w:r w:rsidRPr="00C30336">
        <w:rPr>
          <w:lang w:val="ru-RU"/>
        </w:rPr>
        <w:t xml:space="preserve"> = √(</w:t>
      </w:r>
      <w:r>
        <w:t>mean</w:t>
      </w:r>
      <w:r w:rsidRPr="00C30336">
        <w:rPr>
          <w:lang w:val="ru-RU"/>
        </w:rPr>
        <w:t xml:space="preserve"> </w:t>
      </w:r>
      <w:r>
        <w:t>e</w:t>
      </w:r>
      <w:r w:rsidRPr="00C30336">
        <w:rPr>
          <w:vertAlign w:val="superscript"/>
          <w:lang w:val="ru-RU"/>
        </w:rPr>
        <w:t>2</w:t>
      </w:r>
      <w:r w:rsidRPr="00C30336">
        <w:rPr>
          <w:lang w:val="ru-RU"/>
        </w:rPr>
        <w:t xml:space="preserve">), </w:t>
      </w:r>
      <w:r>
        <w:t>MAPE</w:t>
      </w:r>
      <w:r w:rsidRPr="00C30336">
        <w:rPr>
          <w:lang w:val="ru-RU"/>
        </w:rPr>
        <w:t xml:space="preserve"> = </w:t>
      </w:r>
      <w:r>
        <w:t>mean</w:t>
      </w:r>
      <w:r w:rsidRPr="00C30336">
        <w:rPr>
          <w:lang w:val="ru-RU"/>
        </w:rPr>
        <w:t>|</w:t>
      </w:r>
      <w:r>
        <w:t>e</w:t>
      </w:r>
      <w:r w:rsidRPr="00C30336">
        <w:rPr>
          <w:lang w:val="ru-RU"/>
        </w:rPr>
        <w:t xml:space="preserve"> / </w:t>
      </w:r>
      <w:r>
        <w:t>y</w:t>
      </w:r>
      <w:r w:rsidRPr="00C30336">
        <w:rPr>
          <w:lang w:val="ru-RU"/>
        </w:rPr>
        <w:t>|·100 %.</w:t>
      </w:r>
    </w:p>
    <w:p w14:paraId="4198B8F8" w14:textId="77777777" w:rsidR="006D2CEC" w:rsidRDefault="00000000">
      <w:pPr>
        <w:spacing w:after="120" w:line="360" w:lineRule="auto"/>
        <w:jc w:val="both"/>
      </w:pPr>
      <w:r w:rsidRPr="00C30336">
        <w:rPr>
          <w:lang w:val="ru-RU"/>
        </w:rPr>
        <w:t xml:space="preserve">Додаток </w:t>
      </w:r>
      <w:r>
        <w:t>Orange</w:t>
      </w:r>
      <w:r w:rsidRPr="00C30336">
        <w:rPr>
          <w:lang w:val="ru-RU"/>
        </w:rPr>
        <w:t>3-</w:t>
      </w:r>
      <w:r>
        <w:t>Timeseries</w:t>
      </w:r>
      <w:r w:rsidRPr="00C30336">
        <w:rPr>
          <w:lang w:val="ru-RU"/>
        </w:rPr>
        <w:t xml:space="preserve"> обгортає ту саму </w:t>
      </w:r>
      <w:r>
        <w:t>statsmodels</w:t>
      </w:r>
      <w:r w:rsidRPr="00C30336">
        <w:rPr>
          <w:lang w:val="ru-RU"/>
        </w:rPr>
        <w:t>.</w:t>
      </w:r>
      <w:r>
        <w:t>tsa</w:t>
      </w:r>
      <w:r w:rsidRPr="00C30336">
        <w:rPr>
          <w:lang w:val="ru-RU"/>
        </w:rPr>
        <w:t>.</w:t>
      </w:r>
      <w:r>
        <w:t>arima</w:t>
      </w:r>
      <w:r w:rsidRPr="00C30336">
        <w:rPr>
          <w:lang w:val="ru-RU"/>
        </w:rPr>
        <w:t>.</w:t>
      </w:r>
      <w:r>
        <w:t>model</w:t>
      </w:r>
      <w:r w:rsidRPr="00C30336">
        <w:rPr>
          <w:lang w:val="ru-RU"/>
        </w:rPr>
        <w:t>.</w:t>
      </w:r>
      <w:r>
        <w:t>ARIMA</w:t>
      </w:r>
      <w:r w:rsidRPr="00C30336">
        <w:rPr>
          <w:lang w:val="ru-RU"/>
        </w:rPr>
        <w:t xml:space="preserve">, тож при однакових даних, моделі й фолдах прогнози збігаються до знака. Розбіжність у таблиці </w:t>
      </w:r>
      <w:r>
        <w:t>Orange</w:t>
      </w:r>
      <w:r w:rsidRPr="00C30336">
        <w:rPr>
          <w:lang w:val="ru-RU"/>
        </w:rPr>
        <w:t xml:space="preserve"> походить лише з означень метрик (табл. </w:t>
      </w:r>
      <w:r>
        <w:t>2).</w:t>
      </w:r>
    </w:p>
    <w:p w14:paraId="1AFCEC7F" w14:textId="77777777" w:rsidR="006D2CEC" w:rsidRDefault="00000000">
      <w:pPr>
        <w:keepNext/>
        <w:spacing w:after="40" w:line="360" w:lineRule="auto"/>
        <w:jc w:val="both"/>
      </w:pPr>
      <w:r>
        <w:rPr>
          <w:i/>
        </w:rPr>
        <w:t>Таблиця 2 — Метрики в Orange і їхні звичні означення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900"/>
        <w:gridCol w:w="2600"/>
        <w:gridCol w:w="2848"/>
      </w:tblGrid>
      <w:tr w:rsidR="006D2CEC" w14:paraId="36B0D797" w14:textId="77777777">
        <w:trPr>
          <w:cantSplit/>
          <w:tblHeader/>
          <w:jc w:val="center"/>
        </w:trPr>
        <w:tc>
          <w:tcPr>
            <w:tcW w:w="1300" w:type="dxa"/>
          </w:tcPr>
          <w:p w14:paraId="740974EA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Метрика</w:t>
            </w:r>
          </w:p>
        </w:tc>
        <w:tc>
          <w:tcPr>
            <w:tcW w:w="2900" w:type="dxa"/>
          </w:tcPr>
          <w:p w14:paraId="29D7185D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Що рахує Orange</w:t>
            </w:r>
          </w:p>
        </w:tc>
        <w:tc>
          <w:tcPr>
            <w:tcW w:w="2600" w:type="dxa"/>
          </w:tcPr>
          <w:p w14:paraId="3BCE7C14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Що зазвичай так називають</w:t>
            </w:r>
          </w:p>
        </w:tc>
        <w:tc>
          <w:tcPr>
            <w:tcW w:w="2848" w:type="dxa"/>
          </w:tcPr>
          <w:p w14:paraId="7B7AF25D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Наслідок</w:t>
            </w:r>
          </w:p>
        </w:tc>
      </w:tr>
      <w:tr w:rsidR="006D2CEC" w14:paraId="3FFA0A97" w14:textId="77777777">
        <w:trPr>
          <w:cantSplit/>
          <w:jc w:val="center"/>
        </w:trPr>
        <w:tc>
          <w:tcPr>
            <w:tcW w:w="1300" w:type="dxa"/>
          </w:tcPr>
          <w:p w14:paraId="394B94CC" w14:textId="77777777" w:rsidR="006D2CEC" w:rsidRDefault="00000000">
            <w:r>
              <w:rPr>
                <w:sz w:val="23"/>
              </w:rPr>
              <w:t>RMSE</w:t>
            </w:r>
          </w:p>
        </w:tc>
        <w:tc>
          <w:tcPr>
            <w:tcW w:w="2900" w:type="dxa"/>
          </w:tcPr>
          <w:p w14:paraId="239820E4" w14:textId="77777777" w:rsidR="006D2CEC" w:rsidRDefault="00000000">
            <w:r>
              <w:rPr>
                <w:sz w:val="23"/>
              </w:rPr>
              <w:t>√(Σe</w:t>
            </w:r>
            <w:r>
              <w:rPr>
                <w:sz w:val="23"/>
                <w:vertAlign w:val="superscript"/>
              </w:rPr>
              <w:t>2</w:t>
            </w:r>
            <w:r>
              <w:rPr>
                <w:sz w:val="23"/>
              </w:rPr>
              <w:t xml:space="preserve"> / n)</w:t>
            </w:r>
          </w:p>
        </w:tc>
        <w:tc>
          <w:tcPr>
            <w:tcW w:w="2600" w:type="dxa"/>
          </w:tcPr>
          <w:p w14:paraId="1E3288F2" w14:textId="77777777" w:rsidR="006D2CEC" w:rsidRDefault="00000000">
            <w:r>
              <w:rPr>
                <w:sz w:val="23"/>
              </w:rPr>
              <w:t>те саме</w:t>
            </w:r>
          </w:p>
        </w:tc>
        <w:tc>
          <w:tcPr>
            <w:tcW w:w="2848" w:type="dxa"/>
          </w:tcPr>
          <w:p w14:paraId="13BC75A6" w14:textId="77777777" w:rsidR="006D2CEC" w:rsidRDefault="00000000">
            <w:r>
              <w:rPr>
                <w:sz w:val="23"/>
              </w:rPr>
              <w:t>збігається повністю</w:t>
            </w:r>
          </w:p>
        </w:tc>
      </w:tr>
      <w:tr w:rsidR="006D2CEC" w14:paraId="1F06F0C7" w14:textId="77777777">
        <w:trPr>
          <w:cantSplit/>
          <w:jc w:val="center"/>
        </w:trPr>
        <w:tc>
          <w:tcPr>
            <w:tcW w:w="1300" w:type="dxa"/>
          </w:tcPr>
          <w:p w14:paraId="76751FEA" w14:textId="77777777" w:rsidR="006D2CEC" w:rsidRDefault="00000000">
            <w:r>
              <w:rPr>
                <w:sz w:val="23"/>
              </w:rPr>
              <w:t>MAE</w:t>
            </w:r>
          </w:p>
        </w:tc>
        <w:tc>
          <w:tcPr>
            <w:tcW w:w="2900" w:type="dxa"/>
          </w:tcPr>
          <w:p w14:paraId="065644C7" w14:textId="77777777" w:rsidR="006D2CEC" w:rsidRDefault="00000000">
            <w:r>
              <w:rPr>
                <w:sz w:val="23"/>
              </w:rPr>
              <w:t>median |e|</w:t>
            </w:r>
          </w:p>
        </w:tc>
        <w:tc>
          <w:tcPr>
            <w:tcW w:w="2600" w:type="dxa"/>
          </w:tcPr>
          <w:p w14:paraId="36994802" w14:textId="77777777" w:rsidR="006D2CEC" w:rsidRDefault="00000000">
            <w:r>
              <w:rPr>
                <w:sz w:val="23"/>
              </w:rPr>
              <w:t>mean |e|</w:t>
            </w:r>
          </w:p>
        </w:tc>
        <w:tc>
          <w:tcPr>
            <w:tcW w:w="2848" w:type="dxa"/>
          </w:tcPr>
          <w:p w14:paraId="316C33AB" w14:textId="77777777" w:rsidR="006D2CEC" w:rsidRDefault="00000000">
            <w:r>
              <w:rPr>
                <w:sz w:val="23"/>
              </w:rPr>
              <w:t>різні величини</w:t>
            </w:r>
          </w:p>
        </w:tc>
      </w:tr>
      <w:tr w:rsidR="006D2CEC" w:rsidRPr="00C30336" w14:paraId="42780D08" w14:textId="77777777">
        <w:trPr>
          <w:cantSplit/>
          <w:jc w:val="center"/>
        </w:trPr>
        <w:tc>
          <w:tcPr>
            <w:tcW w:w="1300" w:type="dxa"/>
          </w:tcPr>
          <w:p w14:paraId="684FCAF9" w14:textId="77777777" w:rsidR="006D2CEC" w:rsidRDefault="00000000">
            <w:r>
              <w:rPr>
                <w:sz w:val="23"/>
              </w:rPr>
              <w:t>MAPE</w:t>
            </w:r>
          </w:p>
        </w:tc>
        <w:tc>
          <w:tcPr>
            <w:tcW w:w="2900" w:type="dxa"/>
          </w:tcPr>
          <w:p w14:paraId="582A93A3" w14:textId="77777777" w:rsidR="006D2CEC" w:rsidRDefault="00000000">
            <w:r>
              <w:rPr>
                <w:sz w:val="23"/>
              </w:rPr>
              <w:t>mean|e| / mean|y|</w:t>
            </w:r>
          </w:p>
        </w:tc>
        <w:tc>
          <w:tcPr>
            <w:tcW w:w="2600" w:type="dxa"/>
          </w:tcPr>
          <w:p w14:paraId="746EC49B" w14:textId="77777777" w:rsidR="006D2CEC" w:rsidRDefault="00000000">
            <w:r>
              <w:rPr>
                <w:sz w:val="23"/>
              </w:rPr>
              <w:t>mean |e / y| · 100 %</w:t>
            </w:r>
          </w:p>
        </w:tc>
        <w:tc>
          <w:tcPr>
            <w:tcW w:w="2848" w:type="dxa"/>
          </w:tcPr>
          <w:p w14:paraId="587959D4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інша формула, і це частка, а не відсоток</w:t>
            </w:r>
          </w:p>
        </w:tc>
      </w:tr>
      <w:tr w:rsidR="006D2CEC" w:rsidRPr="00C30336" w14:paraId="5D8F5B63" w14:textId="77777777">
        <w:trPr>
          <w:cantSplit/>
          <w:jc w:val="center"/>
        </w:trPr>
        <w:tc>
          <w:tcPr>
            <w:tcW w:w="1300" w:type="dxa"/>
          </w:tcPr>
          <w:p w14:paraId="1298BEC8" w14:textId="77777777" w:rsidR="006D2CEC" w:rsidRDefault="00000000">
            <w:r>
              <w:rPr>
                <w:sz w:val="23"/>
              </w:rPr>
              <w:t>POCID</w:t>
            </w:r>
          </w:p>
        </w:tc>
        <w:tc>
          <w:tcPr>
            <w:tcW w:w="2900" w:type="dxa"/>
          </w:tcPr>
          <w:p w14:paraId="08DBAE17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100 · частка пар зі збігом напрямку зміни</w:t>
            </w:r>
          </w:p>
        </w:tc>
        <w:tc>
          <w:tcPr>
            <w:tcW w:w="2600" w:type="dxa"/>
          </w:tcPr>
          <w:p w14:paraId="6EB25B01" w14:textId="77777777" w:rsidR="006D2CEC" w:rsidRDefault="00000000">
            <w:r>
              <w:rPr>
                <w:sz w:val="23"/>
              </w:rPr>
              <w:t>у scikit-learn немає</w:t>
            </w:r>
          </w:p>
        </w:tc>
        <w:tc>
          <w:tcPr>
            <w:tcW w:w="2848" w:type="dxa"/>
          </w:tcPr>
          <w:p w14:paraId="4B5A2D79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міряє напрямок, а не величину похибки</w:t>
            </w:r>
          </w:p>
        </w:tc>
      </w:tr>
    </w:tbl>
    <w:p w14:paraId="5FB1DC66" w14:textId="77777777" w:rsidR="006D2CEC" w:rsidRPr="00C30336" w:rsidRDefault="006D2CEC">
      <w:pPr>
        <w:spacing w:after="0"/>
        <w:rPr>
          <w:lang w:val="ru-RU"/>
        </w:rPr>
      </w:pPr>
    </w:p>
    <w:p w14:paraId="4561236D" w14:textId="77777777" w:rsidR="006D2CEC" w:rsidRPr="00C30336" w:rsidRDefault="00000000">
      <w:pPr>
        <w:keepNext/>
        <w:spacing w:after="160" w:line="360" w:lineRule="auto"/>
        <w:jc w:val="center"/>
        <w:rPr>
          <w:lang w:val="ru-RU"/>
        </w:rPr>
      </w:pPr>
      <w:r w:rsidRPr="00C30336">
        <w:rPr>
          <w:b/>
          <w:lang w:val="ru-RU"/>
        </w:rPr>
        <w:t>ХІД РОБОТИ</w:t>
      </w:r>
    </w:p>
    <w:p w14:paraId="3A98D56E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0. Варіант</w:t>
      </w:r>
    </w:p>
    <w:p w14:paraId="1440A5B8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У службову клітинку вписано прізвище, групу й номер 4; друга службова клітинка зчитала </w:t>
      </w:r>
      <w:r>
        <w:t>lr</w:t>
      </w:r>
      <w:r w:rsidRPr="00C30336">
        <w:rPr>
          <w:lang w:val="ru-RU"/>
        </w:rPr>
        <w:t>4_</w:t>
      </w:r>
      <w:r>
        <w:t>variants</w:t>
      </w:r>
      <w:r w:rsidRPr="00C30336">
        <w:rPr>
          <w:lang w:val="ru-RU"/>
        </w:rPr>
        <w:t>_</w:t>
      </w:r>
      <w:r>
        <w:t>student</w:t>
      </w:r>
      <w:r w:rsidRPr="00C30336">
        <w:rPr>
          <w:lang w:val="ru-RU"/>
        </w:rPr>
        <w:t>.</w:t>
      </w:r>
      <w:r>
        <w:t>json</w:t>
      </w:r>
      <w:r w:rsidRPr="00C30336">
        <w:rPr>
          <w:lang w:val="ru-RU"/>
        </w:rPr>
        <w:t xml:space="preserve"> і визначила змінні </w:t>
      </w:r>
      <w:r>
        <w:t>MARKET</w:t>
      </w:r>
      <w:r w:rsidRPr="00C30336">
        <w:rPr>
          <w:lang w:val="ru-RU"/>
        </w:rPr>
        <w:t xml:space="preserve"> = </w:t>
      </w:r>
      <w:r>
        <w:t>Kherson</w:t>
      </w:r>
      <w:r w:rsidRPr="00C30336">
        <w:rPr>
          <w:lang w:val="ru-RU"/>
        </w:rPr>
        <w:t xml:space="preserve"> і </w:t>
      </w:r>
      <w:r>
        <w:t>GOOD</w:t>
      </w:r>
      <w:r w:rsidRPr="00C30336">
        <w:rPr>
          <w:lang w:val="ru-RU"/>
        </w:rPr>
        <w:t xml:space="preserve"> = </w:t>
      </w:r>
      <w:r>
        <w:t>Sour</w:t>
      </w:r>
      <w:r w:rsidRPr="00C30336">
        <w:rPr>
          <w:lang w:val="ru-RU"/>
        </w:rPr>
        <w:t xml:space="preserve"> </w:t>
      </w:r>
      <w:r>
        <w:t>cream</w:t>
      </w:r>
      <w:r w:rsidRPr="00C30336">
        <w:rPr>
          <w:lang w:val="ru-RU"/>
        </w:rPr>
        <w:t xml:space="preserve"> – </w:t>
      </w:r>
      <w:r>
        <w:t>Retail</w:t>
      </w:r>
      <w:r w:rsidRPr="00C30336">
        <w:rPr>
          <w:lang w:val="ru-RU"/>
        </w:rPr>
        <w:t>, з якими працює весь подальший код.</w:t>
      </w:r>
    </w:p>
    <w:p w14:paraId="0F2245A2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t>Результат виконання:</w:t>
      </w:r>
    </w:p>
    <w:p w14:paraId="30D61DC3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========================================================================</w:t>
      </w:r>
    </w:p>
    <w:p w14:paraId="2140876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ВАРІАНТ 4   ·   Левченко Денис   ·   ШІ-33</w:t>
      </w:r>
    </w:p>
    <w:p w14:paraId="439636E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========================================================================</w:t>
      </w:r>
    </w:p>
    <w:p w14:paraId="74C6261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70B14F0C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 Ринок:  </w:t>
      </w:r>
      <w:r>
        <w:rPr>
          <w:rFonts w:ascii="Courier New" w:eastAsia="Courier New" w:hAnsi="Courier New"/>
          <w:sz w:val="19"/>
        </w:rPr>
        <w:t>Kherson</w:t>
      </w:r>
    </w:p>
    <w:p w14:paraId="5D326CD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 Товар:  сметана   (у наборі даних: </w:t>
      </w:r>
      <w:r>
        <w:rPr>
          <w:rFonts w:ascii="Courier New" w:eastAsia="Courier New" w:hAnsi="Courier New"/>
          <w:sz w:val="19"/>
        </w:rPr>
        <w:t>Sour</w:t>
      </w: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cream</w:t>
      </w:r>
      <w:r w:rsidRPr="00C30336">
        <w:rPr>
          <w:rFonts w:ascii="Courier New" w:eastAsia="Courier New" w:hAnsi="Courier New"/>
          <w:sz w:val="19"/>
          <w:lang w:val="ru-RU"/>
        </w:rPr>
        <w:t xml:space="preserve"> - </w:t>
      </w:r>
      <w:r>
        <w:rPr>
          <w:rFonts w:ascii="Courier New" w:eastAsia="Courier New" w:hAnsi="Courier New"/>
          <w:sz w:val="19"/>
        </w:rPr>
        <w:t>Retail</w:t>
      </w:r>
      <w:r w:rsidRPr="00C30336">
        <w:rPr>
          <w:rFonts w:ascii="Courier New" w:eastAsia="Courier New" w:hAnsi="Courier New"/>
          <w:sz w:val="19"/>
          <w:lang w:val="ru-RU"/>
        </w:rPr>
        <w:t>)</w:t>
      </w:r>
    </w:p>
    <w:p w14:paraId="7285E96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16577C2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Далі в роботі користуйтеся змінними </w:t>
      </w:r>
      <w:r>
        <w:rPr>
          <w:rFonts w:ascii="Courier New" w:eastAsia="Courier New" w:hAnsi="Courier New"/>
          <w:sz w:val="19"/>
        </w:rPr>
        <w:t>MARKET</w:t>
      </w:r>
      <w:r w:rsidRPr="00C30336">
        <w:rPr>
          <w:rFonts w:ascii="Courier New" w:eastAsia="Courier New" w:hAnsi="Courier New"/>
          <w:sz w:val="19"/>
          <w:lang w:val="ru-RU"/>
        </w:rPr>
        <w:t xml:space="preserve"> і </w:t>
      </w:r>
      <w:r>
        <w:rPr>
          <w:rFonts w:ascii="Courier New" w:eastAsia="Courier New" w:hAnsi="Courier New"/>
          <w:sz w:val="19"/>
        </w:rPr>
        <w:t>GOOD</w:t>
      </w:r>
      <w:r w:rsidRPr="00C30336">
        <w:rPr>
          <w:rFonts w:ascii="Courier New" w:eastAsia="Courier New" w:hAnsi="Courier New"/>
          <w:sz w:val="19"/>
          <w:lang w:val="ru-RU"/>
        </w:rPr>
        <w:t xml:space="preserve"> —</w:t>
      </w:r>
    </w:p>
    <w:p w14:paraId="3542509D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тоді весь код автоматично працюватиме саме з вашим рядом.</w:t>
      </w:r>
    </w:p>
    <w:p w14:paraId="4C1B6137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516D4E1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Період: 03.2014 – 12.2017 · очікувана довжина ряду: 46 місяців</w:t>
      </w:r>
    </w:p>
    <w:p w14:paraId="6959199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Фолдів ретроспективної перевірки: 7 · горизонт: 3 місяці · </w:t>
      </w:r>
      <w:r>
        <w:rPr>
          <w:rFonts w:ascii="Courier New" w:eastAsia="Courier New" w:hAnsi="Courier New"/>
          <w:sz w:val="19"/>
        </w:rPr>
        <w:t>ARIMA</w:t>
      </w:r>
      <w:r w:rsidRPr="00C30336">
        <w:rPr>
          <w:rFonts w:ascii="Courier New" w:eastAsia="Courier New" w:hAnsi="Courier New"/>
          <w:sz w:val="19"/>
          <w:lang w:val="ru-RU"/>
        </w:rPr>
        <w:t>(1, 1, 1)</w:t>
      </w:r>
    </w:p>
    <w:p w14:paraId="1A37F599" w14:textId="77777777" w:rsidR="006D2CEC" w:rsidRPr="00C30336" w:rsidRDefault="006D2CEC">
      <w:pPr>
        <w:spacing w:after="0"/>
        <w:rPr>
          <w:lang w:val="ru-RU"/>
        </w:rPr>
      </w:pPr>
    </w:p>
    <w:p w14:paraId="6FD5C173" w14:textId="77777777" w:rsidR="006D2CEC" w:rsidRDefault="00000000">
      <w:pPr>
        <w:keepNext/>
        <w:spacing w:after="60" w:line="360" w:lineRule="auto"/>
        <w:jc w:val="both"/>
      </w:pPr>
      <w:r>
        <w:rPr>
          <w:b/>
        </w:rPr>
        <w:lastRenderedPageBreak/>
        <w:t>Етап 1. Підготовка ряду</w:t>
      </w:r>
    </w:p>
    <w:p w14:paraId="766B54E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import warnings</w:t>
      </w:r>
    </w:p>
    <w:p w14:paraId="0EA62DE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warnings.filterwarnings('ignore')</w:t>
      </w:r>
    </w:p>
    <w:p w14:paraId="183C42C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import numpy as np</w:t>
      </w:r>
    </w:p>
    <w:p w14:paraId="5ADB6F5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import pandas as pd</w:t>
      </w:r>
    </w:p>
    <w:p w14:paraId="2F4A3CC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import matplotlib.pyplot as plt</w:t>
      </w:r>
    </w:p>
    <w:p w14:paraId="4E0AB40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IPython.display import Image, display</w:t>
      </w:r>
    </w:p>
    <w:p w14:paraId="0BA83AB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4FE0783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plt.rcParams['figure.dpi'] = 110</w:t>
      </w:r>
    </w:p>
    <w:p w14:paraId="7170764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plt.rcParams['axes.grid'] = True</w:t>
      </w:r>
    </w:p>
    <w:p w14:paraId="0276404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plt.rcParams['grid.alpha'] = 0.3</w:t>
      </w:r>
    </w:p>
    <w:p w14:paraId="0D8CF6B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3E21EF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prices = pd.read_csv('ціни_україна_2014_2017.csv')</w:t>
      </w:r>
    </w:p>
    <w:p w14:paraId="44CB52C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prices['date'] = pd.to_datetime(dict(year=prices['рік'], month=prices['місяць'], day=1))</w:t>
      </w:r>
    </w:p>
    <w:p w14:paraId="4732B29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raw = (prices[(prices['ринок'] == MARKET) &amp; (prices['товар'] == GOOD)]</w:t>
      </w:r>
    </w:p>
    <w:p w14:paraId="7EF9598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.set_index('date')['ціна'].sort_index())</w:t>
      </w:r>
    </w:p>
    <w:p w14:paraId="3EEDD0F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unit = prices.loc[(prices['ринок'] == MARKET) &amp; (prices['товар'] == GOOD), ['одиниця', 'валюта']].iloc[0]</w:t>
      </w:r>
    </w:p>
    <w:p w14:paraId="4475691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print('ряд:', MARKET, '|', GOOD, '| одиниця:', unit['одиниця'], '| валюта:', unit['валюта'])</w:t>
      </w:r>
    </w:p>
    <w:p w14:paraId="674E8D3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4B8D929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grid = pd.date_range('2014-03-01', '2017-12-01', freq='MS')</w:t>
      </w:r>
    </w:p>
    <w:p w14:paraId="113C6EA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 = raw.reindex(grid)</w:t>
      </w:r>
    </w:p>
    <w:p w14:paraId="566D324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print('місяців у сітці     :', len(grid))</w:t>
      </w:r>
    </w:p>
    <w:p w14:paraId="362E266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print('мають вимір          :', int(s.notna().sum()))</w:t>
      </w:r>
    </w:p>
    <w:p w14:paraId="2383429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print('пропущені місяці     :', [d.strftime('%m.%Y') for d in s[s.isna()].index])</w:t>
      </w:r>
    </w:p>
    <w:p w14:paraId="7D9F3FA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615AA3F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per_month = prices.groupby('date').size().reindex(grid, fill_value=0)</w:t>
      </w:r>
    </w:p>
    <w:p w14:paraId="6D52208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print('записів у всьому наборі за 08.2017:', int(per_month['2017-08-01']))</w:t>
      </w:r>
    </w:p>
    <w:p w14:paraId="02B6283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print('місяці без жодного запису в наборі:', [d.strftime('%m.%Y') for d in per_month[per_month == 0].index])</w:t>
      </w:r>
    </w:p>
    <w:p w14:paraId="2132A685" w14:textId="77777777" w:rsidR="006D2CEC" w:rsidRDefault="006D2CEC">
      <w:pPr>
        <w:spacing w:after="0"/>
      </w:pPr>
    </w:p>
    <w:p w14:paraId="2F2B078C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t>Результат виконання:</w:t>
      </w:r>
    </w:p>
    <w:p w14:paraId="20CD5E6D" w14:textId="77777777" w:rsidR="006D2CEC" w:rsidRDefault="00000000">
      <w:pPr>
        <w:keepNext/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ряд: Kherson | Sour cream - Retail | одиниця: L | валюта: UAH</w:t>
      </w:r>
    </w:p>
    <w:p w14:paraId="01AC49E7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місяців у сітці     : 46</w:t>
      </w:r>
    </w:p>
    <w:p w14:paraId="499BCF4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мають вимір          : 45</w:t>
      </w:r>
    </w:p>
    <w:p w14:paraId="796B9EA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пропущені місяці     : ['08.2017']</w:t>
      </w:r>
    </w:p>
    <w:p w14:paraId="30B23E91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записів у всьому наборі за 08.2017: 0</w:t>
      </w:r>
    </w:p>
    <w:p w14:paraId="411708AF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місяці без жодного запису в наборі: ['08.2017']</w:t>
      </w:r>
    </w:p>
    <w:p w14:paraId="2BB4EA68" w14:textId="77777777" w:rsidR="006D2CEC" w:rsidRPr="00C30336" w:rsidRDefault="006D2CEC">
      <w:pPr>
        <w:spacing w:after="0"/>
        <w:rPr>
          <w:lang w:val="ru-RU"/>
        </w:rPr>
      </w:pPr>
    </w:p>
    <w:p w14:paraId="56916089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>Повна місячна сітка 03.2014–12.2017 має 46 місяців, вимір є для 45. Пропущено серпень 2017 року. Пропуск не пов’язаний із ринком Херсона: у всьому наборі за 08.2017 немає жодного запису для жодного ринку й товару, тобто джерело не опублікувало цей місяць. Тому пропуск у ряді один і такий самий в усіх рядах набору.</w:t>
      </w:r>
    </w:p>
    <w:p w14:paraId="22314FEC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2. Заповнення пропуску</w:t>
      </w:r>
    </w:p>
    <w:p w14:paraId="58D3D6A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variants</w:t>
      </w:r>
      <w:r w:rsidRPr="00C30336">
        <w:rPr>
          <w:rFonts w:ascii="Courier New" w:eastAsia="Courier New" w:hAnsi="Courier New"/>
          <w:sz w:val="19"/>
          <w:lang w:val="ru-RU"/>
        </w:rPr>
        <w:t xml:space="preserve"> = </w:t>
      </w:r>
      <w:r>
        <w:rPr>
          <w:rFonts w:ascii="Courier New" w:eastAsia="Courier New" w:hAnsi="Courier New"/>
          <w:sz w:val="19"/>
        </w:rPr>
        <w:t>pd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DataFrame</w:t>
      </w:r>
      <w:r w:rsidRPr="00C30336">
        <w:rPr>
          <w:rFonts w:ascii="Courier New" w:eastAsia="Courier New" w:hAnsi="Courier New"/>
          <w:sz w:val="19"/>
          <w:lang w:val="ru-RU"/>
        </w:rPr>
        <w:t>({</w:t>
      </w:r>
    </w:p>
    <w:p w14:paraId="51DE3D7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  'перенесення останнього': 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ffill</w:t>
      </w:r>
      <w:r w:rsidRPr="00C30336">
        <w:rPr>
          <w:rFonts w:ascii="Courier New" w:eastAsia="Courier New" w:hAnsi="Courier New"/>
          <w:sz w:val="19"/>
          <w:lang w:val="ru-RU"/>
        </w:rPr>
        <w:t>(),</w:t>
      </w:r>
    </w:p>
    <w:p w14:paraId="55E93A6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  'лінійна інтерполяція': 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interpolate</w:t>
      </w:r>
      <w:r w:rsidRPr="00C30336">
        <w:rPr>
          <w:rFonts w:ascii="Courier New" w:eastAsia="Courier New" w:hAnsi="Courier New"/>
          <w:sz w:val="19"/>
          <w:lang w:val="ru-RU"/>
        </w:rPr>
        <w:t>('</w:t>
      </w:r>
      <w:r>
        <w:rPr>
          <w:rFonts w:ascii="Courier New" w:eastAsia="Courier New" w:hAnsi="Courier New"/>
          <w:sz w:val="19"/>
        </w:rPr>
        <w:t>linear</w:t>
      </w:r>
      <w:r w:rsidRPr="00C30336">
        <w:rPr>
          <w:rFonts w:ascii="Courier New" w:eastAsia="Courier New" w:hAnsi="Courier New"/>
          <w:sz w:val="19"/>
          <w:lang w:val="ru-RU"/>
        </w:rPr>
        <w:t>'),</w:t>
      </w:r>
    </w:p>
    <w:p w14:paraId="6F715288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'середнє 4 сусідів': s.fillna(s.rolling(5, center=True, min_periods=1).mean()),</w:t>
      </w:r>
    </w:p>
    <w:p w14:paraId="69782D8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})</w:t>
      </w:r>
    </w:p>
    <w:p w14:paraId="42788E0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print('значення за 08.2017:')</w:t>
      </w:r>
    </w:p>
    <w:p w14:paraId="25EE976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>print(variants.loc['2017-08-01'].round(4).to_string())</w:t>
      </w:r>
    </w:p>
    <w:p w14:paraId="4D3284C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print()</w:t>
      </w:r>
    </w:p>
    <w:p w14:paraId="261DDCD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print('сусіди: 07.2017 = %.4f, 09.2017 = %.4f' % (s['2017-07-01'], s['2017-09-01']))</w:t>
      </w:r>
    </w:p>
    <w:p w14:paraId="62AE875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5C8BD16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y = s.interpolate('linear')</w:t>
      </w:r>
    </w:p>
    <w:p w14:paraId="7AED355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print('обрано лінійну інтерполяцію: 08.2017 =', round(y['2017-08-01'], 4))</w:t>
      </w:r>
    </w:p>
    <w:p w14:paraId="7924D53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1513EA0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coverage = prices.groupby('ринок')['date'].agg(['min', 'max', 'nunique'])</w:t>
      </w:r>
    </w:p>
    <w:p w14:paraId="38051888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()</w:t>
      </w:r>
    </w:p>
    <w:p w14:paraId="368AF00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('ринки з неповним рядом:')</w:t>
      </w:r>
    </w:p>
    <w:p w14:paraId="0B26EF2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print(coverage[coverage['nunique'] &lt; 45].to_string())</w:t>
      </w:r>
    </w:p>
    <w:p w14:paraId="6FB0430A" w14:textId="77777777" w:rsidR="006D2CEC" w:rsidRDefault="006D2CEC">
      <w:pPr>
        <w:spacing w:after="0"/>
      </w:pPr>
    </w:p>
    <w:p w14:paraId="5808BB1C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t>Результат виконання:</w:t>
      </w:r>
    </w:p>
    <w:p w14:paraId="61FF1156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значення за 08.2017:</w:t>
      </w:r>
    </w:p>
    <w:p w14:paraId="11490D3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перенесення останнього    44.5400</w:t>
      </w:r>
    </w:p>
    <w:p w14:paraId="3A8D1CA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лінійна інтерполяція      44.3734</w:t>
      </w:r>
    </w:p>
    <w:p w14:paraId="5290D71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середнє 4 сусідів         44.5900</w:t>
      </w:r>
    </w:p>
    <w:p w14:paraId="1998251C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7CD46CE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сусіди: 07.2017 = 44.5400, 09.2017 = 44.2067</w:t>
      </w:r>
    </w:p>
    <w:p w14:paraId="7C62A99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обрано лінійну інтерполяцію: 08.2017 = 44.3734</w:t>
      </w:r>
    </w:p>
    <w:p w14:paraId="700FFCCF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3062890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ринки з неповним рядом:</w:t>
      </w:r>
    </w:p>
    <w:p w14:paraId="4F2EFCA6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                 </w:t>
      </w:r>
      <w:r>
        <w:rPr>
          <w:rFonts w:ascii="Courier New" w:eastAsia="Courier New" w:hAnsi="Courier New"/>
          <w:sz w:val="19"/>
        </w:rPr>
        <w:t>min        max  nunique</w:t>
      </w:r>
    </w:p>
    <w:p w14:paraId="589F4DD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ринок                                       </w:t>
      </w:r>
    </w:p>
    <w:p w14:paraId="727ADDC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Crimea        2014-03-01 2014-03-01        1</w:t>
      </w:r>
    </w:p>
    <w:p w14:paraId="6E9B8BA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Donetska      2014-03-01 2017-12-01       42</w:t>
      </w:r>
    </w:p>
    <w:p w14:paraId="6049C73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Luhanska      2014-03-01 2017-12-01       40</w:t>
      </w:r>
    </w:p>
    <w:p w14:paraId="096C1CF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m. Sevastopol 2014-03-01 2014-04-01        2</w:t>
      </w:r>
    </w:p>
    <w:p w14:paraId="13A0DC7F" w14:textId="77777777" w:rsidR="006D2CEC" w:rsidRDefault="006D2CEC">
      <w:pPr>
        <w:spacing w:after="0"/>
      </w:pPr>
    </w:p>
    <w:p w14:paraId="1D37ABA9" w14:textId="77777777" w:rsidR="006D2CEC" w:rsidRDefault="00000000">
      <w:pPr>
        <w:spacing w:after="120" w:line="360" w:lineRule="auto"/>
        <w:jc w:val="both"/>
      </w:pPr>
      <w:r>
        <w:t xml:space="preserve">Порівняно три способи: перенесення останнього значення дає 44,54 грн, лінійна інтерполяція — 44,37 грн, середнє чотирьох сусідів (06, 07, 09 і 10.2017) — 44,59 грн. Обрано </w:t>
      </w:r>
      <w:r>
        <w:rPr>
          <w:b/>
        </w:rPr>
        <w:t>лінійну інтерполяцію</w:t>
      </w:r>
      <w:r>
        <w:t>: пропуск один, між двома відомими місяцями, а ціна за ці два місяці майже не змінилась (−0,33 грн), тож середина між сусідами — найменш довільне припущення. Перенесення останнього штучно робить у серпні нульову зміну, а середнє чотирьох сусідів захоплює жовтневий стрибок і дає значення вище за обох найближчих сусідів. До того ж у Orange той самий тип інтерполяції (Linear interpolation), тож обидва середовища отримують однаковий ряд.</w:t>
      </w:r>
    </w:p>
    <w:p w14:paraId="7BC13CB8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>Заповнювати неприпустимо, коли відсутність даних означає, що спостереження припинилось. У цьому наборі Крим має лише 03.2014, Севастополь — 03–04.2014, у Донецькій області немає 08, 09 і 12.2014, а в Луганській — 08–12.2014. «Заповнити» Крим на 2014–2017 означало б вигадати 44 місяці цін, яких ніхто не вимірював, — це вже фабрикація даних, а не оцінка одного пропущеного виміру.</w:t>
      </w:r>
    </w:p>
    <w:p w14:paraId="3F43663D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lastRenderedPageBreak/>
        <w:t>Етап 3. Візуальна розвідка</w:t>
      </w:r>
    </w:p>
    <w:p w14:paraId="17B614B2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filled</w:t>
      </w:r>
      <w:r w:rsidRPr="00C30336">
        <w:rPr>
          <w:rFonts w:ascii="Courier New" w:eastAsia="Courier New" w:hAnsi="Courier New"/>
          <w:sz w:val="19"/>
          <w:lang w:val="ru-RU"/>
        </w:rPr>
        <w:t xml:space="preserve"> = </w:t>
      </w:r>
      <w:r>
        <w:rPr>
          <w:rFonts w:ascii="Courier New" w:eastAsia="Courier New" w:hAnsi="Courier New"/>
          <w:sz w:val="19"/>
        </w:rPr>
        <w:t>y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index</w:t>
      </w:r>
      <w:r w:rsidRPr="00C30336">
        <w:rPr>
          <w:rFonts w:ascii="Courier New" w:eastAsia="Courier New" w:hAnsi="Courier New"/>
          <w:sz w:val="19"/>
          <w:lang w:val="ru-RU"/>
        </w:rPr>
        <w:t xml:space="preserve"> == </w:t>
      </w:r>
      <w:r>
        <w:rPr>
          <w:rFonts w:ascii="Courier New" w:eastAsia="Courier New" w:hAnsi="Courier New"/>
          <w:sz w:val="19"/>
        </w:rPr>
        <w:t>pd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Timestamp</w:t>
      </w:r>
      <w:r w:rsidRPr="00C30336">
        <w:rPr>
          <w:rFonts w:ascii="Courier New" w:eastAsia="Courier New" w:hAnsi="Courier New"/>
          <w:sz w:val="19"/>
          <w:lang w:val="ru-RU"/>
        </w:rPr>
        <w:t>('2017-08-01')</w:t>
      </w:r>
    </w:p>
    <w:p w14:paraId="3F449EAC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4687F43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fig, ax = plt.subplots(figsize=(11, 3.8))</w:t>
      </w:r>
    </w:p>
    <w:p w14:paraId="68AFCF1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ax.plot(y.index, y.values, color='#2C6E9B', lw=2, marker='o', ms=3)</w:t>
      </w:r>
    </w:p>
    <w:p w14:paraId="3BA9B18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ax.scatter(y.index[filled], y[filled], s=70, facecolor='white', edgecolor='#C0392B', lw=2, zorder=5,</w:t>
      </w:r>
    </w:p>
    <w:p w14:paraId="780B622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       label</w:t>
      </w:r>
      <w:r w:rsidRPr="00C30336">
        <w:rPr>
          <w:rFonts w:ascii="Courier New" w:eastAsia="Courier New" w:hAnsi="Courier New"/>
          <w:sz w:val="19"/>
          <w:lang w:val="ru-RU"/>
        </w:rPr>
        <w:t>='заповнений пропуск 08.2017')</w:t>
      </w:r>
    </w:p>
    <w:p w14:paraId="67C1462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ax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set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title</w:t>
      </w:r>
      <w:r w:rsidRPr="00C30336">
        <w:rPr>
          <w:rFonts w:ascii="Courier New" w:eastAsia="Courier New" w:hAnsi="Courier New"/>
          <w:sz w:val="19"/>
          <w:lang w:val="ru-RU"/>
        </w:rPr>
        <w:t>('1. Як змінювалась ціна сметани в Херсоні, грн/л')</w:t>
      </w:r>
    </w:p>
    <w:p w14:paraId="7CAD848F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ax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set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ylabel</w:t>
      </w:r>
      <w:r w:rsidRPr="00C30336">
        <w:rPr>
          <w:rFonts w:ascii="Courier New" w:eastAsia="Courier New" w:hAnsi="Courier New"/>
          <w:sz w:val="19"/>
          <w:lang w:val="ru-RU"/>
        </w:rPr>
        <w:t>('грн за літр')</w:t>
      </w:r>
    </w:p>
    <w:p w14:paraId="27C350D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ax.legend()</w:t>
      </w:r>
    </w:p>
    <w:p w14:paraId="0B0141B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4A42DBC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01F53F8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3892CB4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mom = y.pct_change() * 100</w:t>
      </w:r>
    </w:p>
    <w:p w14:paraId="728E17B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fig, ax = plt.subplots(figsize=(11, 3.4))</w:t>
      </w:r>
    </w:p>
    <w:p w14:paraId="5031016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ax.bar(mom.index, mom.values, width=20, color=np.where(mom &gt; 0, '#C0392B', '#2C6E9B'))</w:t>
      </w:r>
    </w:p>
    <w:p w14:paraId="030EB2B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ax.axhline(0, color='black', lw=0.8)</w:t>
      </w:r>
    </w:p>
    <w:p w14:paraId="65EBE7F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ax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set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title</w:t>
      </w:r>
      <w:r w:rsidRPr="00C30336">
        <w:rPr>
          <w:rFonts w:ascii="Courier New" w:eastAsia="Courier New" w:hAnsi="Courier New"/>
          <w:sz w:val="19"/>
          <w:lang w:val="ru-RU"/>
        </w:rPr>
        <w:t>('2. Коли ціна стрибала: зміна до попереднього місяця, %')</w:t>
      </w:r>
    </w:p>
    <w:p w14:paraId="262E800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ax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set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ylabel</w:t>
      </w:r>
      <w:r w:rsidRPr="00C30336">
        <w:rPr>
          <w:rFonts w:ascii="Courier New" w:eastAsia="Courier New" w:hAnsi="Courier New"/>
          <w:sz w:val="19"/>
          <w:lang w:val="ru-RU"/>
        </w:rPr>
        <w:t>('% за місяць')</w:t>
      </w:r>
    </w:p>
    <w:p w14:paraId="60F2EEE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62C3E3A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1000EE9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0ECE9CF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seas = pd.DataFrame({'рік': mom.index.year, 'місяць': mom.index.month, 'зміна': mom.values}).dropna()</w:t>
      </w:r>
    </w:p>
    <w:p w14:paraId="2768250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fig, ax = plt.subplots(figsize=(11, 3.6))</w:t>
      </w:r>
    </w:p>
    <w:p w14:paraId="6160E54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year, g in seas.groupby('рік'):</w:t>
      </w:r>
    </w:p>
    <w:p w14:paraId="5D48413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ax.plot(g['місяць'], g['зміна'], marker='o', lw=1, alpha=0.8, label=str(year))</w:t>
      </w:r>
    </w:p>
    <w:p w14:paraId="37FB8B5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ax.plot(range(1, 13), seas.groupby('місяць')['зміна'].mean().reindex(range(1, 13)), color='black', lw=3,</w:t>
      </w:r>
    </w:p>
    <w:p w14:paraId="481D5BB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label='середнє за роки')</w:t>
      </w:r>
    </w:p>
    <w:p w14:paraId="2953CCB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ax.axhline(0, color='black', lw=0.8)</w:t>
      </w:r>
    </w:p>
    <w:p w14:paraId="0EE1C83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ax.set_xticks(range(1, 13))</w:t>
      </w:r>
    </w:p>
    <w:p w14:paraId="06CB059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ax.set_xticklabels(['січ', 'лют', 'бер', 'кві', 'тра', 'чер', 'лип', 'сер', 'вер', 'жов', 'лис', 'гру'])</w:t>
      </w:r>
    </w:p>
    <w:p w14:paraId="35A1D48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ax.set_title('3. Чи повторюється річний рисунок: місячні зміни, накладені за календарем')</w:t>
      </w:r>
    </w:p>
    <w:p w14:paraId="1C644AF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ax.set_ylabel('% за місяць')</w:t>
      </w:r>
    </w:p>
    <w:p w14:paraId="4E9CB77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ax.legend(ncol=5)</w:t>
      </w:r>
    </w:p>
    <w:p w14:paraId="6D37A3A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0A8F145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2E0B33A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EC876E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fig, ax = plt.subplots(figsize=(11, 3.4))</w:t>
      </w:r>
    </w:p>
    <w:p w14:paraId="6B86B72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ax.semilogy(y.index, y.values, color='#2C6E9B', lw=2)</w:t>
      </w:r>
    </w:p>
    <w:p w14:paraId="2A2D9D1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ax.set_title('4. Логарифмічна шкала: чи стала швидкість зростання')</w:t>
      </w:r>
    </w:p>
    <w:p w14:paraId="32F0B60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ax.set_ylabel('грн за літр, лог. шкала')</w:t>
      </w:r>
    </w:p>
    <w:p w14:paraId="578309B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5919C5D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4CC8BB8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4BCFEB4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print('найбільші місячні зростання, %:', {d.strftime('%m.%Y'): round(v, 2) for d, v in mom.nlargest(5).items()})</w:t>
      </w:r>
    </w:p>
    <w:p w14:paraId="0281376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print('місяців зі зниженням ціни:', int((mom &lt; 0).sum()), '| найбільше зниження:', mom.idxmin().strftime('%m.%Y'),</w:t>
      </w:r>
    </w:p>
    <w:p w14:paraId="3237C1B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round(mom.min(), 2), '%')</w:t>
      </w:r>
    </w:p>
    <w:p w14:paraId="200E512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year_growth = y.groupby(y.index.year).agg(['first', 'last'])</w:t>
      </w:r>
    </w:p>
    <w:p w14:paraId="604C62A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print('зростання за рік, разів:', (year_growth['last'] / year_growth['first']).round(3).to_dict())</w:t>
      </w:r>
    </w:p>
    <w:p w14:paraId="6D720C9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winter = mom[mom.index.month.isin([12, 1, 2, 3])].mean()</w:t>
      </w:r>
    </w:p>
    <w:p w14:paraId="4B5AE2B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summer = mom[mom.index.month.isin([5, 6, 7, 8, 9])].mean()</w:t>
      </w:r>
    </w:p>
    <w:p w14:paraId="78B84DB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print('середня зміна в грудні–березні: %.2f %% | у травні–вересні: %.2f %%' % (winter, summer))</w:t>
      </w:r>
    </w:p>
    <w:p w14:paraId="518B1B88" w14:textId="77777777" w:rsidR="006D2CEC" w:rsidRDefault="006D2CEC">
      <w:pPr>
        <w:spacing w:after="0"/>
      </w:pPr>
    </w:p>
    <w:p w14:paraId="60AC225F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5BB02C" wp14:editId="7F8278E6">
            <wp:extent cx="5940000" cy="20247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7AEA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>Рисунок 1 — Ціна сметани в Херсоні, грн за літр (графік 1)</w:t>
      </w:r>
    </w:p>
    <w:p w14:paraId="550B4C22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65057E" wp14:editId="7D9088DD">
            <wp:extent cx="5940000" cy="1802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881F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>Рисунок 2 — Зміна ціни до попереднього місяця, % (графік 2)</w:t>
      </w:r>
    </w:p>
    <w:p w14:paraId="6A96E9F2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DF7B2D" wp14:editId="14852E9D">
            <wp:extent cx="5940000" cy="19089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DD34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>Рисунок 3 — Місячні зміни, накладені за календарним місяцем (графік 3)</w:t>
      </w:r>
    </w:p>
    <w:p w14:paraId="3BC7EA22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59F887" wp14:editId="1AA0356D">
            <wp:extent cx="5940000" cy="1804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F6CF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>Рисунок 4 — Ціна в логарифмічній шкалі (графік 4)</w:t>
      </w:r>
    </w:p>
    <w:p w14:paraId="38A268F2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lastRenderedPageBreak/>
        <w:t>Результат виконання:</w:t>
      </w:r>
    </w:p>
    <w:p w14:paraId="49A0EE98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найбільші місячні зростання, %: {'12.2016': 8.45, '03.2015': 7.56, '03.2017': 6.56, '02.2016': 6.28, '05.2015': 5.74}</w:t>
      </w:r>
    </w:p>
    <w:p w14:paraId="3DEE1F8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місяців зі зниженням ціни: 8 | найбільше зниження: 06.2016 -4.15 %</w:t>
      </w:r>
    </w:p>
    <w:p w14:paraId="733C3D81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зростання за рік, разів: {2014: 1.014, 2015: 1.335, 2016: 1.267, 2017: 1.244}</w:t>
      </w:r>
    </w:p>
    <w:p w14:paraId="6910784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середня зміна в грудні–березні: 3.49 % | у травні–вересні: 0.72 %</w:t>
      </w:r>
    </w:p>
    <w:p w14:paraId="37E3CDCE" w14:textId="77777777" w:rsidR="006D2CEC" w:rsidRPr="00C30336" w:rsidRDefault="006D2CEC">
      <w:pPr>
        <w:spacing w:after="0"/>
        <w:rPr>
          <w:lang w:val="ru-RU"/>
        </w:rPr>
      </w:pPr>
    </w:p>
    <w:p w14:paraId="395B3BA4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Кожен графік ставить своє питання. Рис. 1 — як змінювалась ціна: лінія, бо точки впорядковані в часі; вісь </w:t>
      </w:r>
      <w:r>
        <w:t>Y</w:t>
      </w:r>
      <w:r w:rsidRPr="00C30336">
        <w:rPr>
          <w:lang w:val="ru-RU"/>
        </w:rPr>
        <w:t xml:space="preserve"> не від нуля, бо питання про зміну, а лінія кодує величину положенням, а не довжиною; заповнений місяць позначено окремим маркером. Рис. 2 — коли були стрибки: стовпчики кодують величину довжиною, тому відлік від нуля обов’язковий, а відсотки замість гривень порівнюють зміни 2014 і 2017 років на одній шкалі. Рис. 3 — чи повторюється рисунок усередині року: вісь </w:t>
      </w:r>
      <w:r>
        <w:t>X</w:t>
      </w:r>
      <w:r w:rsidRPr="00C30336">
        <w:rPr>
          <w:lang w:val="ru-RU"/>
        </w:rPr>
        <w:t xml:space="preserve"> — календарний місяць, беруться зміни, а не рівень, інакше тренд розвів би роки по вертикалі. Рис. 4 — чи стала швидкість зростання: на логарифмічній шкалі однаковий відсоток дає однаковий нахил.</w:t>
      </w:r>
    </w:p>
    <w:p w14:paraId="7C0BDA51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>Несподівана знахідка: найбільший місячний стрибок стався не у 2015 році, а в грудні 2016 (+8,45 %), а зростання зосереджене в грудні–березні (у середньому +3,49 % за місяць проти +0,72 % у травні–вересні). Ціна знижувалась лише 8 разів із 45, найбільше — на 4,15 % у червні 2016.</w:t>
      </w:r>
    </w:p>
    <w:p w14:paraId="6DC34A29" w14:textId="77777777" w:rsidR="006D2CEC" w:rsidRDefault="00000000">
      <w:pPr>
        <w:keepNext/>
        <w:spacing w:after="60" w:line="360" w:lineRule="auto"/>
        <w:jc w:val="both"/>
      </w:pPr>
      <w:r w:rsidRPr="00C30336">
        <w:rPr>
          <w:b/>
          <w:lang w:val="ru-RU"/>
        </w:rPr>
        <w:t xml:space="preserve">Етап 4. </w:t>
      </w:r>
      <w:r>
        <w:rPr>
          <w:b/>
        </w:rPr>
        <w:t>Розкладання на складові</w:t>
      </w:r>
    </w:p>
    <w:p w14:paraId="780106F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statsmodels.tsa.seasonal import STL</w:t>
      </w:r>
    </w:p>
    <w:p w14:paraId="5A745C1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3CFDA0A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stl = STL(y, period=12).fit()</w:t>
      </w:r>
    </w:p>
    <w:p w14:paraId="6909907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 = stl.plot()</w:t>
      </w:r>
    </w:p>
    <w:p w14:paraId="2EF7347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fig.set_size_inches(11, 7)</w:t>
      </w:r>
    </w:p>
    <w:p w14:paraId="5CA484E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fig.suptitle('STL, період 12: ряд, тренд, сезонна складова, залишок', y=1.0)</w:t>
      </w:r>
    </w:p>
    <w:p w14:paraId="2E8BA3A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3E1222A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58C8F4A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305D9DA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F_S = max(0, 1 - stl.resid.var() / (stl.seasonal + stl.resid).var())</w:t>
      </w:r>
    </w:p>
    <w:p w14:paraId="1275EF5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F_T = max(0, 1 - stl.resid.var() / (stl.trend + stl.resid).var())</w:t>
      </w:r>
    </w:p>
    <w:p w14:paraId="516C27C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print('сила сезонності F_S = %.3f' % F_S)</w:t>
      </w:r>
    </w:p>
    <w:p w14:paraId="3D40216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 xml:space="preserve">('сила тренду     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 xml:space="preserve"> = %.3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 xml:space="preserve">' % 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>)</w:t>
      </w:r>
    </w:p>
    <w:p w14:paraId="604ECAF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('амплітуда сезонної складової: %.2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 xml:space="preserve"> грн' % (</w:t>
      </w:r>
      <w:r>
        <w:rPr>
          <w:rFonts w:ascii="Courier New" w:eastAsia="Courier New" w:hAnsi="Courier New"/>
          <w:sz w:val="19"/>
        </w:rPr>
        <w:t>stl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seasonal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max</w:t>
      </w:r>
      <w:r w:rsidRPr="00C30336">
        <w:rPr>
          <w:rFonts w:ascii="Courier New" w:eastAsia="Courier New" w:hAnsi="Courier New"/>
          <w:sz w:val="19"/>
          <w:lang w:val="ru-RU"/>
        </w:rPr>
        <w:t xml:space="preserve">() - </w:t>
      </w:r>
      <w:r>
        <w:rPr>
          <w:rFonts w:ascii="Courier New" w:eastAsia="Courier New" w:hAnsi="Courier New"/>
          <w:sz w:val="19"/>
        </w:rPr>
        <w:t>stl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seasonal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min</w:t>
      </w:r>
      <w:r w:rsidRPr="00C30336">
        <w:rPr>
          <w:rFonts w:ascii="Courier New" w:eastAsia="Courier New" w:hAnsi="Courier New"/>
          <w:sz w:val="19"/>
          <w:lang w:val="ru-RU"/>
        </w:rPr>
        <w:t>()))</w:t>
      </w:r>
    </w:p>
    <w:p w14:paraId="49CCDE9D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5384FD0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stl_r = STL(y, period=12, robust=True).fit()</w:t>
      </w:r>
    </w:p>
    <w:p w14:paraId="2FED01F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print('перевірка робастним STL: F_S = %.3f' % max(0, 1 - stl_r.resid.var() / (stl_r.seasonal + stl_r.resid).var()))</w:t>
      </w:r>
    </w:p>
    <w:p w14:paraId="3272231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by_month = stl.seasonal.groupby(stl.seasonal.index.month).mean()</w:t>
      </w:r>
    </w:p>
    <w:p w14:paraId="5FB8536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('сезонна складова за календарними місяцями, грн:')</w:t>
      </w:r>
    </w:p>
    <w:p w14:paraId="3D64D63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print(by_month.round(2).to_dict())</w:t>
      </w:r>
    </w:p>
    <w:p w14:paraId="607B95A2" w14:textId="77777777" w:rsidR="006D2CEC" w:rsidRDefault="006D2CEC">
      <w:pPr>
        <w:spacing w:after="0"/>
      </w:pPr>
    </w:p>
    <w:p w14:paraId="00285FE4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2E5D09" wp14:editId="00B3CBDC">
            <wp:extent cx="5580000" cy="36097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60DB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 xml:space="preserve">Рисунок 5 — Розкладання </w:t>
      </w:r>
      <w:r>
        <w:rPr>
          <w:i/>
        </w:rPr>
        <w:t>STL</w:t>
      </w:r>
      <w:r w:rsidRPr="00C30336">
        <w:rPr>
          <w:i/>
          <w:lang w:val="ru-RU"/>
        </w:rPr>
        <w:t xml:space="preserve"> з періодом 12: ряд, тренд, сезонна складова, залишок</w:t>
      </w:r>
    </w:p>
    <w:p w14:paraId="3ED77FC9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t>Результат виконання:</w:t>
      </w:r>
    </w:p>
    <w:p w14:paraId="6C4E1C28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сила сезонності 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 xml:space="preserve"> = 0.823</w:t>
      </w:r>
    </w:p>
    <w:p w14:paraId="0B9B181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сила тренду     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 xml:space="preserve"> = 0.997</w:t>
      </w:r>
    </w:p>
    <w:p w14:paraId="57F7802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амплітуда сезонної складової: 4.92 грн</w:t>
      </w:r>
    </w:p>
    <w:p w14:paraId="4CFCE7B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перевірка робастним </w:t>
      </w:r>
      <w:r>
        <w:rPr>
          <w:rFonts w:ascii="Courier New" w:eastAsia="Courier New" w:hAnsi="Courier New"/>
          <w:sz w:val="19"/>
        </w:rPr>
        <w:t>STL</w:t>
      </w:r>
      <w:r w:rsidRPr="00C30336">
        <w:rPr>
          <w:rFonts w:ascii="Courier New" w:eastAsia="Courier New" w:hAnsi="Courier New"/>
          <w:sz w:val="19"/>
          <w:lang w:val="ru-RU"/>
        </w:rPr>
        <w:t xml:space="preserve">: 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 xml:space="preserve"> = 0.525</w:t>
      </w:r>
    </w:p>
    <w:p w14:paraId="1D51EEC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сезонна складова за календарними місяцями, грн:</w:t>
      </w:r>
    </w:p>
    <w:p w14:paraId="6B425B4D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{1: -0.28, 2: 0.3, 3: 1.45, 4: 1.17, 5: 1.06, 6: 0.25, 7: -0.01, 8: -0.65, 9: -1.21, 10: -1.24, 11: -0.96, 12: -0.54}</w:t>
      </w:r>
    </w:p>
    <w:p w14:paraId="6BB58158" w14:textId="77777777" w:rsidR="006D2CEC" w:rsidRPr="00C30336" w:rsidRDefault="006D2CEC">
      <w:pPr>
        <w:spacing w:after="0"/>
        <w:rPr>
          <w:lang w:val="ru-RU"/>
        </w:rPr>
      </w:pPr>
    </w:p>
    <w:p w14:paraId="2D300E39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Сила сезонності </w:t>
      </w:r>
      <w:r>
        <w:t>F</w:t>
      </w:r>
      <w:r>
        <w:rPr>
          <w:vertAlign w:val="subscript"/>
        </w:rPr>
        <w:t>S</w:t>
      </w:r>
      <w:r w:rsidRPr="00C30336">
        <w:rPr>
          <w:lang w:val="ru-RU"/>
        </w:rPr>
        <w:t xml:space="preserve"> = 0,823, сила тренду </w:t>
      </w:r>
      <w:r>
        <w:t>F</w:t>
      </w:r>
      <w:r>
        <w:rPr>
          <w:vertAlign w:val="subscript"/>
        </w:rPr>
        <w:t>T</w:t>
      </w:r>
      <w:r w:rsidRPr="00C30336">
        <w:rPr>
          <w:lang w:val="ru-RU"/>
        </w:rPr>
        <w:t xml:space="preserve"> = 0,997; робастний </w:t>
      </w:r>
      <w:r>
        <w:t>STL</w:t>
      </w:r>
      <w:r w:rsidRPr="00C30336">
        <w:rPr>
          <w:lang w:val="ru-RU"/>
        </w:rPr>
        <w:t xml:space="preserve"> дає </w:t>
      </w:r>
      <w:r>
        <w:t>F</w:t>
      </w:r>
      <w:r>
        <w:rPr>
          <w:vertAlign w:val="subscript"/>
        </w:rPr>
        <w:t>S</w:t>
      </w:r>
      <w:r w:rsidRPr="00C30336">
        <w:rPr>
          <w:lang w:val="ru-RU"/>
        </w:rPr>
        <w:t xml:space="preserve"> = 0,525. </w:t>
      </w:r>
      <w:r w:rsidRPr="00C30336">
        <w:rPr>
          <w:b/>
          <w:lang w:val="ru-RU"/>
        </w:rPr>
        <w:t>Сезонність у ряді є</w:t>
      </w:r>
      <w:r w:rsidRPr="00C30336">
        <w:rPr>
          <w:lang w:val="ru-RU"/>
        </w:rPr>
        <w:t>: обидві оцінки вищі за поріг 0,3. Сезонна складова найвища в березні–травні (+1,1…+1,5 грн) і найнижча у вересні–жовтні (−1,2 грн): ціна підтягується взимку–навесні й стоїть влітку–восени, що узгоджується з графіком 3 і сезонністю виробництва молока. Проте тренд значно сильніший: амплітуда сезонної складової 4,9 грн проти зростання на 26 грн за період, а на 46 точках (менше чотирьох повних циклів) оцінка сезонності нестійка.</w:t>
      </w:r>
    </w:p>
    <w:p w14:paraId="279E60EC" w14:textId="77777777" w:rsidR="006D2CEC" w:rsidRDefault="00000000">
      <w:pPr>
        <w:keepNext/>
        <w:spacing w:after="60" w:line="360" w:lineRule="auto"/>
        <w:jc w:val="both"/>
      </w:pPr>
      <w:r>
        <w:rPr>
          <w:b/>
        </w:rPr>
        <w:t>Етап 5. Стаціонарність</w:t>
      </w:r>
    </w:p>
    <w:p w14:paraId="01F90AC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statsmodels.graphics.tsaplots import plot_acf, plot_pacf</w:t>
      </w:r>
    </w:p>
    <w:p w14:paraId="4A1EAA3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statsmodels.tsa.stattools import adfuller, kpss</w:t>
      </w:r>
    </w:p>
    <w:p w14:paraId="1573DAF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18A50DC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warnings.filterwarnings('ignore')</w:t>
      </w:r>
    </w:p>
    <w:p w14:paraId="0F0F4EE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dy = y.diff().dropna()</w:t>
      </w:r>
    </w:p>
    <w:p w14:paraId="5953078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>fig, axes = plt.subplots(2, 2, figsize=(11, 6))</w:t>
      </w:r>
    </w:p>
    <w:p w14:paraId="6154997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plot_acf(y, lags=15, ax=axes[0, 0], title='ACF рівня')</w:t>
      </w:r>
    </w:p>
    <w:p w14:paraId="058F3DE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plot_pacf(y, lags=15, ax=axes[0, 1], method='ywm', title='PACF рівня')</w:t>
      </w:r>
    </w:p>
    <w:p w14:paraId="63465CB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plot_acf(dy, lags=15, ax=axes[1, 0], title='ACF першої різниці')</w:t>
      </w:r>
    </w:p>
    <w:p w14:paraId="1D5FF99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plot_pacf(dy, lags=15, ax=axes[1, 1], method='ywm', title='PACF першої різниці')</w:t>
      </w:r>
    </w:p>
    <w:p w14:paraId="05F66A7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595F774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3E6FB80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5EF3F18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rows = []</w:t>
      </w:r>
    </w:p>
    <w:p w14:paraId="4F86CEF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name, x in [('рівень', y), ('перша різниця', dy)]:</w:t>
      </w:r>
    </w:p>
    <w:p w14:paraId="01BDE52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rows.append({'ряд': name,</w:t>
      </w:r>
    </w:p>
    <w:p w14:paraId="6D0C7E0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     'ADF p (H0: нестаціонарний)': adfuller(x, autolag='AIC')[1],</w:t>
      </w:r>
    </w:p>
    <w:p w14:paraId="134AC3B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     'KPSS p (H0: стаціонарний)': kpss(x, regression='c', nlags='auto')[1]})</w:t>
      </w:r>
    </w:p>
    <w:p w14:paraId="3643C5C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tests = pd.DataFrame(rows).set_index('ряд')</w:t>
      </w:r>
    </w:p>
    <w:p w14:paraId="610681B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display(tests.round(4))</w:t>
      </w:r>
    </w:p>
    <w:p w14:paraId="51ABF67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4D1B260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statsmodels.tsa.stattools import acf, pacf</w:t>
      </w:r>
    </w:p>
    <w:p w14:paraId="258E722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print('межа значущості ±%.3f (n = %d)' % (1.96 / np.sqrt(len(dy)), len(dy)))</w:t>
      </w:r>
    </w:p>
    <w:p w14:paraId="64BDD79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print('ACF різниці, лаги 1–12 :', np.round(acf(dy, nlags=12)[1:], 2))</w:t>
      </w:r>
    </w:p>
    <w:p w14:paraId="6204E07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print('PACF різниці, лаги 1–12:', np.round(pacf(dy, nlags=12, method='ywm')[1:], 2))</w:t>
      </w:r>
    </w:p>
    <w:p w14:paraId="70245E44" w14:textId="77777777" w:rsidR="006D2CEC" w:rsidRDefault="006D2CEC">
      <w:pPr>
        <w:spacing w:after="0"/>
      </w:pPr>
    </w:p>
    <w:p w14:paraId="3E414E84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A06322" wp14:editId="0007C947">
            <wp:extent cx="5580000" cy="29982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E283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6 — ACF і PACF рівня та першої різниці</w:t>
      </w:r>
    </w:p>
    <w:p w14:paraId="14979D26" w14:textId="77777777" w:rsidR="006D2CEC" w:rsidRDefault="00000000">
      <w:pPr>
        <w:keepNext/>
        <w:spacing w:after="40" w:line="360" w:lineRule="auto"/>
        <w:jc w:val="both"/>
      </w:pPr>
      <w:r>
        <w:rPr>
          <w:i/>
        </w:rPr>
        <w:t>Таблиця 3 — p-значення тестів стаціонарності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500"/>
        <w:gridCol w:w="2500"/>
        <w:gridCol w:w="2248"/>
      </w:tblGrid>
      <w:tr w:rsidR="006D2CEC" w14:paraId="5F59DF13" w14:textId="77777777">
        <w:trPr>
          <w:cantSplit/>
          <w:tblHeader/>
          <w:jc w:val="center"/>
        </w:trPr>
        <w:tc>
          <w:tcPr>
            <w:tcW w:w="2400" w:type="dxa"/>
          </w:tcPr>
          <w:p w14:paraId="17748151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Ряд</w:t>
            </w:r>
          </w:p>
        </w:tc>
        <w:tc>
          <w:tcPr>
            <w:tcW w:w="2500" w:type="dxa"/>
          </w:tcPr>
          <w:p w14:paraId="6B91B0FA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ADF p (H</w:t>
            </w:r>
            <w:r>
              <w:rPr>
                <w:b/>
                <w:sz w:val="23"/>
                <w:vertAlign w:val="subscript"/>
              </w:rPr>
              <w:t>0</w:t>
            </w:r>
            <w:r>
              <w:rPr>
                <w:b/>
                <w:sz w:val="23"/>
              </w:rPr>
              <w:t>: нестаціонарний)</w:t>
            </w:r>
          </w:p>
        </w:tc>
        <w:tc>
          <w:tcPr>
            <w:tcW w:w="2500" w:type="dxa"/>
          </w:tcPr>
          <w:p w14:paraId="4F3F5BA2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KPSS p (H</w:t>
            </w:r>
            <w:r>
              <w:rPr>
                <w:b/>
                <w:sz w:val="23"/>
                <w:vertAlign w:val="subscript"/>
              </w:rPr>
              <w:t>0</w:t>
            </w:r>
            <w:r>
              <w:rPr>
                <w:b/>
                <w:sz w:val="23"/>
              </w:rPr>
              <w:t>: стаціонарний)</w:t>
            </w:r>
          </w:p>
        </w:tc>
        <w:tc>
          <w:tcPr>
            <w:tcW w:w="2248" w:type="dxa"/>
          </w:tcPr>
          <w:p w14:paraId="4CAB3695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Висновок</w:t>
            </w:r>
          </w:p>
        </w:tc>
      </w:tr>
      <w:tr w:rsidR="006D2CEC" w14:paraId="4DB48EBE" w14:textId="77777777">
        <w:trPr>
          <w:cantSplit/>
          <w:jc w:val="center"/>
        </w:trPr>
        <w:tc>
          <w:tcPr>
            <w:tcW w:w="2400" w:type="dxa"/>
          </w:tcPr>
          <w:p w14:paraId="15CFB9CA" w14:textId="77777777" w:rsidR="006D2CEC" w:rsidRDefault="00000000">
            <w:r>
              <w:rPr>
                <w:sz w:val="23"/>
              </w:rPr>
              <w:t>рівень</w:t>
            </w:r>
          </w:p>
        </w:tc>
        <w:tc>
          <w:tcPr>
            <w:tcW w:w="2500" w:type="dxa"/>
          </w:tcPr>
          <w:p w14:paraId="5D1744B6" w14:textId="77777777" w:rsidR="006D2CEC" w:rsidRDefault="00000000">
            <w:r>
              <w:rPr>
                <w:sz w:val="23"/>
              </w:rPr>
              <w:t>0,9991</w:t>
            </w:r>
          </w:p>
        </w:tc>
        <w:tc>
          <w:tcPr>
            <w:tcW w:w="2500" w:type="dxa"/>
          </w:tcPr>
          <w:p w14:paraId="60B3DB26" w14:textId="77777777" w:rsidR="006D2CEC" w:rsidRDefault="00000000">
            <w:r>
              <w:rPr>
                <w:sz w:val="23"/>
              </w:rPr>
              <w:t>≤ 0,01</w:t>
            </w:r>
          </w:p>
        </w:tc>
        <w:tc>
          <w:tcPr>
            <w:tcW w:w="2248" w:type="dxa"/>
          </w:tcPr>
          <w:p w14:paraId="6EEB2342" w14:textId="77777777" w:rsidR="006D2CEC" w:rsidRDefault="00000000">
            <w:r>
              <w:rPr>
                <w:sz w:val="23"/>
              </w:rPr>
              <w:t>нестаціонарний</w:t>
            </w:r>
          </w:p>
        </w:tc>
      </w:tr>
      <w:tr w:rsidR="006D2CEC" w14:paraId="2B1ADB7E" w14:textId="77777777">
        <w:trPr>
          <w:cantSplit/>
          <w:jc w:val="center"/>
        </w:trPr>
        <w:tc>
          <w:tcPr>
            <w:tcW w:w="2400" w:type="dxa"/>
          </w:tcPr>
          <w:p w14:paraId="22D4DAEE" w14:textId="77777777" w:rsidR="006D2CEC" w:rsidRDefault="00000000">
            <w:r>
              <w:rPr>
                <w:sz w:val="23"/>
              </w:rPr>
              <w:t>перша різниця</w:t>
            </w:r>
          </w:p>
        </w:tc>
        <w:tc>
          <w:tcPr>
            <w:tcW w:w="2500" w:type="dxa"/>
          </w:tcPr>
          <w:p w14:paraId="5ADF9003" w14:textId="77777777" w:rsidR="006D2CEC" w:rsidRDefault="00000000">
            <w:r>
              <w:rPr>
                <w:sz w:val="23"/>
              </w:rPr>
              <w:t>0,0015</w:t>
            </w:r>
          </w:p>
        </w:tc>
        <w:tc>
          <w:tcPr>
            <w:tcW w:w="2500" w:type="dxa"/>
          </w:tcPr>
          <w:p w14:paraId="4DA49BBB" w14:textId="77777777" w:rsidR="006D2CEC" w:rsidRDefault="00000000">
            <w:r>
              <w:rPr>
                <w:sz w:val="23"/>
              </w:rPr>
              <w:t>≥ 0,10</w:t>
            </w:r>
          </w:p>
        </w:tc>
        <w:tc>
          <w:tcPr>
            <w:tcW w:w="2248" w:type="dxa"/>
          </w:tcPr>
          <w:p w14:paraId="3EF72A34" w14:textId="77777777" w:rsidR="006D2CEC" w:rsidRDefault="00000000">
            <w:r>
              <w:rPr>
                <w:sz w:val="23"/>
              </w:rPr>
              <w:t>стаціонарний</w:t>
            </w:r>
          </w:p>
        </w:tc>
      </w:tr>
    </w:tbl>
    <w:p w14:paraId="40633901" w14:textId="77777777" w:rsidR="006D2CEC" w:rsidRDefault="006D2CEC">
      <w:pPr>
        <w:spacing w:after="0"/>
      </w:pPr>
    </w:p>
    <w:p w14:paraId="398EB919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t>Результат виконання:</w:t>
      </w:r>
    </w:p>
    <w:p w14:paraId="335FD6D7" w14:textId="77777777" w:rsidR="006D2CEC" w:rsidRDefault="00000000">
      <w:pPr>
        <w:keepNext/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межа значущості ±0.292 (n = 45)</w:t>
      </w:r>
    </w:p>
    <w:p w14:paraId="7EC1B90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ACF різниці, лаги 1–12 : [ 0.3   0.21  0.16 -0.07 -0.16 -0.39 -0.13  0.02 -0.08  0.15  0.14  0.23]</w:t>
      </w:r>
    </w:p>
    <w:p w14:paraId="68E3B02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PACF різниці, лаги 1–12: [ 0.3   0.13  0.07 -0.17 -0.16 -0.34  0.13  0.24 -0.03  0.08 -0.07  0.08]</w:t>
      </w:r>
    </w:p>
    <w:p w14:paraId="01E9E958" w14:textId="77777777" w:rsidR="006D2CEC" w:rsidRDefault="006D2CEC">
      <w:pPr>
        <w:spacing w:after="0"/>
      </w:pPr>
    </w:p>
    <w:p w14:paraId="05A97D49" w14:textId="77777777" w:rsidR="006D2CEC" w:rsidRDefault="00000000">
      <w:pPr>
        <w:spacing w:after="120" w:line="360" w:lineRule="auto"/>
        <w:jc w:val="both"/>
      </w:pPr>
      <w:r>
        <w:lastRenderedPageBreak/>
        <w:t>Рівень нестаціонарний: ADF не відхиляє H</w:t>
      </w:r>
      <w:r>
        <w:rPr>
          <w:vertAlign w:val="subscript"/>
        </w:rPr>
        <w:t>0</w:t>
      </w:r>
      <w:r>
        <w:t xml:space="preserve"> (p = 0,999), KPSS відхиляє H</w:t>
      </w:r>
      <w:r>
        <w:rPr>
          <w:vertAlign w:val="subscript"/>
        </w:rPr>
        <w:t>0</w:t>
      </w:r>
      <w:r>
        <w:t xml:space="preserve"> (p ≤ 0,01). Перша різниця стаціонарна: ADF відхиляє H</w:t>
      </w:r>
      <w:r>
        <w:rPr>
          <w:vertAlign w:val="subscript"/>
        </w:rPr>
        <w:t>0</w:t>
      </w:r>
      <w:r>
        <w:t xml:space="preserve"> (p = 0,0015), KPSS не відхиляє (p ≥ 0,10). Тести узгоджуються для обох рядів, тож порядок диференціювання d = 1. ACF рівня згасає повільно (0,94 → 0,20 на лагу 12) — ознака тренду; у різниці лаг 1 = 0,30 ледь виходить за межу ±0,29, а значущий від’ємний лаг 6 (−0,39) показує пів­річний рисунок.</w:t>
      </w:r>
    </w:p>
    <w:p w14:paraId="5238025B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6. Базисні прогнози та ретроспективна перевірка</w:t>
      </w:r>
    </w:p>
    <w:p w14:paraId="49BF4DA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FOLDS, H = 7, 3</w:t>
      </w:r>
    </w:p>
    <w:p w14:paraId="4B1391E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values = y.values</w:t>
      </w:r>
    </w:p>
    <w:p w14:paraId="48D143A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n = len(values)</w:t>
      </w:r>
    </w:p>
    <w:p w14:paraId="1F1C42D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1A3E0E2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def folds():</w:t>
      </w:r>
    </w:p>
    <w:p w14:paraId="59B196E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for f in range(1, FOLDS + 1):</w:t>
      </w:r>
    </w:p>
    <w:p w14:paraId="0CF7FB1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yield f, values[:n - H * f], values[n - H * f:n - H * f + H]</w:t>
      </w:r>
    </w:p>
    <w:p w14:paraId="2069221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C4C7ED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def forecast(method, train, h):</w:t>
      </w:r>
    </w:p>
    <w:p w14:paraId="1DAA5BA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if method == 'наївний':</w:t>
      </w:r>
    </w:p>
    <w:p w14:paraId="2B8A672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return np.repeat(train[-1], h)</w:t>
      </w:r>
    </w:p>
    <w:p w14:paraId="77A38B4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if method == 'сезонний наївний':</w:t>
      </w:r>
    </w:p>
    <w:p w14:paraId="5822C2F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return np.array([train[len(train) - 12 + i] for i in range(h)])</w:t>
      </w:r>
    </w:p>
    <w:p w14:paraId="489D482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if method == 'середнє':</w:t>
      </w:r>
    </w:p>
    <w:p w14:paraId="54E6E22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return np.repeat(train.mean(), h)</w:t>
      </w:r>
    </w:p>
    <w:p w14:paraId="387DE88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if method == 'дрейф':</w:t>
      </w:r>
    </w:p>
    <w:p w14:paraId="514E430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slope = (train[-1] - train[0]) / (len(train) - 1)</w:t>
      </w:r>
    </w:p>
    <w:p w14:paraId="426E686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return train[-1] + slope * np.arange(1, h + 1)</w:t>
      </w:r>
    </w:p>
    <w:p w14:paraId="20A7A00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59B3860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def scores(true, pred):</w:t>
      </w:r>
    </w:p>
    <w:p w14:paraId="572AD2E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e = true - pred</w:t>
      </w:r>
    </w:p>
    <w:p w14:paraId="20E9BF8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return {'MAE': np.mean(np.abs(e)), 'RMSE': np.sqrt(np.mean(e ** 2)), 'MAPE, %': np.mean(np.abs(e / true)) * 100}</w:t>
      </w:r>
    </w:p>
    <w:p w14:paraId="4264C50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2EE77F7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BASELINES = ['наївний', 'сезонний наївний', 'середнє', 'дрейф']</w:t>
      </w:r>
    </w:p>
    <w:p w14:paraId="02122E4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cv = {}</w:t>
      </w:r>
    </w:p>
    <w:p w14:paraId="0E874F0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m in BASELINES:</w:t>
      </w:r>
    </w:p>
    <w:p w14:paraId="77EEF66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true = np.concatenate([te for _, _, te in folds()])</w:t>
      </w:r>
    </w:p>
    <w:p w14:paraId="2570269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pred = np.concatenate([forecast(m, tr, H) for _, tr, _ in folds()])</w:t>
      </w:r>
    </w:p>
    <w:p w14:paraId="5A8424E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cv[m] = scores(true, pred)</w:t>
      </w:r>
    </w:p>
    <w:p w14:paraId="1A895DE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cv = pd.DataFrame(cv).T</w:t>
      </w:r>
    </w:p>
    <w:p w14:paraId="22E5586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display(cv.round(3))</w:t>
      </w:r>
    </w:p>
    <w:p w14:paraId="537CC18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4184F2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('фолди: навчання до позиції −3·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, перевірка наступних 3 місяців')</w:t>
      </w:r>
    </w:p>
    <w:p w14:paraId="63A1441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f, tr, te in folds():</w:t>
      </w:r>
    </w:p>
    <w:p w14:paraId="3CBEE82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print('  фолд %d: навчання 03.2014–%s (%d міс.) → перевірка %s–%s'</w:t>
      </w:r>
    </w:p>
    <w:p w14:paraId="02DDBF7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% (f, y.index[len(tr) - 1].strftime('%m.%Y'), len(tr), y.index[len(tr)].strftime('%m.%Y'),</w:t>
      </w:r>
    </w:p>
    <w:p w14:paraId="10063BA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 y.index[len(tr) + H - 1].strftime('%m.%Y')))</w:t>
      </w:r>
    </w:p>
    <w:p w14:paraId="5A2A405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21F34AE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sklearn.model_selection import train_test_split</w:t>
      </w:r>
    </w:p>
    <w:p w14:paraId="0D8E79E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2DE887C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idx_tr, idx_te = train_test_split(np.arange(n), test_size=0.25, random_state=42)</w:t>
      </w:r>
    </w:p>
    <w:p w14:paraId="4CAD17A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idx_tr, idx_te = np.sort(idx_tr), np.sort(idx_te)</w:t>
      </w:r>
    </w:p>
    <w:p w14:paraId="2772783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rnd = {}</w:t>
      </w:r>
    </w:p>
    <w:p w14:paraId="6D7B393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m in ['наївний', 'середнє', 'дрейф']:</w:t>
      </w:r>
    </w:p>
    <w:p w14:paraId="2B4FAFC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pred = []</w:t>
      </w:r>
    </w:p>
    <w:p w14:paraId="2B173E3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 xml:space="preserve">    for t in idx_te:</w:t>
      </w:r>
    </w:p>
    <w:p w14:paraId="35BB4E9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before = idx_tr[idx_tr &lt; t]</w:t>
      </w:r>
    </w:p>
    <w:p w14:paraId="6DC241E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if m == 'наївний':</w:t>
      </w:r>
    </w:p>
    <w:p w14:paraId="506644D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pred.append(values[before[-1]] if len(before) else values[idx_tr[0]])</w:t>
      </w:r>
    </w:p>
    <w:p w14:paraId="7E6B6F0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elif m == 'середнє':</w:t>
      </w:r>
    </w:p>
    <w:p w14:paraId="7A8F3C9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pred.append(values[idx_tr].mean())</w:t>
      </w:r>
    </w:p>
    <w:p w14:paraId="6414D0B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else:</w:t>
      </w:r>
    </w:p>
    <w:p w14:paraId="0D97BE3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slope = (values[idx_tr[-1]] - values[idx_tr[0]]) / (idx_tr[-1] - idx_tr[0])</w:t>
      </w:r>
    </w:p>
    <w:p w14:paraId="1168431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pred.append(values[idx_tr[0]] + slope * (t - idx_tr[0]))</w:t>
      </w:r>
    </w:p>
    <w:p w14:paraId="67E32C7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rnd[m] = np.mean(np.abs(values[idx_te] - np.array(pred)))</w:t>
      </w:r>
    </w:p>
    <w:p w14:paraId="112D99E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compare = pd.DataFrame({'MAE рухомий початок': cv.loc[list(rnd), 'MAE'], 'MAE випадковий 75/25': pd.Series(rnd)})</w:t>
      </w:r>
    </w:p>
    <w:p w14:paraId="1D7660D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compare['у скільки разів'] = compare['MAE випадковий 75/25'] / compare['MAE рухомий початок']</w:t>
      </w:r>
    </w:p>
    <w:p w14:paraId="616D6F0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display(compare.round(3))</w:t>
      </w:r>
    </w:p>
    <w:p w14:paraId="3E49E48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print('тестові місяці випадкового поділу:', [y.index[i].strftime('%m.%y') for i in idx_te])</w:t>
      </w:r>
    </w:p>
    <w:p w14:paraId="33D08EE5" w14:textId="77777777" w:rsidR="006D2CEC" w:rsidRDefault="006D2CEC">
      <w:pPr>
        <w:spacing w:after="0"/>
      </w:pPr>
    </w:p>
    <w:p w14:paraId="6306B318" w14:textId="77777777" w:rsidR="006D2CEC" w:rsidRDefault="00000000">
      <w:pPr>
        <w:keepNext/>
        <w:spacing w:after="40" w:line="360" w:lineRule="auto"/>
        <w:jc w:val="both"/>
      </w:pPr>
      <w:r>
        <w:rPr>
          <w:i/>
        </w:rPr>
        <w:t>Таблиця 4 — Базисні прогнози: 7 фолдів × 3 кроки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000"/>
        <w:gridCol w:w="2000"/>
        <w:gridCol w:w="2048"/>
      </w:tblGrid>
      <w:tr w:rsidR="006D2CEC" w14:paraId="2181ECD1" w14:textId="77777777">
        <w:trPr>
          <w:cantSplit/>
          <w:tblHeader/>
          <w:jc w:val="center"/>
        </w:trPr>
        <w:tc>
          <w:tcPr>
            <w:tcW w:w="3600" w:type="dxa"/>
          </w:tcPr>
          <w:p w14:paraId="131179A3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Базис</w:t>
            </w:r>
          </w:p>
        </w:tc>
        <w:tc>
          <w:tcPr>
            <w:tcW w:w="2000" w:type="dxa"/>
          </w:tcPr>
          <w:p w14:paraId="2074147E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MAE</w:t>
            </w:r>
          </w:p>
        </w:tc>
        <w:tc>
          <w:tcPr>
            <w:tcW w:w="2000" w:type="dxa"/>
          </w:tcPr>
          <w:p w14:paraId="2042FB0B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RMSE</w:t>
            </w:r>
          </w:p>
        </w:tc>
        <w:tc>
          <w:tcPr>
            <w:tcW w:w="2048" w:type="dxa"/>
          </w:tcPr>
          <w:p w14:paraId="44A5A399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MAPE, %</w:t>
            </w:r>
          </w:p>
        </w:tc>
      </w:tr>
      <w:tr w:rsidR="006D2CEC" w14:paraId="3D1463FA" w14:textId="77777777">
        <w:trPr>
          <w:cantSplit/>
          <w:jc w:val="center"/>
        </w:trPr>
        <w:tc>
          <w:tcPr>
            <w:tcW w:w="3600" w:type="dxa"/>
          </w:tcPr>
          <w:p w14:paraId="1066C54D" w14:textId="77777777" w:rsidR="006D2CEC" w:rsidRDefault="00000000">
            <w:r>
              <w:rPr>
                <w:sz w:val="23"/>
              </w:rPr>
              <w:t>наївний</w:t>
            </w:r>
          </w:p>
        </w:tc>
        <w:tc>
          <w:tcPr>
            <w:tcW w:w="2000" w:type="dxa"/>
          </w:tcPr>
          <w:p w14:paraId="51ABD75D" w14:textId="77777777" w:rsidR="006D2CEC" w:rsidRDefault="00000000">
            <w:r>
              <w:rPr>
                <w:sz w:val="23"/>
              </w:rPr>
              <w:t>1,639</w:t>
            </w:r>
          </w:p>
        </w:tc>
        <w:tc>
          <w:tcPr>
            <w:tcW w:w="2000" w:type="dxa"/>
          </w:tcPr>
          <w:p w14:paraId="4871F40F" w14:textId="77777777" w:rsidR="006D2CEC" w:rsidRDefault="00000000">
            <w:r>
              <w:rPr>
                <w:sz w:val="23"/>
              </w:rPr>
              <w:t>2,207</w:t>
            </w:r>
          </w:p>
        </w:tc>
        <w:tc>
          <w:tcPr>
            <w:tcW w:w="2048" w:type="dxa"/>
          </w:tcPr>
          <w:p w14:paraId="56ACC528" w14:textId="77777777" w:rsidR="006D2CEC" w:rsidRDefault="00000000">
            <w:r>
              <w:rPr>
                <w:sz w:val="23"/>
              </w:rPr>
              <w:t>4,09</w:t>
            </w:r>
          </w:p>
        </w:tc>
      </w:tr>
      <w:tr w:rsidR="006D2CEC" w14:paraId="477274B1" w14:textId="77777777">
        <w:trPr>
          <w:cantSplit/>
          <w:jc w:val="center"/>
        </w:trPr>
        <w:tc>
          <w:tcPr>
            <w:tcW w:w="3600" w:type="dxa"/>
          </w:tcPr>
          <w:p w14:paraId="524C3C7F" w14:textId="77777777" w:rsidR="006D2CEC" w:rsidRDefault="00000000">
            <w:r>
              <w:rPr>
                <w:sz w:val="23"/>
              </w:rPr>
              <w:t>сезонний наївний</w:t>
            </w:r>
          </w:p>
        </w:tc>
        <w:tc>
          <w:tcPr>
            <w:tcW w:w="2000" w:type="dxa"/>
          </w:tcPr>
          <w:p w14:paraId="51B9A356" w14:textId="77777777" w:rsidR="006D2CEC" w:rsidRDefault="00000000">
            <w:r>
              <w:rPr>
                <w:sz w:val="23"/>
              </w:rPr>
              <w:t>9,054</w:t>
            </w:r>
          </w:p>
        </w:tc>
        <w:tc>
          <w:tcPr>
            <w:tcW w:w="2000" w:type="dxa"/>
          </w:tcPr>
          <w:p w14:paraId="59BBF3DB" w14:textId="77777777" w:rsidR="006D2CEC" w:rsidRDefault="00000000">
            <w:r>
              <w:rPr>
                <w:sz w:val="23"/>
              </w:rPr>
              <w:t>9,445</w:t>
            </w:r>
          </w:p>
        </w:tc>
        <w:tc>
          <w:tcPr>
            <w:tcW w:w="2048" w:type="dxa"/>
          </w:tcPr>
          <w:p w14:paraId="1A86FBB1" w14:textId="77777777" w:rsidR="006D2CEC" w:rsidRDefault="00000000">
            <w:r>
              <w:rPr>
                <w:sz w:val="23"/>
              </w:rPr>
              <w:t>22,50</w:t>
            </w:r>
          </w:p>
        </w:tc>
      </w:tr>
      <w:tr w:rsidR="006D2CEC" w14:paraId="3D01873B" w14:textId="77777777">
        <w:trPr>
          <w:cantSplit/>
          <w:jc w:val="center"/>
        </w:trPr>
        <w:tc>
          <w:tcPr>
            <w:tcW w:w="3600" w:type="dxa"/>
          </w:tcPr>
          <w:p w14:paraId="0CF37768" w14:textId="77777777" w:rsidR="006D2CEC" w:rsidRDefault="00000000">
            <w:r>
              <w:rPr>
                <w:sz w:val="23"/>
              </w:rPr>
              <w:t>середнє</w:t>
            </w:r>
          </w:p>
        </w:tc>
        <w:tc>
          <w:tcPr>
            <w:tcW w:w="2000" w:type="dxa"/>
          </w:tcPr>
          <w:p w14:paraId="733880BC" w14:textId="77777777" w:rsidR="006D2CEC" w:rsidRDefault="00000000">
            <w:r>
              <w:rPr>
                <w:sz w:val="23"/>
              </w:rPr>
              <w:t>11,920</w:t>
            </w:r>
          </w:p>
        </w:tc>
        <w:tc>
          <w:tcPr>
            <w:tcW w:w="2000" w:type="dxa"/>
          </w:tcPr>
          <w:p w14:paraId="59AF8FBA" w14:textId="77777777" w:rsidR="006D2CEC" w:rsidRDefault="00000000">
            <w:r>
              <w:rPr>
                <w:sz w:val="23"/>
              </w:rPr>
              <w:t>12,570</w:t>
            </w:r>
          </w:p>
        </w:tc>
        <w:tc>
          <w:tcPr>
            <w:tcW w:w="2048" w:type="dxa"/>
          </w:tcPr>
          <w:p w14:paraId="3F29ADE9" w14:textId="77777777" w:rsidR="006D2CEC" w:rsidRDefault="00000000">
            <w:r>
              <w:rPr>
                <w:sz w:val="23"/>
              </w:rPr>
              <w:t>29,39</w:t>
            </w:r>
          </w:p>
        </w:tc>
      </w:tr>
      <w:tr w:rsidR="006D2CEC" w14:paraId="0F263198" w14:textId="77777777">
        <w:trPr>
          <w:cantSplit/>
          <w:jc w:val="center"/>
        </w:trPr>
        <w:tc>
          <w:tcPr>
            <w:tcW w:w="3600" w:type="dxa"/>
          </w:tcPr>
          <w:p w14:paraId="7EADB620" w14:textId="77777777" w:rsidR="006D2CEC" w:rsidRDefault="00000000">
            <w:r>
              <w:rPr>
                <w:sz w:val="23"/>
              </w:rPr>
              <w:t>дрейф</w:t>
            </w:r>
          </w:p>
        </w:tc>
        <w:tc>
          <w:tcPr>
            <w:tcW w:w="2000" w:type="dxa"/>
          </w:tcPr>
          <w:p w14:paraId="6930E5B4" w14:textId="77777777" w:rsidR="006D2CEC" w:rsidRDefault="00000000">
            <w:r>
              <w:rPr>
                <w:sz w:val="23"/>
              </w:rPr>
              <w:t>1,171</w:t>
            </w:r>
          </w:p>
        </w:tc>
        <w:tc>
          <w:tcPr>
            <w:tcW w:w="2000" w:type="dxa"/>
          </w:tcPr>
          <w:p w14:paraId="13E922CE" w14:textId="77777777" w:rsidR="006D2CEC" w:rsidRDefault="00000000">
            <w:r>
              <w:rPr>
                <w:sz w:val="23"/>
              </w:rPr>
              <w:t>1,631</w:t>
            </w:r>
          </w:p>
        </w:tc>
        <w:tc>
          <w:tcPr>
            <w:tcW w:w="2048" w:type="dxa"/>
          </w:tcPr>
          <w:p w14:paraId="71E8E856" w14:textId="77777777" w:rsidR="006D2CEC" w:rsidRDefault="00000000">
            <w:r>
              <w:rPr>
                <w:sz w:val="23"/>
              </w:rPr>
              <w:t>2,96</w:t>
            </w:r>
          </w:p>
        </w:tc>
      </w:tr>
    </w:tbl>
    <w:p w14:paraId="47493B8E" w14:textId="77777777" w:rsidR="006D2CEC" w:rsidRDefault="006D2CEC">
      <w:pPr>
        <w:spacing w:after="0"/>
      </w:pPr>
    </w:p>
    <w:p w14:paraId="5F7E9E49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t>Результат виконання:</w:t>
      </w:r>
    </w:p>
    <w:p w14:paraId="178B3F59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фолди: навчання до позиції −3·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, перевірка наступних 3 місяців</w:t>
      </w:r>
    </w:p>
    <w:p w14:paraId="5409F13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1: навчання 03.2014–09.2017 (43 міс.) → перевірка 10.2017–12.2017</w:t>
      </w:r>
    </w:p>
    <w:p w14:paraId="1C782B3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2: навчання 03.2014–06.2017 (40 міс.) → перевірка 07.2017–09.2017</w:t>
      </w:r>
    </w:p>
    <w:p w14:paraId="491FB5F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3: навчання 03.2014–03.2017 (37 міс.) → перевірка 04.2017–06.2017</w:t>
      </w:r>
    </w:p>
    <w:p w14:paraId="60940F9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4: навчання 03.2014–12.2016 (34 міс.) → перевірка 01.2017–03.2017</w:t>
      </w:r>
    </w:p>
    <w:p w14:paraId="2B278F77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5: навчання 03.2014–09.2016 (31 міс.) → перевірка 10.2016–12.2016</w:t>
      </w:r>
    </w:p>
    <w:p w14:paraId="27B7A02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6: навчання 03.2014–06.2016 (28 міс.) → перевірка 07.2016–09.2016</w:t>
      </w:r>
    </w:p>
    <w:p w14:paraId="4A86A19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7: навчання 03.2014–03.2016 (25 міс.) → перевірка 04.2016–06.2016</w:t>
      </w:r>
    </w:p>
    <w:p w14:paraId="29F155D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тестові місяці випадкового поділу: ['06.14', '07.14', '09.14', '11.14', '03.15', '03.16', '04.16', '05.16', '02.17', '06.17', '08.17', '11.17']</w:t>
      </w:r>
    </w:p>
    <w:p w14:paraId="2A7750AE" w14:textId="77777777" w:rsidR="006D2CEC" w:rsidRPr="00C30336" w:rsidRDefault="006D2CEC">
      <w:pPr>
        <w:spacing w:after="0"/>
        <w:rPr>
          <w:lang w:val="ru-RU"/>
        </w:rPr>
      </w:pPr>
    </w:p>
    <w:p w14:paraId="3E5EFDCD" w14:textId="77777777" w:rsidR="006D2CEC" w:rsidRPr="00C30336" w:rsidRDefault="00000000">
      <w:pPr>
        <w:keepNext/>
        <w:spacing w:after="40" w:line="360" w:lineRule="auto"/>
        <w:jc w:val="both"/>
        <w:rPr>
          <w:lang w:val="ru-RU"/>
        </w:rPr>
      </w:pPr>
      <w:r w:rsidRPr="00C30336">
        <w:rPr>
          <w:i/>
          <w:lang w:val="ru-RU"/>
        </w:rPr>
        <w:t>Таблиця 5 — Рухомий початок проти випадкового поділу 75/25 (</w:t>
      </w:r>
      <w:r>
        <w:rPr>
          <w:i/>
        </w:rPr>
        <w:t>MAE</w:t>
      </w:r>
      <w:r w:rsidRPr="00C30336">
        <w:rPr>
          <w:i/>
          <w:lang w:val="ru-RU"/>
        </w:rPr>
        <w:t>)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2300"/>
        <w:gridCol w:w="2300"/>
        <w:gridCol w:w="2248"/>
      </w:tblGrid>
      <w:tr w:rsidR="006D2CEC" w14:paraId="7CF6631A" w14:textId="77777777">
        <w:trPr>
          <w:cantSplit/>
          <w:tblHeader/>
          <w:jc w:val="center"/>
        </w:trPr>
        <w:tc>
          <w:tcPr>
            <w:tcW w:w="2800" w:type="dxa"/>
          </w:tcPr>
          <w:p w14:paraId="5D3B6C1A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Базис</w:t>
            </w:r>
          </w:p>
        </w:tc>
        <w:tc>
          <w:tcPr>
            <w:tcW w:w="2300" w:type="dxa"/>
          </w:tcPr>
          <w:p w14:paraId="4BAEF7FD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Рухомий початок</w:t>
            </w:r>
          </w:p>
        </w:tc>
        <w:tc>
          <w:tcPr>
            <w:tcW w:w="2300" w:type="dxa"/>
          </w:tcPr>
          <w:p w14:paraId="126C76E3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Випадковий 75/25</w:t>
            </w:r>
          </w:p>
        </w:tc>
        <w:tc>
          <w:tcPr>
            <w:tcW w:w="2248" w:type="dxa"/>
          </w:tcPr>
          <w:p w14:paraId="66198B00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Відношення</w:t>
            </w:r>
          </w:p>
        </w:tc>
      </w:tr>
      <w:tr w:rsidR="006D2CEC" w14:paraId="31D2366F" w14:textId="77777777">
        <w:trPr>
          <w:cantSplit/>
          <w:jc w:val="center"/>
        </w:trPr>
        <w:tc>
          <w:tcPr>
            <w:tcW w:w="2800" w:type="dxa"/>
          </w:tcPr>
          <w:p w14:paraId="1344D010" w14:textId="77777777" w:rsidR="006D2CEC" w:rsidRDefault="00000000">
            <w:r>
              <w:rPr>
                <w:sz w:val="23"/>
              </w:rPr>
              <w:t>наївний</w:t>
            </w:r>
          </w:p>
        </w:tc>
        <w:tc>
          <w:tcPr>
            <w:tcW w:w="2300" w:type="dxa"/>
          </w:tcPr>
          <w:p w14:paraId="51EEB3C7" w14:textId="77777777" w:rsidR="006D2CEC" w:rsidRDefault="00000000">
            <w:r>
              <w:rPr>
                <w:sz w:val="23"/>
              </w:rPr>
              <w:t>1,639</w:t>
            </w:r>
          </w:p>
        </w:tc>
        <w:tc>
          <w:tcPr>
            <w:tcW w:w="2300" w:type="dxa"/>
          </w:tcPr>
          <w:p w14:paraId="4D73BB73" w14:textId="77777777" w:rsidR="006D2CEC" w:rsidRDefault="00000000">
            <w:r>
              <w:rPr>
                <w:sz w:val="23"/>
              </w:rPr>
              <w:t>0,661</w:t>
            </w:r>
          </w:p>
        </w:tc>
        <w:tc>
          <w:tcPr>
            <w:tcW w:w="2248" w:type="dxa"/>
          </w:tcPr>
          <w:p w14:paraId="6BEB02AA" w14:textId="77777777" w:rsidR="006D2CEC" w:rsidRDefault="00000000">
            <w:r>
              <w:rPr>
                <w:sz w:val="23"/>
              </w:rPr>
              <w:t>0,40</w:t>
            </w:r>
          </w:p>
        </w:tc>
      </w:tr>
      <w:tr w:rsidR="006D2CEC" w14:paraId="77843787" w14:textId="77777777">
        <w:trPr>
          <w:cantSplit/>
          <w:jc w:val="center"/>
        </w:trPr>
        <w:tc>
          <w:tcPr>
            <w:tcW w:w="2800" w:type="dxa"/>
          </w:tcPr>
          <w:p w14:paraId="687F11C5" w14:textId="77777777" w:rsidR="006D2CEC" w:rsidRDefault="00000000">
            <w:r>
              <w:rPr>
                <w:sz w:val="23"/>
              </w:rPr>
              <w:t>середнє</w:t>
            </w:r>
          </w:p>
        </w:tc>
        <w:tc>
          <w:tcPr>
            <w:tcW w:w="2300" w:type="dxa"/>
          </w:tcPr>
          <w:p w14:paraId="6DD99D69" w14:textId="77777777" w:rsidR="006D2CEC" w:rsidRDefault="00000000">
            <w:r>
              <w:rPr>
                <w:sz w:val="23"/>
              </w:rPr>
              <w:t>11,920</w:t>
            </w:r>
          </w:p>
        </w:tc>
        <w:tc>
          <w:tcPr>
            <w:tcW w:w="2300" w:type="dxa"/>
          </w:tcPr>
          <w:p w14:paraId="5078C618" w14:textId="77777777" w:rsidR="006D2CEC" w:rsidRDefault="00000000">
            <w:r>
              <w:rPr>
                <w:sz w:val="23"/>
              </w:rPr>
              <w:t>8,235</w:t>
            </w:r>
          </w:p>
        </w:tc>
        <w:tc>
          <w:tcPr>
            <w:tcW w:w="2248" w:type="dxa"/>
          </w:tcPr>
          <w:p w14:paraId="445477C9" w14:textId="77777777" w:rsidR="006D2CEC" w:rsidRDefault="00000000">
            <w:r>
              <w:rPr>
                <w:sz w:val="23"/>
              </w:rPr>
              <w:t>0,69</w:t>
            </w:r>
          </w:p>
        </w:tc>
      </w:tr>
      <w:tr w:rsidR="006D2CEC" w14:paraId="133CA64C" w14:textId="77777777">
        <w:trPr>
          <w:cantSplit/>
          <w:jc w:val="center"/>
        </w:trPr>
        <w:tc>
          <w:tcPr>
            <w:tcW w:w="2800" w:type="dxa"/>
          </w:tcPr>
          <w:p w14:paraId="26532A42" w14:textId="77777777" w:rsidR="006D2CEC" w:rsidRDefault="00000000">
            <w:r>
              <w:rPr>
                <w:sz w:val="23"/>
              </w:rPr>
              <w:t>дрейф</w:t>
            </w:r>
          </w:p>
        </w:tc>
        <w:tc>
          <w:tcPr>
            <w:tcW w:w="2300" w:type="dxa"/>
          </w:tcPr>
          <w:p w14:paraId="5F88F553" w14:textId="77777777" w:rsidR="006D2CEC" w:rsidRDefault="00000000">
            <w:r>
              <w:rPr>
                <w:sz w:val="23"/>
              </w:rPr>
              <w:t>1,171</w:t>
            </w:r>
          </w:p>
        </w:tc>
        <w:tc>
          <w:tcPr>
            <w:tcW w:w="2300" w:type="dxa"/>
          </w:tcPr>
          <w:p w14:paraId="243858B5" w14:textId="77777777" w:rsidR="006D2CEC" w:rsidRDefault="00000000">
            <w:r>
              <w:rPr>
                <w:sz w:val="23"/>
              </w:rPr>
              <w:t>2,666</w:t>
            </w:r>
          </w:p>
        </w:tc>
        <w:tc>
          <w:tcPr>
            <w:tcW w:w="2248" w:type="dxa"/>
          </w:tcPr>
          <w:p w14:paraId="20AFCC48" w14:textId="77777777" w:rsidR="006D2CEC" w:rsidRDefault="00000000">
            <w:r>
              <w:rPr>
                <w:sz w:val="23"/>
              </w:rPr>
              <w:t>2,28</w:t>
            </w:r>
          </w:p>
        </w:tc>
      </w:tr>
    </w:tbl>
    <w:p w14:paraId="18C477AC" w14:textId="77777777" w:rsidR="006D2CEC" w:rsidRDefault="006D2CEC">
      <w:pPr>
        <w:spacing w:after="0"/>
      </w:pPr>
    </w:p>
    <w:p w14:paraId="442FAE97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>
        <w:t xml:space="preserve">Найкращий базис — </w:t>
      </w:r>
      <w:r>
        <w:rPr>
          <w:b/>
        </w:rPr>
        <w:t>дрейф</w:t>
      </w:r>
      <w:r>
        <w:t xml:space="preserve"> (MAE 1,171, RMSE 1,631, MAPE 2,96 %): ряд має сильний майже лінійний тренд (у середньому +0,59 грн за місяць), наївний прогноз застигає на останньому значенні, а дрейф продовжує нахил. </w:t>
      </w:r>
      <w:r w:rsidRPr="00C30336">
        <w:rPr>
          <w:lang w:val="ru-RU"/>
        </w:rPr>
        <w:t xml:space="preserve">Середнє й сезонний наївний найгірші, бо за рік ціна зростає на 25–34 %. Випадковий поділ 75/25 міряє інше: для наївного прогнозу помилка в 2,5 раза менша, бо тестовий місяць майже завжди має відомого сусіда (витік майбутнього), а для дрейфу — </w:t>
      </w:r>
      <w:r w:rsidRPr="00C30336">
        <w:rPr>
          <w:lang w:val="ru-RU"/>
        </w:rPr>
        <w:lastRenderedPageBreak/>
        <w:t>у 2,28 раза більша, бо пряма через перший і останній навчальні місяці не описує вигнутий тренд усередині періоду.</w:t>
      </w:r>
    </w:p>
    <w:p w14:paraId="7449BE07" w14:textId="77777777" w:rsidR="006D2CEC" w:rsidRDefault="00000000">
      <w:pPr>
        <w:keepNext/>
        <w:spacing w:after="60" w:line="360" w:lineRule="auto"/>
        <w:jc w:val="both"/>
      </w:pPr>
      <w:r>
        <w:rPr>
          <w:b/>
        </w:rPr>
        <w:t>Етап 7. Модель ARIMA</w:t>
      </w:r>
    </w:p>
    <w:p w14:paraId="4C0C175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statsmodels.tsa.arima.model import ARIMA</w:t>
      </w:r>
    </w:p>
    <w:p w14:paraId="06E7532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statsmodels.stats.diagnostic import acorr_ljungbox</w:t>
      </w:r>
    </w:p>
    <w:p w14:paraId="736E832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1AAEDB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warnings.filterwarnings('ignore')</w:t>
      </w:r>
    </w:p>
    <w:p w14:paraId="456DC73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1F80651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def arima_cv(order, trend='n'):</w:t>
      </w:r>
    </w:p>
    <w:p w14:paraId="1BB2201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true, pred = [], []</w:t>
      </w:r>
    </w:p>
    <w:p w14:paraId="1B85967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for _, tr, te in folds():</w:t>
      </w:r>
    </w:p>
    <w:p w14:paraId="6EEA9FC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fit = ARIMA(tr, order=order, trend=trend).fit()</w:t>
      </w:r>
    </w:p>
    <w:p w14:paraId="3A00B73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true.append(te)</w:t>
      </w:r>
    </w:p>
    <w:p w14:paraId="488180B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pred.append(fit.get_forecast(H).predicted_mean)</w:t>
      </w:r>
    </w:p>
    <w:p w14:paraId="2B32B34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return np.concatenate(true), np.concatenate(pred)</w:t>
      </w:r>
    </w:p>
    <w:p w14:paraId="5313C43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385B58A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arima_true, arima_pred = arima_cv((1, 1, 1))</w:t>
      </w:r>
    </w:p>
    <w:p w14:paraId="236412D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table = cv.copy()</w:t>
      </w:r>
    </w:p>
    <w:p w14:paraId="5133DA0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table.loc['ARIMA(1,1,1)'] = scores(arima_true, arima_pred)</w:t>
      </w:r>
    </w:p>
    <w:p w14:paraId="4D41596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order in [(1, 1, 0), (0, 1, 1)]:</w:t>
      </w:r>
    </w:p>
    <w:p w14:paraId="5F0E8F3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t, p = arima_cv(order, trend='t')</w:t>
      </w:r>
    </w:p>
    <w:p w14:paraId="4C9A0F6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table.loc['ARIMA%s + дрейф' % str(order).replace(' ', '')] = scores(t, p)</w:t>
      </w:r>
    </w:p>
    <w:p w14:paraId="4D4E6A2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display(table.round(3))</w:t>
      </w:r>
    </w:p>
    <w:p w14:paraId="544BB57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77E22E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best = cv['MAE'].idxmin()</w:t>
      </w:r>
    </w:p>
    <w:p w14:paraId="3D0E9F8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print('найкращий базис: %s' % best)</w:t>
      </w:r>
    </w:p>
    <w:p w14:paraId="750A2E1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print('ARIMA(1,1,1) гірша за нього: MAE у %.2f раза, RMSE у %.2f раза'</w:t>
      </w:r>
    </w:p>
    <w:p w14:paraId="22972FD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% (table.loc['ARIMA(1,1,1)', 'MAE'] / cv.loc[best, 'MAE'], table.loc['ARIMA(1,1,1)', 'RMSE'] / cv.loc[best, 'RMSE']))</w:t>
      </w:r>
    </w:p>
    <w:p w14:paraId="1D129B1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6DD4178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full = ARIMA(values, order=(1, 1, 1)).fit()</w:t>
      </w:r>
    </w:p>
    <w:p w14:paraId="7C98220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print()</w:t>
      </w:r>
    </w:p>
    <w:p w14:paraId="735F8F4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print(full.summary().tables[1])</w:t>
      </w:r>
    </w:p>
    <w:p w14:paraId="3409BF4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resid = pd.Series(full.resid[1:], index=y.index[1:])</w:t>
      </w:r>
    </w:p>
    <w:p w14:paraId="74FB470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fig, axes = plt.subplots(1, 2, figsize=(11, 3.4))</w:t>
      </w:r>
    </w:p>
    <w:p w14:paraId="66E0C1A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axes[0].plot(resid.index, resid.values, color='#2C6E9B', marker='o', ms=3)</w:t>
      </w:r>
    </w:p>
    <w:p w14:paraId="5771923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axes[0].axhline(0, color='black', lw=0.8)</w:t>
      </w:r>
    </w:p>
    <w:p w14:paraId="3B02EF1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axes[0].set_title('Залишки ARIMA(1,1,1), грн')</w:t>
      </w:r>
    </w:p>
    <w:p w14:paraId="7A9B3E8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plot_acf(resid, lags=15, ax=axes[1], title='ACF залишків')</w:t>
      </w:r>
    </w:p>
    <w:p w14:paraId="30BA1CC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6EEEDB6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plt.show()</w:t>
      </w:r>
    </w:p>
    <w:p w14:paraId="5C64DC5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print('середнє залишків: %.3f грн (модель без дрейфу)' % resid.mean())</w:t>
      </w:r>
    </w:p>
    <w:p w14:paraId="24658CC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display(acorr_ljungbox(resid, lags=[6, 12], return_df=True).round(4))</w:t>
      </w:r>
    </w:p>
    <w:p w14:paraId="66D5CD2F" w14:textId="77777777" w:rsidR="006D2CEC" w:rsidRDefault="006D2CEC">
      <w:pPr>
        <w:spacing w:after="0"/>
      </w:pPr>
    </w:p>
    <w:p w14:paraId="332D74B1" w14:textId="77777777" w:rsidR="006D2CEC" w:rsidRPr="00C30336" w:rsidRDefault="00000000">
      <w:pPr>
        <w:keepNext/>
        <w:spacing w:after="40" w:line="360" w:lineRule="auto"/>
        <w:jc w:val="both"/>
        <w:rPr>
          <w:lang w:val="ru-RU"/>
        </w:rPr>
      </w:pPr>
      <w:r w:rsidRPr="00C30336">
        <w:rPr>
          <w:i/>
          <w:lang w:val="ru-RU"/>
        </w:rPr>
        <w:t xml:space="preserve">Таблиця 6 — </w:t>
      </w:r>
      <w:r>
        <w:rPr>
          <w:i/>
        </w:rPr>
        <w:t>ARIMA</w:t>
      </w:r>
      <w:r w:rsidRPr="00C30336">
        <w:rPr>
          <w:i/>
          <w:lang w:val="ru-RU"/>
        </w:rPr>
        <w:t xml:space="preserve"> і базиси на тих самих фолдах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000"/>
        <w:gridCol w:w="2000"/>
        <w:gridCol w:w="2048"/>
      </w:tblGrid>
      <w:tr w:rsidR="006D2CEC" w14:paraId="36159C16" w14:textId="77777777">
        <w:trPr>
          <w:cantSplit/>
          <w:tblHeader/>
          <w:jc w:val="center"/>
        </w:trPr>
        <w:tc>
          <w:tcPr>
            <w:tcW w:w="3600" w:type="dxa"/>
          </w:tcPr>
          <w:p w14:paraId="71E2845D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Модель</w:t>
            </w:r>
          </w:p>
        </w:tc>
        <w:tc>
          <w:tcPr>
            <w:tcW w:w="2000" w:type="dxa"/>
          </w:tcPr>
          <w:p w14:paraId="19FCCA5D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MAE</w:t>
            </w:r>
          </w:p>
        </w:tc>
        <w:tc>
          <w:tcPr>
            <w:tcW w:w="2000" w:type="dxa"/>
          </w:tcPr>
          <w:p w14:paraId="11EC1EE4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RMSE</w:t>
            </w:r>
          </w:p>
        </w:tc>
        <w:tc>
          <w:tcPr>
            <w:tcW w:w="2048" w:type="dxa"/>
          </w:tcPr>
          <w:p w14:paraId="2A69C0C9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MAPE, %</w:t>
            </w:r>
          </w:p>
        </w:tc>
      </w:tr>
      <w:tr w:rsidR="006D2CEC" w14:paraId="39A3B67F" w14:textId="77777777">
        <w:trPr>
          <w:cantSplit/>
          <w:jc w:val="center"/>
        </w:trPr>
        <w:tc>
          <w:tcPr>
            <w:tcW w:w="3600" w:type="dxa"/>
          </w:tcPr>
          <w:p w14:paraId="7611D340" w14:textId="77777777" w:rsidR="006D2CEC" w:rsidRDefault="00000000">
            <w:r>
              <w:rPr>
                <w:sz w:val="23"/>
              </w:rPr>
              <w:t>наївний</w:t>
            </w:r>
          </w:p>
        </w:tc>
        <w:tc>
          <w:tcPr>
            <w:tcW w:w="2000" w:type="dxa"/>
          </w:tcPr>
          <w:p w14:paraId="24E24798" w14:textId="77777777" w:rsidR="006D2CEC" w:rsidRDefault="00000000">
            <w:r>
              <w:rPr>
                <w:sz w:val="23"/>
              </w:rPr>
              <w:t>1,639</w:t>
            </w:r>
          </w:p>
        </w:tc>
        <w:tc>
          <w:tcPr>
            <w:tcW w:w="2000" w:type="dxa"/>
          </w:tcPr>
          <w:p w14:paraId="17E16A1D" w14:textId="77777777" w:rsidR="006D2CEC" w:rsidRDefault="00000000">
            <w:r>
              <w:rPr>
                <w:sz w:val="23"/>
              </w:rPr>
              <w:t>2,207</w:t>
            </w:r>
          </w:p>
        </w:tc>
        <w:tc>
          <w:tcPr>
            <w:tcW w:w="2048" w:type="dxa"/>
          </w:tcPr>
          <w:p w14:paraId="3DB0907C" w14:textId="77777777" w:rsidR="006D2CEC" w:rsidRDefault="00000000">
            <w:r>
              <w:rPr>
                <w:sz w:val="23"/>
              </w:rPr>
              <w:t>4,09</w:t>
            </w:r>
          </w:p>
        </w:tc>
      </w:tr>
      <w:tr w:rsidR="006D2CEC" w14:paraId="2EAF1BB6" w14:textId="77777777">
        <w:trPr>
          <w:cantSplit/>
          <w:jc w:val="center"/>
        </w:trPr>
        <w:tc>
          <w:tcPr>
            <w:tcW w:w="3600" w:type="dxa"/>
          </w:tcPr>
          <w:p w14:paraId="589CEA9F" w14:textId="77777777" w:rsidR="006D2CEC" w:rsidRDefault="00000000">
            <w:r>
              <w:rPr>
                <w:sz w:val="23"/>
              </w:rPr>
              <w:t>сезонний наївний</w:t>
            </w:r>
          </w:p>
        </w:tc>
        <w:tc>
          <w:tcPr>
            <w:tcW w:w="2000" w:type="dxa"/>
          </w:tcPr>
          <w:p w14:paraId="16E1B05A" w14:textId="77777777" w:rsidR="006D2CEC" w:rsidRDefault="00000000">
            <w:r>
              <w:rPr>
                <w:sz w:val="23"/>
              </w:rPr>
              <w:t>9,054</w:t>
            </w:r>
          </w:p>
        </w:tc>
        <w:tc>
          <w:tcPr>
            <w:tcW w:w="2000" w:type="dxa"/>
          </w:tcPr>
          <w:p w14:paraId="6B373752" w14:textId="77777777" w:rsidR="006D2CEC" w:rsidRDefault="00000000">
            <w:r>
              <w:rPr>
                <w:sz w:val="23"/>
              </w:rPr>
              <w:t>9,445</w:t>
            </w:r>
          </w:p>
        </w:tc>
        <w:tc>
          <w:tcPr>
            <w:tcW w:w="2048" w:type="dxa"/>
          </w:tcPr>
          <w:p w14:paraId="405241B2" w14:textId="77777777" w:rsidR="006D2CEC" w:rsidRDefault="00000000">
            <w:r>
              <w:rPr>
                <w:sz w:val="23"/>
              </w:rPr>
              <w:t>22,50</w:t>
            </w:r>
          </w:p>
        </w:tc>
      </w:tr>
      <w:tr w:rsidR="006D2CEC" w14:paraId="2CB56F8A" w14:textId="77777777">
        <w:trPr>
          <w:cantSplit/>
          <w:jc w:val="center"/>
        </w:trPr>
        <w:tc>
          <w:tcPr>
            <w:tcW w:w="3600" w:type="dxa"/>
          </w:tcPr>
          <w:p w14:paraId="0EC6EAFD" w14:textId="77777777" w:rsidR="006D2CEC" w:rsidRDefault="00000000">
            <w:r>
              <w:rPr>
                <w:sz w:val="23"/>
              </w:rPr>
              <w:t>середнє</w:t>
            </w:r>
          </w:p>
        </w:tc>
        <w:tc>
          <w:tcPr>
            <w:tcW w:w="2000" w:type="dxa"/>
          </w:tcPr>
          <w:p w14:paraId="0031A589" w14:textId="77777777" w:rsidR="006D2CEC" w:rsidRDefault="00000000">
            <w:r>
              <w:rPr>
                <w:sz w:val="23"/>
              </w:rPr>
              <w:t>11,920</w:t>
            </w:r>
          </w:p>
        </w:tc>
        <w:tc>
          <w:tcPr>
            <w:tcW w:w="2000" w:type="dxa"/>
          </w:tcPr>
          <w:p w14:paraId="0BA82009" w14:textId="77777777" w:rsidR="006D2CEC" w:rsidRDefault="00000000">
            <w:r>
              <w:rPr>
                <w:sz w:val="23"/>
              </w:rPr>
              <w:t>12,570</w:t>
            </w:r>
          </w:p>
        </w:tc>
        <w:tc>
          <w:tcPr>
            <w:tcW w:w="2048" w:type="dxa"/>
          </w:tcPr>
          <w:p w14:paraId="4BE1B3A4" w14:textId="77777777" w:rsidR="006D2CEC" w:rsidRDefault="00000000">
            <w:r>
              <w:rPr>
                <w:sz w:val="23"/>
              </w:rPr>
              <w:t>29,39</w:t>
            </w:r>
          </w:p>
        </w:tc>
      </w:tr>
      <w:tr w:rsidR="006D2CEC" w14:paraId="21113A05" w14:textId="77777777">
        <w:trPr>
          <w:cantSplit/>
          <w:jc w:val="center"/>
        </w:trPr>
        <w:tc>
          <w:tcPr>
            <w:tcW w:w="3600" w:type="dxa"/>
          </w:tcPr>
          <w:p w14:paraId="4784CAF0" w14:textId="77777777" w:rsidR="006D2CEC" w:rsidRDefault="00000000">
            <w:r>
              <w:rPr>
                <w:sz w:val="23"/>
              </w:rPr>
              <w:t>дрейф</w:t>
            </w:r>
          </w:p>
        </w:tc>
        <w:tc>
          <w:tcPr>
            <w:tcW w:w="2000" w:type="dxa"/>
          </w:tcPr>
          <w:p w14:paraId="4C6A2FCE" w14:textId="77777777" w:rsidR="006D2CEC" w:rsidRDefault="00000000">
            <w:r>
              <w:rPr>
                <w:sz w:val="23"/>
              </w:rPr>
              <w:t>1,171</w:t>
            </w:r>
          </w:p>
        </w:tc>
        <w:tc>
          <w:tcPr>
            <w:tcW w:w="2000" w:type="dxa"/>
          </w:tcPr>
          <w:p w14:paraId="20B8CAC7" w14:textId="77777777" w:rsidR="006D2CEC" w:rsidRDefault="00000000">
            <w:r>
              <w:rPr>
                <w:sz w:val="23"/>
              </w:rPr>
              <w:t>1,631</w:t>
            </w:r>
          </w:p>
        </w:tc>
        <w:tc>
          <w:tcPr>
            <w:tcW w:w="2048" w:type="dxa"/>
          </w:tcPr>
          <w:p w14:paraId="6C47FF12" w14:textId="77777777" w:rsidR="006D2CEC" w:rsidRDefault="00000000">
            <w:r>
              <w:rPr>
                <w:sz w:val="23"/>
              </w:rPr>
              <w:t>2,96</w:t>
            </w:r>
          </w:p>
        </w:tc>
      </w:tr>
      <w:tr w:rsidR="006D2CEC" w14:paraId="1D5801E4" w14:textId="77777777">
        <w:trPr>
          <w:cantSplit/>
          <w:jc w:val="center"/>
        </w:trPr>
        <w:tc>
          <w:tcPr>
            <w:tcW w:w="3600" w:type="dxa"/>
          </w:tcPr>
          <w:p w14:paraId="2CEB9B9F" w14:textId="77777777" w:rsidR="006D2CEC" w:rsidRDefault="00000000">
            <w:r>
              <w:rPr>
                <w:sz w:val="23"/>
              </w:rPr>
              <w:t>ARIMA(1,1,1)</w:t>
            </w:r>
          </w:p>
        </w:tc>
        <w:tc>
          <w:tcPr>
            <w:tcW w:w="2000" w:type="dxa"/>
          </w:tcPr>
          <w:p w14:paraId="65BDF960" w14:textId="77777777" w:rsidR="006D2CEC" w:rsidRDefault="00000000">
            <w:r>
              <w:rPr>
                <w:sz w:val="23"/>
              </w:rPr>
              <w:t>1,710</w:t>
            </w:r>
          </w:p>
        </w:tc>
        <w:tc>
          <w:tcPr>
            <w:tcW w:w="2000" w:type="dxa"/>
          </w:tcPr>
          <w:p w14:paraId="4414D72E" w14:textId="77777777" w:rsidR="006D2CEC" w:rsidRDefault="00000000">
            <w:r>
              <w:rPr>
                <w:sz w:val="23"/>
              </w:rPr>
              <w:t>2,174</w:t>
            </w:r>
          </w:p>
        </w:tc>
        <w:tc>
          <w:tcPr>
            <w:tcW w:w="2048" w:type="dxa"/>
          </w:tcPr>
          <w:p w14:paraId="6E8FCA7D" w14:textId="77777777" w:rsidR="006D2CEC" w:rsidRDefault="00000000">
            <w:r>
              <w:rPr>
                <w:sz w:val="23"/>
              </w:rPr>
              <w:t>4,40</w:t>
            </w:r>
          </w:p>
        </w:tc>
      </w:tr>
      <w:tr w:rsidR="006D2CEC" w14:paraId="1E38CF57" w14:textId="77777777">
        <w:trPr>
          <w:cantSplit/>
          <w:jc w:val="center"/>
        </w:trPr>
        <w:tc>
          <w:tcPr>
            <w:tcW w:w="3600" w:type="dxa"/>
          </w:tcPr>
          <w:p w14:paraId="544D51A2" w14:textId="77777777" w:rsidR="006D2CEC" w:rsidRDefault="00000000">
            <w:r>
              <w:rPr>
                <w:sz w:val="23"/>
              </w:rPr>
              <w:t>ARIMA(1,1,0) + дрейф</w:t>
            </w:r>
          </w:p>
        </w:tc>
        <w:tc>
          <w:tcPr>
            <w:tcW w:w="2000" w:type="dxa"/>
          </w:tcPr>
          <w:p w14:paraId="35418A78" w14:textId="77777777" w:rsidR="006D2CEC" w:rsidRDefault="00000000">
            <w:r>
              <w:rPr>
                <w:sz w:val="23"/>
              </w:rPr>
              <w:t>1,272</w:t>
            </w:r>
          </w:p>
        </w:tc>
        <w:tc>
          <w:tcPr>
            <w:tcW w:w="2000" w:type="dxa"/>
          </w:tcPr>
          <w:p w14:paraId="2E69F689" w14:textId="77777777" w:rsidR="006D2CEC" w:rsidRDefault="00000000">
            <w:r>
              <w:rPr>
                <w:sz w:val="23"/>
              </w:rPr>
              <w:t>1,646</w:t>
            </w:r>
          </w:p>
        </w:tc>
        <w:tc>
          <w:tcPr>
            <w:tcW w:w="2048" w:type="dxa"/>
          </w:tcPr>
          <w:p w14:paraId="3223B08D" w14:textId="77777777" w:rsidR="006D2CEC" w:rsidRDefault="00000000">
            <w:r>
              <w:rPr>
                <w:sz w:val="23"/>
              </w:rPr>
              <w:t>3,22</w:t>
            </w:r>
          </w:p>
        </w:tc>
      </w:tr>
      <w:tr w:rsidR="006D2CEC" w14:paraId="55C09F6F" w14:textId="77777777">
        <w:trPr>
          <w:cantSplit/>
          <w:jc w:val="center"/>
        </w:trPr>
        <w:tc>
          <w:tcPr>
            <w:tcW w:w="3600" w:type="dxa"/>
          </w:tcPr>
          <w:p w14:paraId="04770657" w14:textId="77777777" w:rsidR="006D2CEC" w:rsidRDefault="00000000">
            <w:r>
              <w:rPr>
                <w:sz w:val="23"/>
              </w:rPr>
              <w:t>ARIMA(0,1,1) + дрейф</w:t>
            </w:r>
          </w:p>
        </w:tc>
        <w:tc>
          <w:tcPr>
            <w:tcW w:w="2000" w:type="dxa"/>
          </w:tcPr>
          <w:p w14:paraId="653AE0E4" w14:textId="77777777" w:rsidR="006D2CEC" w:rsidRDefault="00000000">
            <w:r>
              <w:rPr>
                <w:sz w:val="23"/>
              </w:rPr>
              <w:t>1,187</w:t>
            </w:r>
          </w:p>
        </w:tc>
        <w:tc>
          <w:tcPr>
            <w:tcW w:w="2000" w:type="dxa"/>
          </w:tcPr>
          <w:p w14:paraId="1ED267E4" w14:textId="77777777" w:rsidR="006D2CEC" w:rsidRDefault="00000000">
            <w:r>
              <w:rPr>
                <w:sz w:val="23"/>
              </w:rPr>
              <w:t>1,618</w:t>
            </w:r>
          </w:p>
        </w:tc>
        <w:tc>
          <w:tcPr>
            <w:tcW w:w="2048" w:type="dxa"/>
          </w:tcPr>
          <w:p w14:paraId="08E8603C" w14:textId="77777777" w:rsidR="006D2CEC" w:rsidRDefault="00000000">
            <w:r>
              <w:rPr>
                <w:sz w:val="23"/>
              </w:rPr>
              <w:t>3,01</w:t>
            </w:r>
          </w:p>
        </w:tc>
      </w:tr>
    </w:tbl>
    <w:p w14:paraId="59B143A8" w14:textId="77777777" w:rsidR="006D2CEC" w:rsidRDefault="006D2CEC">
      <w:pPr>
        <w:spacing w:after="0"/>
      </w:pPr>
    </w:p>
    <w:p w14:paraId="007D782D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lastRenderedPageBreak/>
        <w:t>Результат виконання:</w:t>
      </w:r>
    </w:p>
    <w:p w14:paraId="6877F84A" w14:textId="77777777" w:rsidR="006D2CEC" w:rsidRDefault="00000000">
      <w:pPr>
        <w:keepNext/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найкращий базис: дрейф</w:t>
      </w:r>
    </w:p>
    <w:p w14:paraId="5D7D139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ARIMA</w:t>
      </w:r>
      <w:r w:rsidRPr="00C30336">
        <w:rPr>
          <w:rFonts w:ascii="Courier New" w:eastAsia="Courier New" w:hAnsi="Courier New"/>
          <w:sz w:val="19"/>
          <w:lang w:val="ru-RU"/>
        </w:rPr>
        <w:t xml:space="preserve">(1,1,1) гірша за нього: </w:t>
      </w:r>
      <w:r>
        <w:rPr>
          <w:rFonts w:ascii="Courier New" w:eastAsia="Courier New" w:hAnsi="Courier New"/>
          <w:sz w:val="19"/>
        </w:rPr>
        <w:t>MAE</w:t>
      </w:r>
      <w:r w:rsidRPr="00C30336">
        <w:rPr>
          <w:rFonts w:ascii="Courier New" w:eastAsia="Courier New" w:hAnsi="Courier New"/>
          <w:sz w:val="19"/>
          <w:lang w:val="ru-RU"/>
        </w:rPr>
        <w:t xml:space="preserve"> у 1.46 раза, </w:t>
      </w:r>
      <w:r>
        <w:rPr>
          <w:rFonts w:ascii="Courier New" w:eastAsia="Courier New" w:hAnsi="Courier New"/>
          <w:sz w:val="19"/>
        </w:rPr>
        <w:t>RMSE</w:t>
      </w:r>
      <w:r w:rsidRPr="00C30336">
        <w:rPr>
          <w:rFonts w:ascii="Courier New" w:eastAsia="Courier New" w:hAnsi="Courier New"/>
          <w:sz w:val="19"/>
          <w:lang w:val="ru-RU"/>
        </w:rPr>
        <w:t xml:space="preserve"> у 1.33 раза</w:t>
      </w:r>
    </w:p>
    <w:p w14:paraId="22654B98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2311C17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==============================================================================</w:t>
      </w:r>
    </w:p>
    <w:p w14:paraId="7B38A5E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     coef    std err          z      P&gt;|z|      [0.025      0.975]</w:t>
      </w:r>
    </w:p>
    <w:p w14:paraId="4740C84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------------------------------------------------------------------------------</w:t>
      </w:r>
    </w:p>
    <w:p w14:paraId="1B4F813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ar.L1          0.8593      0.120      7.147      0.000       0.624       1.095</w:t>
      </w:r>
    </w:p>
    <w:p w14:paraId="541DE54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ma.L1         -0.4714      0.207     -2.273      0.023      -0.878      -0.065</w:t>
      </w:r>
    </w:p>
    <w:p w14:paraId="19F12EF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sigma2         0.6095      0.131      4.652      0.000       0.353       0.866</w:t>
      </w:r>
    </w:p>
    <w:p w14:paraId="54A32AE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==============================================================================</w:t>
      </w:r>
    </w:p>
    <w:p w14:paraId="12B16E62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середнє залишків: 0.191 грн (модель без дрейфу)</w:t>
      </w:r>
    </w:p>
    <w:p w14:paraId="3BE45B40" w14:textId="77777777" w:rsidR="006D2CEC" w:rsidRPr="00C30336" w:rsidRDefault="006D2CEC">
      <w:pPr>
        <w:spacing w:after="0"/>
        <w:rPr>
          <w:lang w:val="ru-RU"/>
        </w:rPr>
      </w:pPr>
    </w:p>
    <w:p w14:paraId="428D8230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C15111" wp14:editId="244FD813">
            <wp:extent cx="5760000" cy="17467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5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4068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7 — Залишки ARIMA(1, 1, 1) та їхня ACF</w:t>
      </w:r>
    </w:p>
    <w:p w14:paraId="225BAEE0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>
        <w:t xml:space="preserve">ARIMA(1, 1, 1) на 7 фолдах дає MAE 1,710, RMSE 2,174, MAPE 4,40 % і </w:t>
      </w:r>
      <w:r>
        <w:rPr>
          <w:b/>
        </w:rPr>
        <w:t>програє найкращому базису</w:t>
      </w:r>
      <w:r>
        <w:t xml:space="preserve">: MAE у 1,46 раза, RMSE у 1,33 раза гірші, ніж у дрейфу, а за MAE модель поступається навіть наївному прогнозу. </w:t>
      </w:r>
      <w:r w:rsidRPr="00C30336">
        <w:rPr>
          <w:lang w:val="ru-RU"/>
        </w:rPr>
        <w:t xml:space="preserve">Причина — у </w:t>
      </w:r>
      <w:r>
        <w:t>statsmodels</w:t>
      </w:r>
      <w:r w:rsidRPr="00C30336">
        <w:rPr>
          <w:lang w:val="ru-RU"/>
        </w:rPr>
        <w:t xml:space="preserve"> модель з </w:t>
      </w:r>
      <w:r>
        <w:t>d</w:t>
      </w:r>
      <w:r w:rsidRPr="00C30336">
        <w:rPr>
          <w:lang w:val="ru-RU"/>
        </w:rPr>
        <w:t xml:space="preserve"> = 1 не має константи й не бачить дрейфу. За </w:t>
      </w:r>
      <w:r>
        <w:t>ACF</w:t>
      </w:r>
      <w:r w:rsidRPr="00C30336">
        <w:rPr>
          <w:lang w:val="ru-RU"/>
        </w:rPr>
        <w:t xml:space="preserve"> і </w:t>
      </w:r>
      <w:r>
        <w:t>PACF</w:t>
      </w:r>
      <w:r w:rsidRPr="00C30336">
        <w:rPr>
          <w:lang w:val="ru-RU"/>
        </w:rPr>
        <w:t xml:space="preserve"> різниці (обриваються після лагу 1, середня різниця не нуль) обрано б </w:t>
      </w:r>
      <w:r>
        <w:t>ARIMA</w:t>
      </w:r>
      <w:r w:rsidRPr="00C30336">
        <w:rPr>
          <w:lang w:val="ru-RU"/>
        </w:rPr>
        <w:t xml:space="preserve">(0, 1, 1) з дрейфом: </w:t>
      </w:r>
      <w:r>
        <w:t>MAE</w:t>
      </w:r>
      <w:r w:rsidRPr="00C30336">
        <w:rPr>
          <w:lang w:val="ru-RU"/>
        </w:rPr>
        <w:t xml:space="preserve"> 1,187 і </w:t>
      </w:r>
      <w:r>
        <w:t>RMSE</w:t>
      </w:r>
      <w:r w:rsidRPr="00C30336">
        <w:rPr>
          <w:lang w:val="ru-RU"/>
        </w:rPr>
        <w:t xml:space="preserve"> 1,618 — практично як дрейф. Висновок прямо: </w:t>
      </w:r>
      <w:r>
        <w:t>ARIMA</w:t>
      </w:r>
      <w:r w:rsidRPr="00C30336">
        <w:rPr>
          <w:lang w:val="ru-RU"/>
        </w:rPr>
        <w:t xml:space="preserve">(1, 1, 1) у такому вигляді права на існування для цього ряду не має. Залишки зміщені (середнє +0,19 грн), а тест Льюнга–Бокса дає </w:t>
      </w:r>
      <w:r>
        <w:t>p</w:t>
      </w:r>
      <w:r w:rsidRPr="00C30336">
        <w:rPr>
          <w:lang w:val="ru-RU"/>
        </w:rPr>
        <w:t xml:space="preserve"> = 0,043 на лагу 6 і </w:t>
      </w:r>
      <w:r>
        <w:t>p</w:t>
      </w:r>
      <w:r w:rsidRPr="00C30336">
        <w:rPr>
          <w:lang w:val="ru-RU"/>
        </w:rPr>
        <w:t xml:space="preserve"> = 0,048 на лагу 12 — структура в залишках лишилась.</w:t>
      </w:r>
    </w:p>
    <w:p w14:paraId="325079BA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8. Точка зміни режиму</w:t>
      </w:r>
    </w:p>
    <w:p w14:paraId="545AB0C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def</w:t>
      </w: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scan</w:t>
      </w:r>
      <w:r w:rsidRPr="00C30336">
        <w:rPr>
          <w:rFonts w:ascii="Courier New" w:eastAsia="Courier New" w:hAnsi="Courier New"/>
          <w:sz w:val="19"/>
          <w:lang w:val="ru-RU"/>
        </w:rPr>
        <w:t>(</w:t>
      </w:r>
      <w:r>
        <w:rPr>
          <w:rFonts w:ascii="Courier New" w:eastAsia="Courier New" w:hAnsi="Courier New"/>
          <w:sz w:val="19"/>
        </w:rPr>
        <w:t>x</w:t>
      </w:r>
      <w:r w:rsidRPr="00C30336">
        <w:rPr>
          <w:rFonts w:ascii="Courier New" w:eastAsia="Courier New" w:hAnsi="Courier New"/>
          <w:sz w:val="19"/>
          <w:lang w:val="ru-RU"/>
        </w:rPr>
        <w:t xml:space="preserve">, </w:t>
      </w:r>
      <w:r>
        <w:rPr>
          <w:rFonts w:ascii="Courier New" w:eastAsia="Courier New" w:hAnsi="Courier New"/>
          <w:sz w:val="19"/>
        </w:rPr>
        <w:t>min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size</w:t>
      </w:r>
      <w:r w:rsidRPr="00C30336">
        <w:rPr>
          <w:rFonts w:ascii="Courier New" w:eastAsia="Courier New" w:hAnsi="Courier New"/>
          <w:sz w:val="19"/>
          <w:lang w:val="ru-RU"/>
        </w:rPr>
        <w:t>=6):</w:t>
      </w:r>
    </w:p>
    <w:p w14:paraId="363DBFAE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best_k, best_t = None, 0.0</w:t>
      </w:r>
    </w:p>
    <w:p w14:paraId="79EF3ED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for k in range(min_size, len(x) - min_size + 1):</w:t>
      </w:r>
    </w:p>
    <w:p w14:paraId="6A49B22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a, b = x[:k], x[k:]</w:t>
      </w:r>
    </w:p>
    <w:p w14:paraId="2843DD3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t = (b.mean() - a.mean()) / np.sqrt(a.var(ddof=1) / len(a) + b.var(ddof=1) / len(b))</w:t>
      </w:r>
    </w:p>
    <w:p w14:paraId="4E8AE53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if abs(t) &gt; abs(best_t):</w:t>
      </w:r>
    </w:p>
    <w:p w14:paraId="4188657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best_k, best_t = k, t</w:t>
      </w:r>
    </w:p>
    <w:p w14:paraId="28A8808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return best_k, best_t</w:t>
      </w:r>
    </w:p>
    <w:p w14:paraId="6358C5F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5FB0652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k, t_stat = scan(values)</w:t>
      </w:r>
    </w:p>
    <w:p w14:paraId="0D259F1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print('точка зміни: %s, t = %.2f' % (y.index[k].strftime('%m.%Y'), t_stat))</w:t>
      </w:r>
    </w:p>
    <w:p w14:paraId="77556DA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>print('середнє до: %.2f грн, після: %.2f грн' % (values[:k].mean(), values[k:].mean()))</w:t>
      </w:r>
    </w:p>
    <w:p w14:paraId="235D7FC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54FAFD55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rng = np.random.default_rng(42)</w:t>
      </w:r>
    </w:p>
    <w:p w14:paraId="3BD5872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steps = np.diff(values)</w:t>
      </w:r>
    </w:p>
    <w:p w14:paraId="09AE1AB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sim = []</w:t>
      </w:r>
    </w:p>
    <w:p w14:paraId="77439F8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_ in range(2000):</w:t>
      </w:r>
    </w:p>
    <w:p w14:paraId="784B7E4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fake = values[0] + np.concatenate([[0], np.cumsum(rng.choice(steps, size=len(steps), replace=True))])</w:t>
      </w:r>
    </w:p>
    <w:p w14:paraId="0337E58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sim.append(abs(scan(fake)[1]))</w:t>
      </w:r>
    </w:p>
    <w:p w14:paraId="126D120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sim = np.array(sim)</w:t>
      </w:r>
    </w:p>
    <w:p w14:paraId="7D599A4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p_boot = np.mean(sim &gt;= abs(t_stat))</w:t>
      </w:r>
    </w:p>
    <w:p w14:paraId="71801FF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print('бутстреп приростів (2000 рядів без зламу): медіана max|t| = %.1f, 95-й процентиль = %.1f'</w:t>
      </w:r>
    </w:p>
    <w:p w14:paraId="5B57D4F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% (np.median(sim), np.percentile(sim, 95)))</w:t>
      </w:r>
    </w:p>
    <w:p w14:paraId="53931B5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</w:t>
      </w:r>
      <w:r>
        <w:rPr>
          <w:rFonts w:ascii="Courier New" w:eastAsia="Courier New" w:hAnsi="Courier New"/>
          <w:sz w:val="19"/>
        </w:rPr>
        <w:t>p</w:t>
      </w:r>
      <w:r w:rsidRPr="00C30336">
        <w:rPr>
          <w:rFonts w:ascii="Courier New" w:eastAsia="Courier New" w:hAnsi="Courier New"/>
          <w:sz w:val="19"/>
          <w:lang w:val="ru-RU"/>
        </w:rPr>
        <w:t>-значення зламу проти «просто тренду» = %.3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 xml:space="preserve">' % </w:t>
      </w:r>
      <w:r>
        <w:rPr>
          <w:rFonts w:ascii="Courier New" w:eastAsia="Courier New" w:hAnsi="Courier New"/>
          <w:sz w:val="19"/>
        </w:rPr>
        <w:t>p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boot</w:t>
      </w:r>
      <w:r w:rsidRPr="00C30336">
        <w:rPr>
          <w:rFonts w:ascii="Courier New" w:eastAsia="Courier New" w:hAnsi="Courier New"/>
          <w:sz w:val="19"/>
          <w:lang w:val="ru-RU"/>
        </w:rPr>
        <w:t>)</w:t>
      </w:r>
    </w:p>
    <w:p w14:paraId="4D8DD218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54C1C09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kd</w:t>
      </w:r>
      <w:r w:rsidRPr="00C30336">
        <w:rPr>
          <w:rFonts w:ascii="Courier New" w:eastAsia="Courier New" w:hAnsi="Courier New"/>
          <w:sz w:val="19"/>
          <w:lang w:val="ru-RU"/>
        </w:rPr>
        <w:t xml:space="preserve">, </w:t>
      </w:r>
      <w:r>
        <w:rPr>
          <w:rFonts w:ascii="Courier New" w:eastAsia="Courier New" w:hAnsi="Courier New"/>
          <w:sz w:val="19"/>
        </w:rPr>
        <w:t>td</w:t>
      </w:r>
      <w:r w:rsidRPr="00C30336">
        <w:rPr>
          <w:rFonts w:ascii="Courier New" w:eastAsia="Courier New" w:hAnsi="Courier New"/>
          <w:sz w:val="19"/>
          <w:lang w:val="ru-RU"/>
        </w:rPr>
        <w:t xml:space="preserve"> = </w:t>
      </w:r>
      <w:r>
        <w:rPr>
          <w:rFonts w:ascii="Courier New" w:eastAsia="Courier New" w:hAnsi="Courier New"/>
          <w:sz w:val="19"/>
        </w:rPr>
        <w:t>scan</w:t>
      </w:r>
      <w:r w:rsidRPr="00C30336">
        <w:rPr>
          <w:rFonts w:ascii="Courier New" w:eastAsia="Courier New" w:hAnsi="Courier New"/>
          <w:sz w:val="19"/>
          <w:lang w:val="ru-RU"/>
        </w:rPr>
        <w:t>(</w:t>
      </w:r>
      <w:r>
        <w:rPr>
          <w:rFonts w:ascii="Courier New" w:eastAsia="Courier New" w:hAnsi="Courier New"/>
          <w:sz w:val="19"/>
        </w:rPr>
        <w:t>steps</w:t>
      </w:r>
      <w:r w:rsidRPr="00C30336">
        <w:rPr>
          <w:rFonts w:ascii="Courier New" w:eastAsia="Courier New" w:hAnsi="Courier New"/>
          <w:sz w:val="19"/>
          <w:lang w:val="ru-RU"/>
        </w:rPr>
        <w:t>)</w:t>
      </w:r>
    </w:p>
    <w:p w14:paraId="2806C4A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('скан приростів: швидкість зростання змінилась у %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 xml:space="preserve">, 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 xml:space="preserve"> = %.2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, приріст до %.2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, після %.2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 xml:space="preserve"> грн/міс'</w:t>
      </w:r>
    </w:p>
    <w:p w14:paraId="26B28240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  </w:t>
      </w:r>
      <w:r>
        <w:rPr>
          <w:rFonts w:ascii="Courier New" w:eastAsia="Courier New" w:hAnsi="Courier New"/>
          <w:sz w:val="19"/>
        </w:rPr>
        <w:t>% (y.index[kd + 1].strftime('%m.%Y'), td, steps[:kd].mean(), steps[kd:].mean()))</w:t>
      </w:r>
    </w:p>
    <w:p w14:paraId="293B8D5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perm = np.array([abs(scan(rng.permutation(steps))[1]) for _ in range(2000)])</w:t>
      </w:r>
    </w:p>
    <w:p w14:paraId="6CAA365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print('перестановочний p для зміни темпу = %.3f (95-й процентиль max|t| = %.2f)' % (np.mean(perm &gt;= abs(td)), np.percentile(perm, 95)))</w:t>
      </w:r>
    </w:p>
    <w:p w14:paraId="58F4A65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3C9E2A8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fig, ax = plt.subplots(figsize=(11, 3.8))</w:t>
      </w:r>
    </w:p>
    <w:p w14:paraId="1AD33FF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ax.plot(y.index, values, color='#2C6E9B', lw=2)</w:t>
      </w:r>
    </w:p>
    <w:p w14:paraId="354A7B7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ax.axvline(y.index[k], color='#C0392B', ls='--', label='скан рівня: %s' % y.index[k].strftime('%m.%Y'))</w:t>
      </w:r>
    </w:p>
    <w:p w14:paraId="056E702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ax.hlines([values[:k].mean(), values[k:].mean()], [y.index[0], y.index[k]], [y.index[k - 1], y.index[-1]],</w:t>
      </w:r>
    </w:p>
    <w:p w14:paraId="78D224D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colors='#C0392B', lw=2)</w:t>
      </w:r>
    </w:p>
    <w:p w14:paraId="30DB682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ax.axvline(y.index[kd + 1], color='#27AE60', ls=':', label='скан приростів: %s' % y.index[kd + 1].strftime('%m.%Y'))</w:t>
      </w:r>
    </w:p>
    <w:p w14:paraId="6C376E2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ax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set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title</w:t>
      </w:r>
      <w:r w:rsidRPr="00C30336">
        <w:rPr>
          <w:rFonts w:ascii="Courier New" w:eastAsia="Courier New" w:hAnsi="Courier New"/>
          <w:sz w:val="19"/>
          <w:lang w:val="ru-RU"/>
        </w:rPr>
        <w:t>('Точка зміни режиму')</w:t>
      </w:r>
    </w:p>
    <w:p w14:paraId="258A44D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ax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set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ylabel</w:t>
      </w:r>
      <w:r w:rsidRPr="00C30336">
        <w:rPr>
          <w:rFonts w:ascii="Courier New" w:eastAsia="Courier New" w:hAnsi="Courier New"/>
          <w:sz w:val="19"/>
          <w:lang w:val="ru-RU"/>
        </w:rPr>
        <w:t>('грн за літр')</w:t>
      </w:r>
    </w:p>
    <w:p w14:paraId="447F77B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ax.legend()</w:t>
      </w:r>
    </w:p>
    <w:p w14:paraId="6920AD9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plt.tight_layout()</w:t>
      </w:r>
    </w:p>
    <w:p w14:paraId="25B0CC08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plt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show</w:t>
      </w:r>
      <w:r w:rsidRPr="00C30336">
        <w:rPr>
          <w:rFonts w:ascii="Courier New" w:eastAsia="Courier New" w:hAnsi="Courier New"/>
          <w:sz w:val="19"/>
          <w:lang w:val="ru-RU"/>
        </w:rPr>
        <w:t>()</w:t>
      </w:r>
    </w:p>
    <w:p w14:paraId="0A9015A4" w14:textId="77777777" w:rsidR="006D2CEC" w:rsidRPr="00C30336" w:rsidRDefault="006D2CEC">
      <w:pPr>
        <w:spacing w:after="0"/>
        <w:rPr>
          <w:lang w:val="ru-RU"/>
        </w:rPr>
      </w:pPr>
    </w:p>
    <w:p w14:paraId="549AFA09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t>Результат виконання:</w:t>
      </w:r>
    </w:p>
    <w:p w14:paraId="587713B8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точка зміни: 03.2017, 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 xml:space="preserve"> = 16.07</w:t>
      </w:r>
    </w:p>
    <w:p w14:paraId="6B3C5B9F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середнє до: 27.85 грн, після: 44.85 грн</w:t>
      </w:r>
    </w:p>
    <w:p w14:paraId="0593E48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бутстреп приростів (2000 рядів без зламу): медіана </w:t>
      </w:r>
      <w:r>
        <w:rPr>
          <w:rFonts w:ascii="Courier New" w:eastAsia="Courier New" w:hAnsi="Courier New"/>
          <w:sz w:val="19"/>
        </w:rPr>
        <w:t>max</w:t>
      </w:r>
      <w:r w:rsidRPr="00C30336">
        <w:rPr>
          <w:rFonts w:ascii="Courier New" w:eastAsia="Courier New" w:hAnsi="Courier New"/>
          <w:sz w:val="19"/>
          <w:lang w:val="ru-RU"/>
        </w:rPr>
        <w:t>|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>| = 13.5, 95-й процентиль = 16.1</w:t>
      </w:r>
    </w:p>
    <w:p w14:paraId="15B34CB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</w:t>
      </w:r>
      <w:r w:rsidRPr="00C30336">
        <w:rPr>
          <w:rFonts w:ascii="Courier New" w:eastAsia="Courier New" w:hAnsi="Courier New"/>
          <w:sz w:val="19"/>
          <w:lang w:val="ru-RU"/>
        </w:rPr>
        <w:t>-значення зламу проти «просто тренду» = 0.054</w:t>
      </w:r>
    </w:p>
    <w:p w14:paraId="1A91CB8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скан приростів: швидкість зростання змінилась у 02.2015, 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 xml:space="preserve"> = 4.35, приріст до 0.05, після 0.74 грн/міс</w:t>
      </w:r>
    </w:p>
    <w:p w14:paraId="663936A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перестановочний </w:t>
      </w:r>
      <w:r>
        <w:rPr>
          <w:rFonts w:ascii="Courier New" w:eastAsia="Courier New" w:hAnsi="Courier New"/>
          <w:sz w:val="19"/>
        </w:rPr>
        <w:t>p</w:t>
      </w:r>
      <w:r w:rsidRPr="00C30336">
        <w:rPr>
          <w:rFonts w:ascii="Courier New" w:eastAsia="Courier New" w:hAnsi="Courier New"/>
          <w:sz w:val="19"/>
          <w:lang w:val="ru-RU"/>
        </w:rPr>
        <w:t xml:space="preserve"> для зміни темпу = 0.006 (95-й процентиль </w:t>
      </w:r>
      <w:r>
        <w:rPr>
          <w:rFonts w:ascii="Courier New" w:eastAsia="Courier New" w:hAnsi="Courier New"/>
          <w:sz w:val="19"/>
        </w:rPr>
        <w:t>max</w:t>
      </w:r>
      <w:r w:rsidRPr="00C30336">
        <w:rPr>
          <w:rFonts w:ascii="Courier New" w:eastAsia="Courier New" w:hAnsi="Courier New"/>
          <w:sz w:val="19"/>
          <w:lang w:val="ru-RU"/>
        </w:rPr>
        <w:t>|</w:t>
      </w:r>
      <w:r>
        <w:rPr>
          <w:rFonts w:ascii="Courier New" w:eastAsia="Courier New" w:hAnsi="Courier New"/>
          <w:sz w:val="19"/>
        </w:rPr>
        <w:t>t</w:t>
      </w:r>
      <w:r w:rsidRPr="00C30336">
        <w:rPr>
          <w:rFonts w:ascii="Courier New" w:eastAsia="Courier New" w:hAnsi="Courier New"/>
          <w:sz w:val="19"/>
          <w:lang w:val="ru-RU"/>
        </w:rPr>
        <w:t>| = 3.40)</w:t>
      </w:r>
    </w:p>
    <w:p w14:paraId="3BF3A61A" w14:textId="77777777" w:rsidR="006D2CEC" w:rsidRPr="00C30336" w:rsidRDefault="006D2CEC">
      <w:pPr>
        <w:spacing w:after="0"/>
        <w:rPr>
          <w:lang w:val="ru-RU"/>
        </w:rPr>
      </w:pPr>
    </w:p>
    <w:p w14:paraId="0D37F4B6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212712" wp14:editId="60E4B308">
            <wp:extent cx="5760000" cy="19634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8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A59C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>Рисунок 8 — Точка зміни рівня (03.2017) і зміни темпу зростання (02.2015)</w:t>
      </w:r>
    </w:p>
    <w:p w14:paraId="24E5340E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Скан рівня знаходить 03.2017: </w:t>
      </w:r>
      <w:r>
        <w:t>t</w:t>
      </w:r>
      <w:r w:rsidRPr="00C30336">
        <w:rPr>
          <w:lang w:val="ru-RU"/>
        </w:rPr>
        <w:t xml:space="preserve"> = 16,07, середнє до — 27,85 грн, після — 44,85 грн. Але в трендовому ряді будь-яке ділення дає велике </w:t>
      </w:r>
      <w:r>
        <w:t>t</w:t>
      </w:r>
      <w:r w:rsidRPr="00C30336">
        <w:rPr>
          <w:lang w:val="ru-RU"/>
        </w:rPr>
        <w:t xml:space="preserve">, і перебрано 35 дат, тож звичайна </w:t>
      </w:r>
      <w:r>
        <w:t>t</w:t>
      </w:r>
      <w:r w:rsidRPr="00C30336">
        <w:rPr>
          <w:lang w:val="ru-RU"/>
        </w:rPr>
        <w:t xml:space="preserve">-таблиця непридатна. Бутстреп приростів (2000 рядів без зламу) дає 95-й процентиль </w:t>
      </w:r>
      <w:r>
        <w:t>max</w:t>
      </w:r>
      <w:r w:rsidRPr="00C30336">
        <w:rPr>
          <w:lang w:val="ru-RU"/>
        </w:rPr>
        <w:t>|</w:t>
      </w:r>
      <w:r>
        <w:t>t</w:t>
      </w:r>
      <w:r w:rsidRPr="00C30336">
        <w:rPr>
          <w:lang w:val="ru-RU"/>
        </w:rPr>
        <w:t xml:space="preserve">| = 16,1 і </w:t>
      </w:r>
      <w:r>
        <w:t>p</w:t>
      </w:r>
      <w:r w:rsidRPr="00C30336">
        <w:rPr>
          <w:lang w:val="ru-RU"/>
        </w:rPr>
        <w:t xml:space="preserve"> = 0,054: </w:t>
      </w:r>
      <w:r w:rsidRPr="00C30336">
        <w:rPr>
          <w:b/>
          <w:lang w:val="ru-RU"/>
        </w:rPr>
        <w:t>злам рівня не значущий</w:t>
      </w:r>
      <w:r w:rsidRPr="00C30336">
        <w:rPr>
          <w:lang w:val="ru-RU"/>
        </w:rPr>
        <w:t xml:space="preserve"> порівняно зі звичайним трендом. Натомість скан приростів знаходить зміну темпу зростання в 02.2015 (з +0,05 до +0,74 грн за місяць, перестановочний </w:t>
      </w:r>
      <w:r>
        <w:t>p</w:t>
      </w:r>
      <w:r w:rsidRPr="00C30336">
        <w:rPr>
          <w:lang w:val="ru-RU"/>
        </w:rPr>
        <w:t xml:space="preserve"> = 0,006) — це вже значуща зміна режиму з зовнішнім поясненням: перехід до плаваючого курсу гривні та інфляція 2015 року. Від сезонного сплеску вона відрізняється тим, що не повторюється щороку й не повертається назад.</w:t>
      </w:r>
    </w:p>
    <w:p w14:paraId="080AC386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9. Рецензія на чужий аналіз</w:t>
      </w:r>
    </w:p>
    <w:p w14:paraId="1FFB954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bad</w:t>
      </w:r>
      <w:r w:rsidRPr="00C30336">
        <w:rPr>
          <w:rFonts w:ascii="Courier New" w:eastAsia="Courier New" w:hAnsi="Courier New"/>
          <w:sz w:val="19"/>
          <w:lang w:val="ru-RU"/>
        </w:rPr>
        <w:t xml:space="preserve"> = </w:t>
      </w:r>
      <w:r>
        <w:rPr>
          <w:rFonts w:ascii="Courier New" w:eastAsia="Courier New" w:hAnsi="Courier New"/>
          <w:sz w:val="19"/>
        </w:rPr>
        <w:t>pd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read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csv</w:t>
      </w:r>
      <w:r w:rsidRPr="00C30336">
        <w:rPr>
          <w:rFonts w:ascii="Courier New" w:eastAsia="Courier New" w:hAnsi="Courier New"/>
          <w:sz w:val="19"/>
          <w:lang w:val="ru-RU"/>
        </w:rPr>
        <w:t>('ціни_україна_2014_2017.</w:t>
      </w:r>
      <w:r>
        <w:rPr>
          <w:rFonts w:ascii="Courier New" w:eastAsia="Courier New" w:hAnsi="Courier New"/>
          <w:sz w:val="19"/>
        </w:rPr>
        <w:t>csv</w:t>
      </w:r>
      <w:r w:rsidRPr="00C30336">
        <w:rPr>
          <w:rFonts w:ascii="Courier New" w:eastAsia="Courier New" w:hAnsi="Courier New"/>
          <w:sz w:val="19"/>
          <w:lang w:val="ru-RU"/>
        </w:rPr>
        <w:t>')</w:t>
      </w:r>
    </w:p>
    <w:p w14:paraId="119A244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bad['date'] = pd.to_datetime(dict(year=bad['рік'], month=bad['місяць'], day=1))</w:t>
      </w:r>
    </w:p>
    <w:p w14:paraId="616E71B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pick = lambda market, good: bad[(bad['ринок'] == market) &amp; (bad['товар'] == good)].set_index('date')['ціна'].sort_index()</w:t>
      </w:r>
    </w:p>
    <w:p w14:paraId="650D3C9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vb = pick('Vinnytsia', 'Buckwheat grits - Retail')</w:t>
      </w:r>
    </w:p>
    <w:p w14:paraId="47DB49A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beef = pick('Vinnytsia', 'Meat (beef) - Retail')</w:t>
      </w:r>
    </w:p>
    <w:p w14:paraId="42A52D6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lv = pick('Lviv', 'Buckwheat grits - Retail')</w:t>
      </w:r>
    </w:p>
    <w:p w14:paraId="55CAFEC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679C69D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('клітинка 3: спостережень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>, а місяців у сітці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>; пропущено: %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'</w:t>
      </w:r>
    </w:p>
    <w:p w14:paraId="76951F44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  </w:t>
      </w:r>
      <w:r>
        <w:rPr>
          <w:rFonts w:ascii="Courier New" w:eastAsia="Courier New" w:hAnsi="Courier New"/>
          <w:sz w:val="19"/>
        </w:rPr>
        <w:t>% (len(vb), len(grid), [d.strftime('%m.%Y') for d in grid.difference(vb.index)]))</w:t>
      </w:r>
    </w:p>
    <w:p w14:paraId="51DD5C7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name, x in [('гречка', vb), ('яловичина', beef)]:</w:t>
      </w:r>
    </w:p>
    <w:p w14:paraId="3430A56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mae = x.diff().abs().mean()</w:t>
      </w:r>
    </w:p>
    <w:p w14:paraId="49475E4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print('клітинка 7: %-9s MAE наївного = %.2f грн, середня ціна = %.2f грн, MAE/ціна = %.1f %%'</w:t>
      </w:r>
    </w:p>
    <w:p w14:paraId="51F7AFA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% (name, mae, x.mean(), 100 * mae / x.mean()))</w:t>
      </w:r>
    </w:p>
    <w:p w14:paraId="261AF49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print('клітинка 9: кореляція рівнів = %.3f, кореляція місячних змін = %.3f'</w:t>
      </w:r>
    </w:p>
    <w:p w14:paraId="7326D51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% (vb.corr(lv), vb.diff().corr(lv.diff())))</w:t>
      </w:r>
    </w:p>
    <w:p w14:paraId="33C8E98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p_adf = adfuller(vb, autolag='AIC')[1]</w:t>
      </w:r>
    </w:p>
    <w:p w14:paraId="3DB4DA8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print('клітинка 13: ADF p = %.3f &gt; 0.05 → H0 «нестаціонарний» НЕ відхиляється' % p_adf)</w:t>
      </w:r>
    </w:p>
    <w:p w14:paraId="5E2F729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vbg = vb.reindex(grid).interpolate('linear')</w:t>
      </w:r>
    </w:p>
    <w:p w14:paraId="5D4CAC2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st = STL(vbg, period=12, robust=True).fit()</w:t>
      </w:r>
    </w:p>
    <w:p w14:paraId="61753A1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print('клітинка 11: F_S гречки = %.3f' % max(0, 1 - st.resid.var() / (st.seasonal + st.resid).var()))</w:t>
      </w:r>
    </w:p>
    <w:p w14:paraId="69419F9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z = (vb - vb.mean()) / vb.std()</w:t>
      </w:r>
    </w:p>
    <w:p w14:paraId="1593BED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>print('клітинка 15: поріг у коді 1.3σ (а в тексті 2σ); |z| &gt; 2 мають %d місяців, |z| &gt; 1.3 — %d'</w:t>
      </w:r>
    </w:p>
    <w:p w14:paraId="600D224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% (int((z.abs() &gt; 2).sum()), int((z.abs() &gt; 1.3).sum())))</w:t>
      </w:r>
    </w:p>
    <w:p w14:paraId="72E91EBC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('клітинка 19: останнє значення %.2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 xml:space="preserve"> грн, а прогноз на 12.2018 = 8.95 грн — це падіння, хоча висновок «зростання»'</w:t>
      </w:r>
    </w:p>
    <w:p w14:paraId="744D18C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    % </w:t>
      </w:r>
      <w:r>
        <w:rPr>
          <w:rFonts w:ascii="Courier New" w:eastAsia="Courier New" w:hAnsi="Courier New"/>
          <w:sz w:val="19"/>
        </w:rPr>
        <w:t>vb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iloc</w:t>
      </w:r>
      <w:r w:rsidRPr="00C30336">
        <w:rPr>
          <w:rFonts w:ascii="Courier New" w:eastAsia="Courier New" w:hAnsi="Courier New"/>
          <w:sz w:val="19"/>
          <w:lang w:val="ru-RU"/>
        </w:rPr>
        <w:t>[-1])</w:t>
      </w:r>
    </w:p>
    <w:p w14:paraId="4CBCFF62" w14:textId="77777777" w:rsidR="006D2CEC" w:rsidRPr="00C30336" w:rsidRDefault="006D2CEC">
      <w:pPr>
        <w:spacing w:after="0"/>
        <w:rPr>
          <w:lang w:val="ru-RU"/>
        </w:rPr>
      </w:pPr>
    </w:p>
    <w:p w14:paraId="099E3224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t>Результат виконання:</w:t>
      </w:r>
    </w:p>
    <w:p w14:paraId="14F632E6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клітинка 3: спостережень 45, а місяців у сітці 46; пропущено: ['08.2017']</w:t>
      </w:r>
    </w:p>
    <w:p w14:paraId="440B4E4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клітинка 7: гречка    </w:t>
      </w:r>
      <w:r>
        <w:rPr>
          <w:rFonts w:ascii="Courier New" w:eastAsia="Courier New" w:hAnsi="Courier New"/>
          <w:sz w:val="19"/>
        </w:rPr>
        <w:t>MAE</w:t>
      </w:r>
      <w:r w:rsidRPr="00C30336">
        <w:rPr>
          <w:rFonts w:ascii="Courier New" w:eastAsia="Courier New" w:hAnsi="Courier New"/>
          <w:sz w:val="19"/>
          <w:lang w:val="ru-RU"/>
        </w:rPr>
        <w:t xml:space="preserve"> наївного = 1.38 грн, середня ціна = 21.32 грн, </w:t>
      </w:r>
      <w:r>
        <w:rPr>
          <w:rFonts w:ascii="Courier New" w:eastAsia="Courier New" w:hAnsi="Courier New"/>
          <w:sz w:val="19"/>
        </w:rPr>
        <w:t>MAE</w:t>
      </w:r>
      <w:r w:rsidRPr="00C30336">
        <w:rPr>
          <w:rFonts w:ascii="Courier New" w:eastAsia="Courier New" w:hAnsi="Courier New"/>
          <w:sz w:val="19"/>
          <w:lang w:val="ru-RU"/>
        </w:rPr>
        <w:t>/ціна = 6.5 %</w:t>
      </w:r>
    </w:p>
    <w:p w14:paraId="00C7313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клітинка 7: яловичина </w:t>
      </w:r>
      <w:r>
        <w:rPr>
          <w:rFonts w:ascii="Courier New" w:eastAsia="Courier New" w:hAnsi="Courier New"/>
          <w:sz w:val="19"/>
        </w:rPr>
        <w:t>MAE</w:t>
      </w:r>
      <w:r w:rsidRPr="00C30336">
        <w:rPr>
          <w:rFonts w:ascii="Courier New" w:eastAsia="Courier New" w:hAnsi="Courier New"/>
          <w:sz w:val="19"/>
          <w:lang w:val="ru-RU"/>
        </w:rPr>
        <w:t xml:space="preserve"> наївного = 1.51 грн, середня ціна = 78.47 грн, </w:t>
      </w:r>
      <w:r>
        <w:rPr>
          <w:rFonts w:ascii="Courier New" w:eastAsia="Courier New" w:hAnsi="Courier New"/>
          <w:sz w:val="19"/>
        </w:rPr>
        <w:t>MAE</w:t>
      </w:r>
      <w:r w:rsidRPr="00C30336">
        <w:rPr>
          <w:rFonts w:ascii="Courier New" w:eastAsia="Courier New" w:hAnsi="Courier New"/>
          <w:sz w:val="19"/>
          <w:lang w:val="ru-RU"/>
        </w:rPr>
        <w:t>/ціна = 1.9 %</w:t>
      </w:r>
    </w:p>
    <w:p w14:paraId="74B7FDF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клітинка 9: кореляція рівнів = 0.996, кореляція місячних змін = 0.936</w:t>
      </w:r>
    </w:p>
    <w:p w14:paraId="5197F282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клітинка 13: </w:t>
      </w:r>
      <w:r>
        <w:rPr>
          <w:rFonts w:ascii="Courier New" w:eastAsia="Courier New" w:hAnsi="Courier New"/>
          <w:sz w:val="19"/>
        </w:rPr>
        <w:t>ADF</w:t>
      </w: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p</w:t>
      </w:r>
      <w:r w:rsidRPr="00C30336">
        <w:rPr>
          <w:rFonts w:ascii="Courier New" w:eastAsia="Courier New" w:hAnsi="Courier New"/>
          <w:sz w:val="19"/>
          <w:lang w:val="ru-RU"/>
        </w:rPr>
        <w:t xml:space="preserve"> = 0.233 &gt; 0.05 → </w:t>
      </w:r>
      <w:r>
        <w:rPr>
          <w:rFonts w:ascii="Courier New" w:eastAsia="Courier New" w:hAnsi="Courier New"/>
          <w:sz w:val="19"/>
        </w:rPr>
        <w:t>H</w:t>
      </w:r>
      <w:r w:rsidRPr="00C30336">
        <w:rPr>
          <w:rFonts w:ascii="Courier New" w:eastAsia="Courier New" w:hAnsi="Courier New"/>
          <w:sz w:val="19"/>
          <w:lang w:val="ru-RU"/>
        </w:rPr>
        <w:t>0 «нестаціонарний» НЕ відхиляється</w:t>
      </w:r>
    </w:p>
    <w:p w14:paraId="4D3F468F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клітинка 11: 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 xml:space="preserve"> гречки = 0.262</w:t>
      </w:r>
    </w:p>
    <w:p w14:paraId="0F82B3E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клітинка 15: поріг у коді 1.3</w:t>
      </w:r>
      <w:r>
        <w:rPr>
          <w:rFonts w:ascii="Courier New" w:eastAsia="Courier New" w:hAnsi="Courier New"/>
          <w:sz w:val="19"/>
        </w:rPr>
        <w:t>σ</w:t>
      </w:r>
      <w:r w:rsidRPr="00C30336">
        <w:rPr>
          <w:rFonts w:ascii="Courier New" w:eastAsia="Courier New" w:hAnsi="Courier New"/>
          <w:sz w:val="19"/>
          <w:lang w:val="ru-RU"/>
        </w:rPr>
        <w:t xml:space="preserve"> (а в тексті 2</w:t>
      </w:r>
      <w:r>
        <w:rPr>
          <w:rFonts w:ascii="Courier New" w:eastAsia="Courier New" w:hAnsi="Courier New"/>
          <w:sz w:val="19"/>
        </w:rPr>
        <w:t>σ</w:t>
      </w:r>
      <w:r w:rsidRPr="00C30336">
        <w:rPr>
          <w:rFonts w:ascii="Courier New" w:eastAsia="Courier New" w:hAnsi="Courier New"/>
          <w:sz w:val="19"/>
          <w:lang w:val="ru-RU"/>
        </w:rPr>
        <w:t>); |</w:t>
      </w:r>
      <w:r>
        <w:rPr>
          <w:rFonts w:ascii="Courier New" w:eastAsia="Courier New" w:hAnsi="Courier New"/>
          <w:sz w:val="19"/>
        </w:rPr>
        <w:t>z</w:t>
      </w:r>
      <w:r w:rsidRPr="00C30336">
        <w:rPr>
          <w:rFonts w:ascii="Courier New" w:eastAsia="Courier New" w:hAnsi="Courier New"/>
          <w:sz w:val="19"/>
          <w:lang w:val="ru-RU"/>
        </w:rPr>
        <w:t>| &gt; 2 мають 0 місяців, |</w:t>
      </w:r>
      <w:r>
        <w:rPr>
          <w:rFonts w:ascii="Courier New" w:eastAsia="Courier New" w:hAnsi="Courier New"/>
          <w:sz w:val="19"/>
        </w:rPr>
        <w:t>z</w:t>
      </w:r>
      <w:r w:rsidRPr="00C30336">
        <w:rPr>
          <w:rFonts w:ascii="Courier New" w:eastAsia="Courier New" w:hAnsi="Courier New"/>
          <w:sz w:val="19"/>
          <w:lang w:val="ru-RU"/>
        </w:rPr>
        <w:t>| &gt; 1.3 — 12</w:t>
      </w:r>
    </w:p>
    <w:p w14:paraId="243CFB4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клітинка 19: останнє значення 17.67 грн, а прогноз на 12.2018 = 8.95 грн — це падіння, хоча висновок «зростання»</w:t>
      </w:r>
    </w:p>
    <w:p w14:paraId="52811335" w14:textId="77777777" w:rsidR="006D2CEC" w:rsidRPr="00C30336" w:rsidRDefault="006D2CEC">
      <w:pPr>
        <w:spacing w:after="0"/>
        <w:rPr>
          <w:lang w:val="ru-RU"/>
        </w:rPr>
      </w:pPr>
    </w:p>
    <w:p w14:paraId="3CCAC37A" w14:textId="77777777" w:rsidR="006D2CEC" w:rsidRPr="00C30336" w:rsidRDefault="00000000">
      <w:pPr>
        <w:keepNext/>
        <w:spacing w:after="40" w:line="360" w:lineRule="auto"/>
        <w:jc w:val="both"/>
        <w:rPr>
          <w:lang w:val="ru-RU"/>
        </w:rPr>
      </w:pPr>
      <w:r w:rsidRPr="00C30336">
        <w:rPr>
          <w:i/>
          <w:lang w:val="ru-RU"/>
        </w:rPr>
        <w:t>Таблиця 7 — Методологічні помилки у звіті колеги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4600"/>
        <w:gridCol w:w="3848"/>
      </w:tblGrid>
      <w:tr w:rsidR="006D2CEC" w14:paraId="603A89E6" w14:textId="77777777">
        <w:trPr>
          <w:cantSplit/>
          <w:tblHeader/>
          <w:jc w:val="center"/>
        </w:trPr>
        <w:tc>
          <w:tcPr>
            <w:tcW w:w="1200" w:type="dxa"/>
          </w:tcPr>
          <w:p w14:paraId="49B9F663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Клітинка</w:t>
            </w:r>
          </w:p>
        </w:tc>
        <w:tc>
          <w:tcPr>
            <w:tcW w:w="4600" w:type="dxa"/>
          </w:tcPr>
          <w:p w14:paraId="7E2E1059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Помилка</w:t>
            </w:r>
          </w:p>
        </w:tc>
        <w:tc>
          <w:tcPr>
            <w:tcW w:w="3848" w:type="dxa"/>
          </w:tcPr>
          <w:p w14:paraId="4836251C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Чим небезпечна</w:t>
            </w:r>
          </w:p>
        </w:tc>
      </w:tr>
      <w:tr w:rsidR="006D2CEC" w:rsidRPr="00C30336" w14:paraId="1651469E" w14:textId="77777777">
        <w:trPr>
          <w:cantSplit/>
          <w:jc w:val="center"/>
        </w:trPr>
        <w:tc>
          <w:tcPr>
            <w:tcW w:w="1200" w:type="dxa"/>
          </w:tcPr>
          <w:p w14:paraId="40C91785" w14:textId="77777777" w:rsidR="006D2CEC" w:rsidRDefault="00000000">
            <w:r>
              <w:rPr>
                <w:sz w:val="23"/>
              </w:rPr>
              <w:t>3</w:t>
            </w:r>
          </w:p>
        </w:tc>
        <w:tc>
          <w:tcPr>
            <w:tcW w:w="4600" w:type="dxa"/>
          </w:tcPr>
          <w:p w14:paraId="7D98106C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«пропусків немає» — перевірено ряд без повної сітки (45 точок замість 46)</w:t>
            </w:r>
          </w:p>
        </w:tc>
        <w:tc>
          <w:tcPr>
            <w:tcW w:w="3848" w:type="dxa"/>
          </w:tcPr>
          <w:p w14:paraId="4DBAE789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лаги й сезонний період зсуваються на місяць</w:t>
            </w:r>
          </w:p>
        </w:tc>
      </w:tr>
      <w:tr w:rsidR="006D2CEC" w:rsidRPr="00C30336" w14:paraId="7DC35089" w14:textId="77777777">
        <w:trPr>
          <w:cantSplit/>
          <w:jc w:val="center"/>
        </w:trPr>
        <w:tc>
          <w:tcPr>
            <w:tcW w:w="1200" w:type="dxa"/>
          </w:tcPr>
          <w:p w14:paraId="470ED8B1" w14:textId="77777777" w:rsidR="006D2CEC" w:rsidRDefault="00000000">
            <w:r>
              <w:rPr>
                <w:sz w:val="23"/>
              </w:rPr>
              <w:t>5</w:t>
            </w:r>
          </w:p>
        </w:tc>
        <w:tc>
          <w:tcPr>
            <w:tcW w:w="4600" w:type="dxa"/>
          </w:tcPr>
          <w:p w14:paraId="1F9BC81C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висновок про купівельну спроможність за номінальною ціною і двома точками</w:t>
            </w:r>
          </w:p>
        </w:tc>
        <w:tc>
          <w:tcPr>
            <w:tcW w:w="3848" w:type="dxa"/>
          </w:tcPr>
          <w:p w14:paraId="36588A6D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висновок, який дані не підтримують</w:t>
            </w:r>
          </w:p>
        </w:tc>
      </w:tr>
      <w:tr w:rsidR="006D2CEC" w:rsidRPr="00C30336" w14:paraId="7903C2B4" w14:textId="77777777">
        <w:trPr>
          <w:cantSplit/>
          <w:jc w:val="center"/>
        </w:trPr>
        <w:tc>
          <w:tcPr>
            <w:tcW w:w="1200" w:type="dxa"/>
          </w:tcPr>
          <w:p w14:paraId="48F588E9" w14:textId="77777777" w:rsidR="006D2CEC" w:rsidRDefault="00000000">
            <w:r>
              <w:rPr>
                <w:sz w:val="23"/>
              </w:rPr>
              <w:t>7</w:t>
            </w:r>
          </w:p>
        </w:tc>
        <w:tc>
          <w:tcPr>
            <w:tcW w:w="4600" w:type="dxa"/>
          </w:tcPr>
          <w:p w14:paraId="0E923720" w14:textId="77777777" w:rsidR="006D2CEC" w:rsidRPr="00C30336" w:rsidRDefault="00000000">
            <w:pPr>
              <w:rPr>
                <w:lang w:val="ru-RU"/>
              </w:rPr>
            </w:pPr>
            <w:r>
              <w:rPr>
                <w:sz w:val="23"/>
              </w:rPr>
              <w:t>MAE</w:t>
            </w:r>
            <w:r w:rsidRPr="00C30336">
              <w:rPr>
                <w:sz w:val="23"/>
                <w:lang w:val="ru-RU"/>
              </w:rPr>
              <w:t xml:space="preserve"> різних товарів порівняно в гривнях</w:t>
            </w:r>
          </w:p>
        </w:tc>
        <w:tc>
          <w:tcPr>
            <w:tcW w:w="3848" w:type="dxa"/>
          </w:tcPr>
          <w:p w14:paraId="1A59905B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масштаб різний; відносно ціни висновок протилежний (1,9 % проти 6,5 %)</w:t>
            </w:r>
          </w:p>
        </w:tc>
      </w:tr>
      <w:tr w:rsidR="006D2CEC" w:rsidRPr="00C30336" w14:paraId="0E2CB64B" w14:textId="77777777">
        <w:trPr>
          <w:cantSplit/>
          <w:jc w:val="center"/>
        </w:trPr>
        <w:tc>
          <w:tcPr>
            <w:tcW w:w="1200" w:type="dxa"/>
          </w:tcPr>
          <w:p w14:paraId="205176D1" w14:textId="77777777" w:rsidR="006D2CEC" w:rsidRDefault="00000000">
            <w:r>
              <w:rPr>
                <w:sz w:val="23"/>
              </w:rPr>
              <w:t>9</w:t>
            </w:r>
          </w:p>
        </w:tc>
        <w:tc>
          <w:tcPr>
            <w:tcW w:w="4600" w:type="dxa"/>
          </w:tcPr>
          <w:p w14:paraId="7047FA54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кореляція рівнів трендових рядів подана як причинність</w:t>
            </w:r>
          </w:p>
        </w:tc>
        <w:tc>
          <w:tcPr>
            <w:tcW w:w="3848" w:type="dxa"/>
          </w:tcPr>
          <w:p w14:paraId="145B5085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спільний тренд дає хибну «залежність»</w:t>
            </w:r>
          </w:p>
        </w:tc>
      </w:tr>
      <w:tr w:rsidR="006D2CEC" w:rsidRPr="00C30336" w14:paraId="62EC9C91" w14:textId="77777777">
        <w:trPr>
          <w:cantSplit/>
          <w:jc w:val="center"/>
        </w:trPr>
        <w:tc>
          <w:tcPr>
            <w:tcW w:w="1200" w:type="dxa"/>
          </w:tcPr>
          <w:p w14:paraId="645A02A8" w14:textId="77777777" w:rsidR="006D2CEC" w:rsidRDefault="00000000">
            <w:r>
              <w:rPr>
                <w:sz w:val="23"/>
              </w:rPr>
              <w:t>11</w:t>
            </w:r>
          </w:p>
        </w:tc>
        <w:tc>
          <w:tcPr>
            <w:tcW w:w="4600" w:type="dxa"/>
          </w:tcPr>
          <w:p w14:paraId="6C24D5B3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«</w:t>
            </w:r>
            <w:r>
              <w:rPr>
                <w:sz w:val="23"/>
              </w:rPr>
              <w:t>STL</w:t>
            </w:r>
            <w:r w:rsidRPr="00C30336">
              <w:rPr>
                <w:sz w:val="23"/>
                <w:lang w:val="ru-RU"/>
              </w:rPr>
              <w:t xml:space="preserve"> виділив сезонність, отже ряд сезонний»</w:t>
            </w:r>
          </w:p>
        </w:tc>
        <w:tc>
          <w:tcPr>
            <w:tcW w:w="3848" w:type="dxa"/>
          </w:tcPr>
          <w:p w14:paraId="5C2718BB" w14:textId="77777777" w:rsidR="006D2CEC" w:rsidRPr="00C30336" w:rsidRDefault="00000000">
            <w:pPr>
              <w:rPr>
                <w:lang w:val="ru-RU"/>
              </w:rPr>
            </w:pPr>
            <w:r>
              <w:rPr>
                <w:sz w:val="23"/>
              </w:rPr>
              <w:t>F</w:t>
            </w:r>
            <w:r>
              <w:rPr>
                <w:sz w:val="23"/>
                <w:vertAlign w:val="subscript"/>
              </w:rPr>
              <w:t>S</w:t>
            </w:r>
            <w:r w:rsidRPr="00C30336">
              <w:rPr>
                <w:sz w:val="23"/>
                <w:lang w:val="ru-RU"/>
              </w:rPr>
              <w:t xml:space="preserve"> гречки = 0,26 &lt; 0,3 — сезонні моделі без підстав</w:t>
            </w:r>
          </w:p>
        </w:tc>
      </w:tr>
      <w:tr w:rsidR="006D2CEC" w14:paraId="2882B8F7" w14:textId="77777777">
        <w:trPr>
          <w:cantSplit/>
          <w:jc w:val="center"/>
        </w:trPr>
        <w:tc>
          <w:tcPr>
            <w:tcW w:w="1200" w:type="dxa"/>
          </w:tcPr>
          <w:p w14:paraId="2A3F5054" w14:textId="77777777" w:rsidR="006D2CEC" w:rsidRDefault="00000000">
            <w:r>
              <w:rPr>
                <w:sz w:val="23"/>
              </w:rPr>
              <w:t>13</w:t>
            </w:r>
          </w:p>
        </w:tc>
        <w:tc>
          <w:tcPr>
            <w:tcW w:w="4600" w:type="dxa"/>
          </w:tcPr>
          <w:p w14:paraId="59F95E56" w14:textId="77777777" w:rsidR="006D2CEC" w:rsidRPr="00C30336" w:rsidRDefault="00000000">
            <w:pPr>
              <w:rPr>
                <w:lang w:val="ru-RU"/>
              </w:rPr>
            </w:pPr>
            <w:r>
              <w:rPr>
                <w:sz w:val="23"/>
              </w:rPr>
              <w:t>ADF</w:t>
            </w:r>
            <w:r w:rsidRPr="00C30336">
              <w:rPr>
                <w:sz w:val="23"/>
                <w:lang w:val="ru-RU"/>
              </w:rPr>
              <w:t xml:space="preserve"> прочитано навпаки, потім подвійне диференціювання без </w:t>
            </w:r>
            <w:r>
              <w:rPr>
                <w:sz w:val="23"/>
              </w:rPr>
              <w:t>KPSS</w:t>
            </w:r>
          </w:p>
        </w:tc>
        <w:tc>
          <w:tcPr>
            <w:tcW w:w="3848" w:type="dxa"/>
          </w:tcPr>
          <w:p w14:paraId="4EA4EF72" w14:textId="77777777" w:rsidR="006D2CEC" w:rsidRDefault="00000000">
            <w:r>
              <w:rPr>
                <w:sz w:val="23"/>
              </w:rPr>
              <w:t>неправильний порядок d</w:t>
            </w:r>
          </w:p>
        </w:tc>
      </w:tr>
      <w:tr w:rsidR="006D2CEC" w:rsidRPr="00C30336" w14:paraId="19F4BB03" w14:textId="77777777">
        <w:trPr>
          <w:cantSplit/>
          <w:jc w:val="center"/>
        </w:trPr>
        <w:tc>
          <w:tcPr>
            <w:tcW w:w="1200" w:type="dxa"/>
          </w:tcPr>
          <w:p w14:paraId="39FE9952" w14:textId="77777777" w:rsidR="006D2CEC" w:rsidRDefault="00000000">
            <w:r>
              <w:rPr>
                <w:sz w:val="23"/>
              </w:rPr>
              <w:t>15</w:t>
            </w:r>
          </w:p>
        </w:tc>
        <w:tc>
          <w:tcPr>
            <w:tcW w:w="4600" w:type="dxa"/>
          </w:tcPr>
          <w:p w14:paraId="774CC477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«аномалії» на рівні трендового ряду з порогом 1,3</w:t>
            </w:r>
            <w:r>
              <w:rPr>
                <w:sz w:val="23"/>
              </w:rPr>
              <w:t>σ</w:t>
            </w:r>
            <w:r w:rsidRPr="00C30336">
              <w:rPr>
                <w:sz w:val="23"/>
                <w:lang w:val="ru-RU"/>
              </w:rPr>
              <w:t xml:space="preserve"> замість заявлених 2</w:t>
            </w:r>
            <w:r>
              <w:rPr>
                <w:sz w:val="23"/>
              </w:rPr>
              <w:t>σ</w:t>
            </w:r>
          </w:p>
        </w:tc>
        <w:tc>
          <w:tcPr>
            <w:tcW w:w="3848" w:type="dxa"/>
          </w:tcPr>
          <w:p w14:paraId="5719F5BA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розслідування подій, яких не було</w:t>
            </w:r>
          </w:p>
        </w:tc>
      </w:tr>
      <w:tr w:rsidR="006D2CEC" w:rsidRPr="00C30336" w14:paraId="56C7785F" w14:textId="77777777">
        <w:trPr>
          <w:cantSplit/>
          <w:jc w:val="center"/>
        </w:trPr>
        <w:tc>
          <w:tcPr>
            <w:tcW w:w="1200" w:type="dxa"/>
          </w:tcPr>
          <w:p w14:paraId="5CB71EC8" w14:textId="77777777" w:rsidR="006D2CEC" w:rsidRDefault="00000000">
            <w:r>
              <w:rPr>
                <w:sz w:val="23"/>
              </w:rPr>
              <w:t>17</w:t>
            </w:r>
          </w:p>
        </w:tc>
        <w:tc>
          <w:tcPr>
            <w:tcW w:w="4600" w:type="dxa"/>
          </w:tcPr>
          <w:p w14:paraId="7824BD70" w14:textId="77777777" w:rsidR="006D2CEC" w:rsidRDefault="00000000">
            <w:r>
              <w:rPr>
                <w:sz w:val="23"/>
              </w:rPr>
              <w:t>випадковий train_test_split, порівняння з np.sort(y_te)</w:t>
            </w:r>
          </w:p>
        </w:tc>
        <w:tc>
          <w:tcPr>
            <w:tcW w:w="3848" w:type="dxa"/>
          </w:tcPr>
          <w:p w14:paraId="34846946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витік майбутнього і метрика без сенсу</w:t>
            </w:r>
          </w:p>
        </w:tc>
      </w:tr>
      <w:tr w:rsidR="006D2CEC" w14:paraId="06A4C6D9" w14:textId="77777777">
        <w:trPr>
          <w:cantSplit/>
          <w:jc w:val="center"/>
        </w:trPr>
        <w:tc>
          <w:tcPr>
            <w:tcW w:w="1200" w:type="dxa"/>
          </w:tcPr>
          <w:p w14:paraId="3D61BB77" w14:textId="77777777" w:rsidR="006D2CEC" w:rsidRDefault="00000000">
            <w:r>
              <w:rPr>
                <w:sz w:val="23"/>
              </w:rPr>
              <w:t>19</w:t>
            </w:r>
          </w:p>
        </w:tc>
        <w:tc>
          <w:tcPr>
            <w:tcW w:w="4600" w:type="dxa"/>
          </w:tcPr>
          <w:p w14:paraId="69618DBC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 xml:space="preserve">фінальна модель </w:t>
            </w:r>
            <w:r>
              <w:rPr>
                <w:sz w:val="23"/>
              </w:rPr>
              <w:t>ARIMA</w:t>
            </w:r>
            <w:r w:rsidRPr="00C30336">
              <w:rPr>
                <w:sz w:val="23"/>
                <w:lang w:val="ru-RU"/>
              </w:rPr>
              <w:t>(2, 2, 1) не та, що оцінювалась; прогноз 8,95 грн суперечить висновку «зростання»</w:t>
            </w:r>
          </w:p>
        </w:tc>
        <w:tc>
          <w:tcPr>
            <w:tcW w:w="3848" w:type="dxa"/>
          </w:tcPr>
          <w:p w14:paraId="5E874667" w14:textId="77777777" w:rsidR="006D2CEC" w:rsidRDefault="00000000">
            <w:r>
              <w:rPr>
                <w:sz w:val="23"/>
              </w:rPr>
              <w:t>неперевірена модель, хибний висновок</w:t>
            </w:r>
          </w:p>
        </w:tc>
      </w:tr>
      <w:tr w:rsidR="006D2CEC" w14:paraId="6E7B5633" w14:textId="77777777">
        <w:trPr>
          <w:cantSplit/>
          <w:jc w:val="center"/>
        </w:trPr>
        <w:tc>
          <w:tcPr>
            <w:tcW w:w="1200" w:type="dxa"/>
          </w:tcPr>
          <w:p w14:paraId="7A6D15BF" w14:textId="77777777" w:rsidR="006D2CEC" w:rsidRDefault="00000000">
            <w:r>
              <w:rPr>
                <w:sz w:val="23"/>
              </w:rPr>
              <w:t>21</w:t>
            </w:r>
          </w:p>
        </w:tc>
        <w:tc>
          <w:tcPr>
            <w:tcW w:w="4600" w:type="dxa"/>
          </w:tcPr>
          <w:p w14:paraId="45E832F4" w14:textId="77777777" w:rsidR="006D2CEC" w:rsidRDefault="00000000">
            <w:r>
              <w:rPr>
                <w:sz w:val="23"/>
              </w:rPr>
              <w:t>стовпчики з обрізаною віссю Y і 6 вибраних місяців</w:t>
            </w:r>
          </w:p>
        </w:tc>
        <w:tc>
          <w:tcPr>
            <w:tcW w:w="3848" w:type="dxa"/>
          </w:tcPr>
          <w:p w14:paraId="77F78A23" w14:textId="77777777" w:rsidR="006D2CEC" w:rsidRDefault="00000000">
            <w:r>
              <w:rPr>
                <w:sz w:val="23"/>
              </w:rPr>
              <w:t>маніпулятивна візуалізація</w:t>
            </w:r>
          </w:p>
        </w:tc>
      </w:tr>
      <w:tr w:rsidR="006D2CEC" w14:paraId="4C5B17AD" w14:textId="77777777">
        <w:trPr>
          <w:cantSplit/>
          <w:jc w:val="center"/>
        </w:trPr>
        <w:tc>
          <w:tcPr>
            <w:tcW w:w="1200" w:type="dxa"/>
          </w:tcPr>
          <w:p w14:paraId="0CA6DB8A" w14:textId="77777777" w:rsidR="006D2CEC" w:rsidRDefault="00000000">
            <w:r>
              <w:rPr>
                <w:sz w:val="23"/>
              </w:rPr>
              <w:t>22</w:t>
            </w:r>
          </w:p>
        </w:tc>
        <w:tc>
          <w:tcPr>
            <w:tcW w:w="4600" w:type="dxa"/>
          </w:tcPr>
          <w:p w14:paraId="7840FE18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>загальні висновки повторюють хибні твердження</w:t>
            </w:r>
          </w:p>
        </w:tc>
        <w:tc>
          <w:tcPr>
            <w:tcW w:w="3848" w:type="dxa"/>
          </w:tcPr>
          <w:p w14:paraId="7060CB10" w14:textId="77777777" w:rsidR="006D2CEC" w:rsidRDefault="00000000">
            <w:r>
              <w:rPr>
                <w:sz w:val="23"/>
              </w:rPr>
              <w:t>помилки потрапляють у підсумок</w:t>
            </w:r>
          </w:p>
        </w:tc>
      </w:tr>
    </w:tbl>
    <w:p w14:paraId="5DA83338" w14:textId="77777777" w:rsidR="006D2CEC" w:rsidRDefault="006D2CEC">
      <w:pPr>
        <w:spacing w:after="0"/>
      </w:pPr>
    </w:p>
    <w:p w14:paraId="18C1D05A" w14:textId="77777777" w:rsidR="006D2CEC" w:rsidRDefault="00000000">
      <w:pPr>
        <w:spacing w:after="120" w:line="360" w:lineRule="auto"/>
        <w:jc w:val="both"/>
      </w:pPr>
      <w:r>
        <w:t xml:space="preserve">Три найсерйозніші помилки виправляються так: привести ряд до повної місячної сітки й позначити заповнений місяць; замість випадкового поділу оцінювати прогноз рухомим початком і порівнювати з наївним базисом на тих </w:t>
      </w:r>
      <w:r>
        <w:lastRenderedPageBreak/>
        <w:t>самих фолдах; читати ADF правильно (велике p — нестаціонарний), перевіряти разом із KPSS і прогнозувати тією моделлю, яку оцінювали.</w:t>
      </w:r>
    </w:p>
    <w:p w14:paraId="5E62BA7A" w14:textId="77777777" w:rsidR="006D2CEC" w:rsidRDefault="00000000">
      <w:pPr>
        <w:keepNext/>
        <w:spacing w:after="60" w:line="360" w:lineRule="auto"/>
        <w:jc w:val="both"/>
      </w:pPr>
      <w:r>
        <w:rPr>
          <w:b/>
        </w:rPr>
        <w:t>Етап 10. Експорт ряду для Orange</w:t>
      </w:r>
    </w:p>
    <w:p w14:paraId="0C98B37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export = pd.DataFrame({'date': y.index.strftime('%Y-%m-%d'), 'price': y.values})</w:t>
      </w:r>
    </w:p>
    <w:p w14:paraId="592A7BB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export.to_csv('ряд_для_orange.csv', index=False, encoding='utf-8')</w:t>
      </w:r>
    </w:p>
    <w:p w14:paraId="4DD98D0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2E04F69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check = pd.read_csv('ряд_для_orange.csv')</w:t>
      </w:r>
    </w:p>
    <w:p w14:paraId="0F7450D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print('рядків даних:', len(check), '| порожніх значень:', int(check.isna().sum().sum()))</w:t>
      </w:r>
    </w:p>
    <w:p w14:paraId="7C4E80C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print('стовпці:', list(check.columns), '| перша дата:', check['date'].iloc[0], '| остання:', check['date'].iloc[-1])</w:t>
      </w:r>
    </w:p>
    <w:p w14:paraId="6AB02ED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print('дати у форматі РРРР-ММ-ДД:', bool(check['date'].str.fullmatch(r'\d{4}-\d{2}-01').all()))</w:t>
      </w:r>
    </w:p>
    <w:p w14:paraId="0402877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print('збігається з рядом у Python:', bool(np.allclose(check['price'].values, y.values)))</w:t>
      </w:r>
    </w:p>
    <w:p w14:paraId="7013960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print(check.iloc[40:43].to_string(index=False))</w:t>
      </w:r>
    </w:p>
    <w:p w14:paraId="3A6F746B" w14:textId="77777777" w:rsidR="006D2CEC" w:rsidRDefault="006D2CEC">
      <w:pPr>
        <w:spacing w:after="0"/>
      </w:pPr>
    </w:p>
    <w:p w14:paraId="60D1F9AC" w14:textId="77777777" w:rsidR="006D2CEC" w:rsidRPr="00C30336" w:rsidRDefault="00000000">
      <w:pPr>
        <w:keepNext/>
        <w:spacing w:after="40" w:line="240" w:lineRule="auto"/>
        <w:jc w:val="both"/>
        <w:rPr>
          <w:lang w:val="ru-RU"/>
        </w:rPr>
      </w:pPr>
      <w:r w:rsidRPr="00C30336">
        <w:rPr>
          <w:b/>
          <w:lang w:val="ru-RU"/>
        </w:rPr>
        <w:t>Результат виконання:</w:t>
      </w:r>
    </w:p>
    <w:p w14:paraId="72641C4A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рядків даних: 46 | порожніх значень: 0</w:t>
      </w:r>
    </w:p>
    <w:p w14:paraId="059E36CD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стовпці: ['</w:t>
      </w:r>
      <w:r>
        <w:rPr>
          <w:rFonts w:ascii="Courier New" w:eastAsia="Courier New" w:hAnsi="Courier New"/>
          <w:sz w:val="19"/>
        </w:rPr>
        <w:t>date</w:t>
      </w:r>
      <w:r w:rsidRPr="00C30336">
        <w:rPr>
          <w:rFonts w:ascii="Courier New" w:eastAsia="Courier New" w:hAnsi="Courier New"/>
          <w:sz w:val="19"/>
          <w:lang w:val="ru-RU"/>
        </w:rPr>
        <w:t>', '</w:t>
      </w:r>
      <w:r>
        <w:rPr>
          <w:rFonts w:ascii="Courier New" w:eastAsia="Courier New" w:hAnsi="Courier New"/>
          <w:sz w:val="19"/>
        </w:rPr>
        <w:t>price</w:t>
      </w:r>
      <w:r w:rsidRPr="00C30336">
        <w:rPr>
          <w:rFonts w:ascii="Courier New" w:eastAsia="Courier New" w:hAnsi="Courier New"/>
          <w:sz w:val="19"/>
          <w:lang w:val="ru-RU"/>
        </w:rPr>
        <w:t>'] | перша дата: 2014-03-01 | остання: 2017-12-01</w:t>
      </w:r>
    </w:p>
    <w:p w14:paraId="21A909F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дати у форматі РРРР-ММ-ДД: </w:t>
      </w:r>
      <w:r>
        <w:rPr>
          <w:rFonts w:ascii="Courier New" w:eastAsia="Courier New" w:hAnsi="Courier New"/>
          <w:sz w:val="19"/>
        </w:rPr>
        <w:t>True</w:t>
      </w:r>
    </w:p>
    <w:p w14:paraId="6CEF80F2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збігається з рядом у </w:t>
      </w:r>
      <w:r>
        <w:rPr>
          <w:rFonts w:ascii="Courier New" w:eastAsia="Courier New" w:hAnsi="Courier New"/>
          <w:sz w:val="19"/>
        </w:rPr>
        <w:t>Python</w:t>
      </w:r>
      <w:r w:rsidRPr="00C30336">
        <w:rPr>
          <w:rFonts w:ascii="Courier New" w:eastAsia="Courier New" w:hAnsi="Courier New"/>
          <w:sz w:val="19"/>
          <w:lang w:val="ru-RU"/>
        </w:rPr>
        <w:t xml:space="preserve">: </w:t>
      </w:r>
      <w:r>
        <w:rPr>
          <w:rFonts w:ascii="Courier New" w:eastAsia="Courier New" w:hAnsi="Courier New"/>
          <w:sz w:val="19"/>
        </w:rPr>
        <w:t>True</w:t>
      </w:r>
    </w:p>
    <w:p w14:paraId="3B32C3A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    </w:t>
      </w:r>
      <w:r>
        <w:rPr>
          <w:rFonts w:ascii="Courier New" w:eastAsia="Courier New" w:hAnsi="Courier New"/>
          <w:sz w:val="19"/>
        </w:rPr>
        <w:t>date</w:t>
      </w:r>
      <w:r w:rsidRPr="00C30336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price</w:t>
      </w:r>
    </w:p>
    <w:p w14:paraId="2589456C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2017-07-01 44.54000</w:t>
      </w:r>
    </w:p>
    <w:p w14:paraId="1E3912F5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2017-08-01 44.37335</w:t>
      </w:r>
    </w:p>
    <w:p w14:paraId="0E9908DD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2017-09-01 44.20670</w:t>
      </w:r>
    </w:p>
    <w:p w14:paraId="1FF5C12E" w14:textId="77777777" w:rsidR="006D2CEC" w:rsidRPr="00C30336" w:rsidRDefault="006D2CEC">
      <w:pPr>
        <w:spacing w:after="0"/>
        <w:rPr>
          <w:lang w:val="ru-RU"/>
        </w:rPr>
      </w:pPr>
    </w:p>
    <w:p w14:paraId="3200D2B6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>Файл ряд_для_</w:t>
      </w:r>
      <w:r>
        <w:t>orange</w:t>
      </w:r>
      <w:r w:rsidRPr="00C30336">
        <w:rPr>
          <w:lang w:val="ru-RU"/>
        </w:rPr>
        <w:t>.</w:t>
      </w:r>
      <w:r>
        <w:t>csv</w:t>
      </w:r>
      <w:r w:rsidRPr="00C30336">
        <w:rPr>
          <w:lang w:val="ru-RU"/>
        </w:rPr>
        <w:t xml:space="preserve"> має 46 рядків даних і жодного порожнього значення; дата записана як РРРР-ММ-ДД, значення збігаються з рядом у </w:t>
      </w:r>
      <w:r>
        <w:t>Python</w:t>
      </w:r>
      <w:r w:rsidRPr="00C30336">
        <w:rPr>
          <w:lang w:val="ru-RU"/>
        </w:rPr>
        <w:t>.</w:t>
      </w:r>
    </w:p>
    <w:p w14:paraId="64A05127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lastRenderedPageBreak/>
        <w:t xml:space="preserve">Етап 11. Потік опрацювання даних в </w:t>
      </w:r>
      <w:r>
        <w:rPr>
          <w:b/>
        </w:rPr>
        <w:t>Orange</w:t>
      </w:r>
    </w:p>
    <w:p w14:paraId="7556387B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B51D69" wp14:editId="7F36275F">
            <wp:extent cx="5940000" cy="38708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1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B56E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9 — Потік Orange (потік_orange.ows)</w:t>
      </w:r>
    </w:p>
    <w:p w14:paraId="2D5A0245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916CBC" wp14:editId="7505407C">
            <wp:extent cx="3960000" cy="35825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1_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EB94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10 — Віджет File: date — datetime, price — numeric, роль target</w:t>
      </w:r>
    </w:p>
    <w:p w14:paraId="70FB76C9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87CD3B" wp14:editId="25D937C3">
            <wp:extent cx="5760000" cy="276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1_line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FE1E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11 — Line Chart в Orange</w:t>
      </w:r>
    </w:p>
    <w:p w14:paraId="4609C3E7" w14:textId="77777777" w:rsidR="006D2CEC" w:rsidRDefault="00000000">
      <w:pPr>
        <w:spacing w:after="120" w:line="360" w:lineRule="auto"/>
        <w:jc w:val="both"/>
      </w:pPr>
      <w:r>
        <w:t>Потік File → Form Timeseries → Interpolate → Line Chart побудовано в Orange 3.40 з додатком Orange3-Timeseries 0.6.3, де віджет As Timeseries перейменовано на Form Timeseries. Віджет File розпізнав date як datetime, а price — як numeric; price довелося зробити цільовою змінною (Role = target), бо без цього ARIMA Model видає «Input time series doesn’t contain a target variable». Line Chart в Orange збігається з рис. 1.</w:t>
      </w:r>
    </w:p>
    <w:p w14:paraId="7FAD4A42" w14:textId="77777777" w:rsidR="006D2CEC" w:rsidRDefault="00000000">
      <w:pPr>
        <w:keepNext/>
        <w:spacing w:after="60" w:line="360" w:lineRule="auto"/>
        <w:jc w:val="both"/>
      </w:pPr>
      <w:r>
        <w:rPr>
          <w:b/>
        </w:rPr>
        <w:t>Етап 12. Автокореляція та диференціювання</w:t>
      </w:r>
    </w:p>
    <w:p w14:paraId="3606C1E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display(Image(SHOTS + 'o12_correlogram.png', width=800))</w:t>
      </w:r>
    </w:p>
    <w:p w14:paraId="3C49CBC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display(Image(SHOTS + 'o12_correlogram_diff.png', width=800))</w:t>
      </w:r>
    </w:p>
    <w:p w14:paraId="761A893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30F2EF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scipy.signal import argrelextrema</w:t>
      </w:r>
    </w:p>
    <w:p w14:paraId="2888A84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1DAD2FD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def orange_like(x):</w:t>
      </w:r>
    </w:p>
    <w:p w14:paraId="181243B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 = acf(x, nlags=int(0.9 * len(x)), fft=True)</w:t>
      </w:r>
    </w:p>
    <w:p w14:paraId="0FBBDAA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lags = argrelextrema(np.abs(r), np.greater, order=3)[0]</w:t>
      </w:r>
    </w:p>
    <w:p w14:paraId="34C0347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band = 1.96 * np.sqrt((1 + 2 * (r[lags] ** 2).sum()) / len(x))</w:t>
      </w:r>
    </w:p>
    <w:p w14:paraId="4CA8FC5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return pd.Series(r[lags], index=lags).round(3), round(band, 3)</w:t>
      </w:r>
    </w:p>
    <w:p w14:paraId="09E46F6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1B9313F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lvl, band_lvl = orange_like(y.values)</w:t>
      </w:r>
    </w:p>
    <w:p w14:paraId="7472D2F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dif, band_dif = orange_like(y.diff().interpolate(limit_direction='both').values)</w:t>
      </w:r>
    </w:p>
    <w:p w14:paraId="7414F3F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print('Orange показує лише локальні максимуми |ACF| (argrelextrema, order=3) до лагу 0.9·n:')</w:t>
      </w:r>
    </w:p>
    <w:p w14:paraId="62E07CF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  рівень   :', lvl.to_dict(), '| смуга ±%.3f' % band_lvl)</w:t>
      </w:r>
    </w:p>
    <w:p w14:paraId="5927AE2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  різниця  :', dif.to_dict(), '| смуга ±%.3f' % band_dif)</w:t>
      </w:r>
    </w:p>
    <w:p w14:paraId="6252045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print('statsmodels на тих самих лагах: рівень', np.round(acf(y, nlags=41)[lvl.index], 3),</w:t>
      </w:r>
    </w:p>
    <w:p w14:paraId="7F7E1B9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'| різниця', np.round(acf(y.diff().interpolate(limit_direction='both'), nlags=41)[dif.index], 3))</w:t>
      </w:r>
    </w:p>
    <w:p w14:paraId="23F5EF8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2CF2452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print()</w:t>
      </w:r>
    </w:p>
    <w:p w14:paraId="655333A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print('Seasonal Adjustment напряму з Interpolate — помилка Orange3-Timeseries 0.6.3 «variable date is not in domain»:')</w:t>
      </w:r>
    </w:p>
    <w:p w14:paraId="43F20CC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>display(Image(SHOTS + 'o12_seasonal_adjustment_error.png', width=260))</w:t>
      </w:r>
    </w:p>
    <w:p w14:paraId="37E1DA9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print('Обхід: File → Select Columns (date прибрано) → Seasonal Adjustment (additive, період 12) → Line Chart')</w:t>
      </w:r>
    </w:p>
    <w:p w14:paraId="6E8C46B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display(Image(SHOTS + 'o12_season_adj_line_chart.png', width=900))</w:t>
      </w:r>
    </w:p>
    <w:p w14:paraId="1682F07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384EFDD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from statsmodels.tsa.seasonal import seasonal_decompose</w:t>
      </w:r>
    </w:p>
    <w:p w14:paraId="496CCBF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classic = seasonal_decompose(y.values, model='additive', period=12)</w:t>
      </w:r>
    </w:p>
    <w:p w14:paraId="6DD998A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compare_season = pd.DataFrame({'Orange (класична, additive)': classic.seasonal[:12], 'STL': stl.seasonal.values[:12]},</w:t>
      </w:r>
    </w:p>
    <w:p w14:paraId="4FC2E56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                        index=[d.strftime('%m.%Y') for d in y.index[:12]])</w:t>
      </w:r>
    </w:p>
    <w:p w14:paraId="02E8C33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display(compare_season.round(2).T)</w:t>
      </w:r>
    </w:p>
    <w:p w14:paraId="36950FE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print('амплітуда сезонної складової: класична %.2f грн, STL %.2f грн'</w:t>
      </w:r>
    </w:p>
    <w:p w14:paraId="0F9020B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  % (classic.seasonal.max() - classic.seasonal.min(), stl.seasonal.max() - stl.seasonal.min()))</w:t>
      </w:r>
    </w:p>
    <w:p w14:paraId="2743A00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print('кореляція двох сезонних складових: %.2f' % np.corrcoef(classic.seasonal, stl.seasonal)[0, 1])</w:t>
      </w:r>
    </w:p>
    <w:p w14:paraId="685F62C4" w14:textId="77777777" w:rsidR="006D2CEC" w:rsidRDefault="006D2CEC">
      <w:pPr>
        <w:spacing w:after="0"/>
      </w:pPr>
    </w:p>
    <w:p w14:paraId="2E5CEFD1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3CF9D3" wp14:editId="5348E027">
            <wp:extent cx="5040000" cy="257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2_correlo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ED02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12 — Correlogram рівня в Orange</w:t>
      </w:r>
    </w:p>
    <w:p w14:paraId="5A593586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CC2377" wp14:editId="0B796A45">
            <wp:extent cx="5040000" cy="257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2_correlogram_dif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40AE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13 — Correlogram першої різниці в Orange</w:t>
      </w:r>
    </w:p>
    <w:p w14:paraId="33291560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t>Результат виконання:</w:t>
      </w:r>
    </w:p>
    <w:p w14:paraId="4A25C643" w14:textId="77777777" w:rsidR="006D2CEC" w:rsidRDefault="00000000">
      <w:pPr>
        <w:keepNext/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Orange показує лише локальні максимуми |ACF| (argrelextrema, order=3) до лагу 0.9·n:</w:t>
      </w:r>
    </w:p>
    <w:p w14:paraId="2633CFA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рівень   : {33: -0.434} | смуга ±0.339</w:t>
      </w:r>
    </w:p>
    <w:p w14:paraId="2CB144C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lastRenderedPageBreak/>
        <w:t xml:space="preserve">  різниця  : {6: -0.357, 12: 0.184, 21: 0.145, 28: -0.171} | смуга ±0.345</w:t>
      </w:r>
    </w:p>
    <w:p w14:paraId="27A878B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statsmodels на тих самих лагах: рівень [-0.434] | різниця [-0.357  0.184  0.145 -0.171]</w:t>
      </w:r>
    </w:p>
    <w:p w14:paraId="052B9F9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596CDB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Seasonal Adjustment напряму з Interpolate — помилка Orange3-Timeseries 0.6.3 «variable date is not in domain»:</w:t>
      </w:r>
    </w:p>
    <w:p w14:paraId="355E6EC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Обхід: File → Select Columns (date прибрано) → Seasonal Adjustment (additive, період 12) → Line Chart</w:t>
      </w:r>
    </w:p>
    <w:p w14:paraId="02CC697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амплітуда сезонної складової: класична 2.36 грн, </w:t>
      </w:r>
      <w:r>
        <w:rPr>
          <w:rFonts w:ascii="Courier New" w:eastAsia="Courier New" w:hAnsi="Courier New"/>
          <w:sz w:val="19"/>
        </w:rPr>
        <w:t>STL</w:t>
      </w:r>
      <w:r w:rsidRPr="00C30336">
        <w:rPr>
          <w:rFonts w:ascii="Courier New" w:eastAsia="Courier New" w:hAnsi="Courier New"/>
          <w:sz w:val="19"/>
          <w:lang w:val="ru-RU"/>
        </w:rPr>
        <w:t xml:space="preserve"> 4.92 грн</w:t>
      </w:r>
    </w:p>
    <w:p w14:paraId="76F7A5C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кореляція двох сезонних складових: 0.82</w:t>
      </w:r>
    </w:p>
    <w:p w14:paraId="15A03E3C" w14:textId="77777777" w:rsidR="006D2CEC" w:rsidRDefault="006D2CEC">
      <w:pPr>
        <w:spacing w:after="0"/>
      </w:pPr>
    </w:p>
    <w:p w14:paraId="3F8033FA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EE8AF8" wp14:editId="195624E3">
            <wp:extent cx="5760000" cy="3571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2_season_adj_line_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CFCB" w14:textId="77777777" w:rsidR="006D2CEC" w:rsidRPr="00C30336" w:rsidRDefault="00000000">
      <w:pPr>
        <w:spacing w:after="160" w:line="360" w:lineRule="auto"/>
        <w:jc w:val="center"/>
        <w:rPr>
          <w:lang w:val="ru-RU"/>
        </w:rPr>
      </w:pPr>
      <w:r w:rsidRPr="00C30336">
        <w:rPr>
          <w:i/>
          <w:lang w:val="ru-RU"/>
        </w:rPr>
        <w:t xml:space="preserve">Рисунок 14 — </w:t>
      </w:r>
      <w:r>
        <w:rPr>
          <w:i/>
        </w:rPr>
        <w:t>Seasonal</w:t>
      </w:r>
      <w:r w:rsidRPr="00C30336">
        <w:rPr>
          <w:i/>
          <w:lang w:val="ru-RU"/>
        </w:rPr>
        <w:t xml:space="preserve"> </w:t>
      </w:r>
      <w:r>
        <w:rPr>
          <w:i/>
        </w:rPr>
        <w:t>Adjustment</w:t>
      </w:r>
      <w:r w:rsidRPr="00C30336">
        <w:rPr>
          <w:i/>
          <w:lang w:val="ru-RU"/>
        </w:rPr>
        <w:t xml:space="preserve"> в </w:t>
      </w:r>
      <w:r>
        <w:rPr>
          <w:i/>
        </w:rPr>
        <w:t>Orange</w:t>
      </w:r>
      <w:r w:rsidRPr="00C30336">
        <w:rPr>
          <w:i/>
          <w:lang w:val="ru-RU"/>
        </w:rPr>
        <w:t>: ряд і сезонно скоригований ряд, сезонна складова</w:t>
      </w:r>
    </w:p>
    <w:p w14:paraId="016E6DA6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>
        <w:t>Orange</w:t>
      </w:r>
      <w:r w:rsidRPr="00C30336">
        <w:rPr>
          <w:lang w:val="ru-RU"/>
        </w:rPr>
        <w:t xml:space="preserve"> рахує ту саму автокореляцію, що й </w:t>
      </w:r>
      <w:r>
        <w:t>statsmodels</w:t>
      </w:r>
      <w:r w:rsidRPr="00C30336">
        <w:rPr>
          <w:lang w:val="ru-RU"/>
        </w:rPr>
        <w:t>, але показує лише лаги з локальним максимумом |</w:t>
      </w:r>
      <w:r>
        <w:t>ACF</w:t>
      </w:r>
      <w:r w:rsidRPr="00C30336">
        <w:rPr>
          <w:lang w:val="ru-RU"/>
        </w:rPr>
        <w:t>| (до лагу 0,9·</w:t>
      </w:r>
      <w:r>
        <w:t>n</w:t>
      </w:r>
      <w:r w:rsidRPr="00C30336">
        <w:rPr>
          <w:lang w:val="ru-RU"/>
        </w:rPr>
        <w:t xml:space="preserve"> = 41) і одну смугу значущості для всіх лагів. Для рівня це один стовпчик на лагу 33, а для різниці — лаги 6, 12, 21 і 28; значення на цих лагах збігаються з </w:t>
      </w:r>
      <w:r>
        <w:t>Python</w:t>
      </w:r>
      <w:r w:rsidRPr="00C30336">
        <w:rPr>
          <w:lang w:val="ru-RU"/>
        </w:rPr>
        <w:t xml:space="preserve"> до третього знака. Значущий від’ємний лаг 6 різниці видно в обох середовищах, а лаг 1 </w:t>
      </w:r>
      <w:r>
        <w:t>Orange</w:t>
      </w:r>
      <w:r w:rsidRPr="00C30336">
        <w:rPr>
          <w:lang w:val="ru-RU"/>
        </w:rPr>
        <w:t xml:space="preserve"> не показує.</w:t>
      </w:r>
    </w:p>
    <w:p w14:paraId="0471370D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>
        <w:t>Seasonal Adjustment напряму після Interpolate в Orange3-Timeseries 0.6.3 завершується помилкою «variable date is not in domain» — віджет відкидає часову змінну, але лишає посилання на неї. Обхід: File → Select Columns (прибрати date) → Seasonal Adjustment → Line Chart. Orange</w:t>
      </w:r>
      <w:r w:rsidRPr="00C30336">
        <w:rPr>
          <w:lang w:val="ru-RU"/>
        </w:rPr>
        <w:t xml:space="preserve"> використовує класичне розкладання ковзними середніми: його сезонна складова має </w:t>
      </w:r>
      <w:r w:rsidRPr="00C30336">
        <w:rPr>
          <w:lang w:val="ru-RU"/>
        </w:rPr>
        <w:lastRenderedPageBreak/>
        <w:t xml:space="preserve">амплітуду 2,36 грн проти 4,92 грн у </w:t>
      </w:r>
      <w:r>
        <w:t>STL</w:t>
      </w:r>
      <w:r w:rsidRPr="00C30336">
        <w:rPr>
          <w:lang w:val="ru-RU"/>
        </w:rPr>
        <w:t>, але той самий рисунок (кореляція 0,82).</w:t>
      </w:r>
    </w:p>
    <w:p w14:paraId="0659949E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 xml:space="preserve">Етап 13. Модель і оцінювання в </w:t>
      </w:r>
      <w:r>
        <w:rPr>
          <w:b/>
        </w:rPr>
        <w:t>Orange</w:t>
      </w:r>
    </w:p>
    <w:p w14:paraId="35A7146E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D1D54F" wp14:editId="44F0FE0F">
            <wp:extent cx="5760000" cy="14106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3_model_evaluation_7x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836F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15 — Model Evaluation: 7 фолдів × 3 кроки</w:t>
      </w:r>
    </w:p>
    <w:p w14:paraId="320A15C9" w14:textId="77777777" w:rsidR="006D2CE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4F4E6D" wp14:editId="3980A8A7">
            <wp:extent cx="5760000" cy="14106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3_model_evaluation_20x3_err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9F67" w14:textId="77777777" w:rsidR="006D2CEC" w:rsidRDefault="00000000">
      <w:pPr>
        <w:spacing w:after="160" w:line="360" w:lineRule="auto"/>
        <w:jc w:val="center"/>
      </w:pPr>
      <w:r>
        <w:rPr>
          <w:i/>
        </w:rPr>
        <w:t>Рисунок 16 — Model Evaluation з типовими 20 фолдами</w:t>
      </w:r>
    </w:p>
    <w:p w14:paraId="41DA150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display(Image(SHOTS + 'o13_arima.png', width=360))</w:t>
      </w:r>
    </w:p>
    <w:p w14:paraId="6665628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print('Model Evaluation, 7 фолдів × 3 кроки:')</w:t>
      </w:r>
    </w:p>
    <w:p w14:paraId="5A814BE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display(Image(SHOTS + 'o13_model_evaluation_7x3.png', width=900))</w:t>
      </w:r>
    </w:p>
    <w:p w14:paraId="2D49B09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print('Model Evaluation з типовими налаштуваннями (20 фолдів × 3 кроки):')</w:t>
      </w:r>
    </w:p>
    <w:p w14:paraId="7F094CC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display(Image(SHOTS + 'o13_model_evaluation_20x3_error.png', width=900))</w:t>
      </w:r>
    </w:p>
    <w:p w14:paraId="22D25A2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</w:t>
      </w:r>
    </w:p>
    <w:p w14:paraId="7AD9ACD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max_lag = max((1, 1, 1))</w:t>
      </w:r>
    </w:p>
    <w:p w14:paraId="0BC874B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n_folds in (20, 7):</w:t>
      </w:r>
    </w:p>
    <w:p w14:paraId="24319A2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need = n_folds * H + max_lag</w:t>
      </w:r>
    </w:p>
    <w:p w14:paraId="1DF444B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print</w:t>
      </w:r>
      <w:r w:rsidRPr="00C30336">
        <w:rPr>
          <w:rFonts w:ascii="Courier New" w:eastAsia="Courier New" w:hAnsi="Courier New"/>
          <w:sz w:val="19"/>
          <w:lang w:val="ru-RU"/>
        </w:rPr>
        <w:t>('%2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 xml:space="preserve"> фолдів: потрібно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 xml:space="preserve"> ×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 xml:space="preserve"> +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 xml:space="preserve"> =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 xml:space="preserve"> спостережень, є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 xml:space="preserve"> → %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'</w:t>
      </w:r>
    </w:p>
    <w:p w14:paraId="3EFD7CFF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      </w:t>
      </w:r>
      <w:r>
        <w:rPr>
          <w:rFonts w:ascii="Courier New" w:eastAsia="Courier New" w:hAnsi="Courier New"/>
          <w:sz w:val="19"/>
        </w:rPr>
        <w:t>% (n_folds, n_folds, H, max_lag, need, n, 'відмова' if need &gt; n else 'рахує'))</w:t>
      </w:r>
    </w:p>
    <w:p w14:paraId="1DB10BE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print('найбільше фолдів при 3 кроках: %d' % ((n - max_lag) // H))</w:t>
      </w:r>
    </w:p>
    <w:p w14:paraId="2C23029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print()</w:t>
      </w:r>
    </w:p>
    <w:p w14:paraId="562690D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print('фолди Orange (train_end = −fold·steps):')</w:t>
      </w:r>
    </w:p>
    <w:p w14:paraId="208EDD2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 f in range(1, 8):</w:t>
      </w:r>
    </w:p>
    <w:p w14:paraId="23C7B7C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end = n - 3 * f</w:t>
      </w:r>
    </w:p>
    <w:p w14:paraId="3FE127A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print</w:t>
      </w:r>
      <w:r w:rsidRPr="00C30336">
        <w:rPr>
          <w:rFonts w:ascii="Courier New" w:eastAsia="Courier New" w:hAnsi="Courier New"/>
          <w:sz w:val="19"/>
          <w:lang w:val="ru-RU"/>
        </w:rPr>
        <w:t>('  фолд %</w:t>
      </w:r>
      <w:r>
        <w:rPr>
          <w:rFonts w:ascii="Courier New" w:eastAsia="Courier New" w:hAnsi="Courier New"/>
          <w:sz w:val="19"/>
        </w:rPr>
        <w:t>d</w:t>
      </w:r>
      <w:r w:rsidRPr="00C30336">
        <w:rPr>
          <w:rFonts w:ascii="Courier New" w:eastAsia="Courier New" w:hAnsi="Courier New"/>
          <w:sz w:val="19"/>
          <w:lang w:val="ru-RU"/>
        </w:rPr>
        <w:t>: навчання на 03.2014–%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, прогноз %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–%</w:t>
      </w:r>
      <w:r>
        <w:rPr>
          <w:rFonts w:ascii="Courier New" w:eastAsia="Courier New" w:hAnsi="Courier New"/>
          <w:sz w:val="19"/>
        </w:rPr>
        <w:t>s</w:t>
      </w:r>
      <w:r w:rsidRPr="00C30336">
        <w:rPr>
          <w:rFonts w:ascii="Courier New" w:eastAsia="Courier New" w:hAnsi="Courier New"/>
          <w:sz w:val="19"/>
          <w:lang w:val="ru-RU"/>
        </w:rPr>
        <w:t>'</w:t>
      </w:r>
    </w:p>
    <w:p w14:paraId="3BBA0E06" w14:textId="77777777" w:rsidR="006D2CEC" w:rsidRDefault="00000000">
      <w:pPr>
        <w:shd w:val="clear" w:color="auto" w:fill="F2F2F2"/>
        <w:spacing w:after="0" w:line="240" w:lineRule="auto"/>
      </w:pPr>
      <w:r w:rsidRPr="00C30336">
        <w:rPr>
          <w:rFonts w:ascii="Courier New" w:eastAsia="Courier New" w:hAnsi="Courier New"/>
          <w:sz w:val="19"/>
          <w:lang w:val="ru-RU"/>
        </w:rPr>
        <w:t xml:space="preserve">          </w:t>
      </w:r>
      <w:r>
        <w:rPr>
          <w:rFonts w:ascii="Courier New" w:eastAsia="Courier New" w:hAnsi="Courier New"/>
          <w:sz w:val="19"/>
        </w:rPr>
        <w:t>% (f, y.index[end - 1].strftime('%m.%Y'), y.index[end].strftime('%m.%Y'), y.index[end + 2].strftime('%m.%Y')))</w:t>
      </w:r>
    </w:p>
    <w:p w14:paraId="6BB8E168" w14:textId="77777777" w:rsidR="006D2CEC" w:rsidRDefault="006D2CEC">
      <w:pPr>
        <w:spacing w:after="0"/>
      </w:pPr>
    </w:p>
    <w:p w14:paraId="2EAC3BD5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t>Результат виконання:</w:t>
      </w:r>
    </w:p>
    <w:p w14:paraId="2080272F" w14:textId="77777777" w:rsidR="006D2CEC" w:rsidRDefault="00000000">
      <w:pPr>
        <w:keepNext/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Model Evaluation, 7 фолдів × 3 кроки:</w:t>
      </w:r>
    </w:p>
    <w:p w14:paraId="6F6BF08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Model Evaluation з типовими налаштуваннями (20 фолдів × 3 кроки):</w:t>
      </w:r>
    </w:p>
    <w:p w14:paraId="1AF6EBDF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20 фолдів: потрібно 20 × 3 + 1 = 61 спостережень, є 46 → відмова</w:t>
      </w:r>
    </w:p>
    <w:p w14:paraId="0DC37D7E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7 фолдів: потрібно 7 × 3 + 1 = 22 спостережень, є 46 → рахує</w:t>
      </w:r>
    </w:p>
    <w:p w14:paraId="1FB1F61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найбільше фолдів при 3 кроках: 15</w:t>
      </w:r>
    </w:p>
    <w:p w14:paraId="093A5D0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1F0F570B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фолди </w:t>
      </w:r>
      <w:r>
        <w:rPr>
          <w:rFonts w:ascii="Courier New" w:eastAsia="Courier New" w:hAnsi="Courier New"/>
          <w:sz w:val="19"/>
        </w:rPr>
        <w:t>Orange</w:t>
      </w:r>
      <w:r w:rsidRPr="00C30336">
        <w:rPr>
          <w:rFonts w:ascii="Courier New" w:eastAsia="Courier New" w:hAnsi="Courier New"/>
          <w:sz w:val="19"/>
          <w:lang w:val="ru-RU"/>
        </w:rPr>
        <w:t xml:space="preserve"> (</w:t>
      </w:r>
      <w:r>
        <w:rPr>
          <w:rFonts w:ascii="Courier New" w:eastAsia="Courier New" w:hAnsi="Courier New"/>
          <w:sz w:val="19"/>
        </w:rPr>
        <w:t>train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end</w:t>
      </w:r>
      <w:r w:rsidRPr="00C30336">
        <w:rPr>
          <w:rFonts w:ascii="Courier New" w:eastAsia="Courier New" w:hAnsi="Courier New"/>
          <w:sz w:val="19"/>
          <w:lang w:val="ru-RU"/>
        </w:rPr>
        <w:t xml:space="preserve"> = −</w:t>
      </w:r>
      <w:r>
        <w:rPr>
          <w:rFonts w:ascii="Courier New" w:eastAsia="Courier New" w:hAnsi="Courier New"/>
          <w:sz w:val="19"/>
        </w:rPr>
        <w:t>fold</w:t>
      </w:r>
      <w:r w:rsidRPr="00C30336">
        <w:rPr>
          <w:rFonts w:ascii="Courier New" w:eastAsia="Courier New" w:hAnsi="Courier New"/>
          <w:sz w:val="19"/>
          <w:lang w:val="ru-RU"/>
        </w:rPr>
        <w:t>·</w:t>
      </w:r>
      <w:r>
        <w:rPr>
          <w:rFonts w:ascii="Courier New" w:eastAsia="Courier New" w:hAnsi="Courier New"/>
          <w:sz w:val="19"/>
        </w:rPr>
        <w:t>steps</w:t>
      </w:r>
      <w:r w:rsidRPr="00C30336">
        <w:rPr>
          <w:rFonts w:ascii="Courier New" w:eastAsia="Courier New" w:hAnsi="Courier New"/>
          <w:sz w:val="19"/>
          <w:lang w:val="ru-RU"/>
        </w:rPr>
        <w:t>):</w:t>
      </w:r>
    </w:p>
    <w:p w14:paraId="2A8B0CC0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lastRenderedPageBreak/>
        <w:t xml:space="preserve">  фолд 1: навчання на 03.2014–09.2017, прогноз 10.2017–12.2017</w:t>
      </w:r>
    </w:p>
    <w:p w14:paraId="3374EDB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2: навчання на 03.2014–06.2017, прогноз 07.2017–09.2017</w:t>
      </w:r>
    </w:p>
    <w:p w14:paraId="27D0D97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3: навчання на 03.2014–03.2017, прогноз 04.2017–06.2017</w:t>
      </w:r>
    </w:p>
    <w:p w14:paraId="12330BA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4: навчання на 03.2014–12.2016, прогноз 01.2017–03.2017</w:t>
      </w:r>
    </w:p>
    <w:p w14:paraId="4B53280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5: навчання на 03.2014–09.2016, прогноз 10.2016–12.2016</w:t>
      </w:r>
    </w:p>
    <w:p w14:paraId="5033D2B6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6: навчання на 03.2014–06.2016, прогноз 07.2016–09.2016</w:t>
      </w:r>
    </w:p>
    <w:p w14:paraId="6F276A1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 фолд 7: навчання на 03.2014–03.2016, прогноз 04.2016–06.2016</w:t>
      </w:r>
    </w:p>
    <w:p w14:paraId="561E6D6B" w14:textId="77777777" w:rsidR="006D2CEC" w:rsidRPr="00C30336" w:rsidRDefault="006D2CEC">
      <w:pPr>
        <w:spacing w:after="0"/>
        <w:rPr>
          <w:lang w:val="ru-RU"/>
        </w:rPr>
      </w:pPr>
    </w:p>
    <w:p w14:paraId="68587304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Таблиця </w:t>
      </w:r>
      <w:r>
        <w:t>Model</w:t>
      </w:r>
      <w:r w:rsidRPr="00C30336">
        <w:rPr>
          <w:lang w:val="ru-RU"/>
        </w:rPr>
        <w:t xml:space="preserve"> </w:t>
      </w:r>
      <w:r>
        <w:t>Evaluation</w:t>
      </w:r>
      <w:r w:rsidRPr="00C30336">
        <w:rPr>
          <w:lang w:val="ru-RU"/>
        </w:rPr>
        <w:t xml:space="preserve"> для </w:t>
      </w:r>
      <w:r>
        <w:t>ARIMA</w:t>
      </w:r>
      <w:r w:rsidRPr="00C30336">
        <w:rPr>
          <w:lang w:val="ru-RU"/>
        </w:rPr>
        <w:t xml:space="preserve">(1, 1, 1): </w:t>
      </w:r>
      <w:r>
        <w:t>RMSE</w:t>
      </w:r>
      <w:r w:rsidRPr="00C30336">
        <w:rPr>
          <w:lang w:val="ru-RU"/>
        </w:rPr>
        <w:t xml:space="preserve"> 2,174, </w:t>
      </w:r>
      <w:r>
        <w:t>MAE</w:t>
      </w:r>
      <w:r w:rsidRPr="00C30336">
        <w:rPr>
          <w:lang w:val="ru-RU"/>
        </w:rPr>
        <w:t xml:space="preserve"> 1,134, </w:t>
      </w:r>
      <w:r>
        <w:t>MAPE</w:t>
      </w:r>
      <w:r w:rsidRPr="00C30336">
        <w:rPr>
          <w:lang w:val="ru-RU"/>
        </w:rPr>
        <w:t xml:space="preserve"> 0,043, </w:t>
      </w:r>
      <w:r>
        <w:t>POCID</w:t>
      </w:r>
      <w:r w:rsidRPr="00C30336">
        <w:rPr>
          <w:lang w:val="ru-RU"/>
        </w:rPr>
        <w:t xml:space="preserve"> 60,0. З типовими 20 фолдами </w:t>
      </w:r>
      <w:r>
        <w:t>Orange</w:t>
      </w:r>
      <w:r w:rsidRPr="00C30336">
        <w:rPr>
          <w:lang w:val="ru-RU"/>
        </w:rPr>
        <w:t xml:space="preserve"> відмовляється рахувати: перевірка </w:t>
      </w:r>
      <w:r>
        <w:t>n</w:t>
      </w:r>
      <w:r w:rsidRPr="00C30336">
        <w:rPr>
          <w:lang w:val="ru-RU"/>
        </w:rPr>
        <w:t>_</w:t>
      </w:r>
      <w:r>
        <w:t>folds</w:t>
      </w:r>
      <w:r w:rsidRPr="00C30336">
        <w:rPr>
          <w:lang w:val="ru-RU"/>
        </w:rPr>
        <w:t xml:space="preserve"> × </w:t>
      </w:r>
      <w:r>
        <w:t>forecast</w:t>
      </w:r>
      <w:r w:rsidRPr="00C30336">
        <w:rPr>
          <w:lang w:val="ru-RU"/>
        </w:rPr>
        <w:t>_</w:t>
      </w:r>
      <w:r>
        <w:t>steps</w:t>
      </w:r>
      <w:r w:rsidRPr="00C30336">
        <w:rPr>
          <w:lang w:val="ru-RU"/>
        </w:rPr>
        <w:t xml:space="preserve"> + </w:t>
      </w:r>
      <w:r>
        <w:t>max</w:t>
      </w:r>
      <w:r w:rsidRPr="00C30336">
        <w:rPr>
          <w:lang w:val="ru-RU"/>
        </w:rPr>
        <w:t>_</w:t>
      </w:r>
      <w:r>
        <w:t>lag</w:t>
      </w:r>
      <w:r w:rsidRPr="00C30336">
        <w:rPr>
          <w:lang w:val="ru-RU"/>
        </w:rPr>
        <w:t xml:space="preserve"> ≤ довжина ряду дає 20·3 + 1 = 61 &gt; 46. Найбільше можна 15 фолдів. Сім фолдів </w:t>
      </w:r>
      <w:r>
        <w:t>Orange</w:t>
      </w:r>
      <w:r w:rsidRPr="00C30336">
        <w:rPr>
          <w:lang w:val="ru-RU"/>
        </w:rPr>
        <w:t xml:space="preserve"> перевіряють ті самі 21 останні місяці (04.2016–12.2017), що й у </w:t>
      </w:r>
      <w:r>
        <w:t>Python</w:t>
      </w:r>
      <w:r w:rsidRPr="00C30336">
        <w:rPr>
          <w:lang w:val="ru-RU"/>
        </w:rPr>
        <w:t>.</w:t>
      </w:r>
    </w:p>
    <w:p w14:paraId="244155CB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14. Чому числа не збігаються</w:t>
      </w:r>
    </w:p>
    <w:p w14:paraId="79851174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orange</w:t>
      </w:r>
      <w:r w:rsidRPr="00C30336">
        <w:rPr>
          <w:rFonts w:ascii="Courier New" w:eastAsia="Courier New" w:hAnsi="Courier New"/>
          <w:sz w:val="19"/>
          <w:lang w:val="ru-RU"/>
        </w:rPr>
        <w:t xml:space="preserve"> = {'</w:t>
      </w:r>
      <w:r>
        <w:rPr>
          <w:rFonts w:ascii="Courier New" w:eastAsia="Courier New" w:hAnsi="Courier New"/>
          <w:sz w:val="19"/>
        </w:rPr>
        <w:t>RMSE</w:t>
      </w:r>
      <w:r w:rsidRPr="00C30336">
        <w:rPr>
          <w:rFonts w:ascii="Courier New" w:eastAsia="Courier New" w:hAnsi="Courier New"/>
          <w:sz w:val="19"/>
          <w:lang w:val="ru-RU"/>
        </w:rPr>
        <w:t>': 2.174, '</w:t>
      </w:r>
      <w:r>
        <w:rPr>
          <w:rFonts w:ascii="Courier New" w:eastAsia="Courier New" w:hAnsi="Courier New"/>
          <w:sz w:val="19"/>
        </w:rPr>
        <w:t>MAE</w:t>
      </w:r>
      <w:r w:rsidRPr="00C30336">
        <w:rPr>
          <w:rFonts w:ascii="Courier New" w:eastAsia="Courier New" w:hAnsi="Courier New"/>
          <w:sz w:val="19"/>
          <w:lang w:val="ru-RU"/>
        </w:rPr>
        <w:t>': 1.134, '</w:t>
      </w:r>
      <w:r>
        <w:rPr>
          <w:rFonts w:ascii="Courier New" w:eastAsia="Courier New" w:hAnsi="Courier New"/>
          <w:sz w:val="19"/>
        </w:rPr>
        <w:t>MAPE</w:t>
      </w:r>
      <w:r w:rsidRPr="00C30336">
        <w:rPr>
          <w:rFonts w:ascii="Courier New" w:eastAsia="Courier New" w:hAnsi="Courier New"/>
          <w:sz w:val="19"/>
          <w:lang w:val="ru-RU"/>
        </w:rPr>
        <w:t>': 0.043, '</w:t>
      </w:r>
      <w:r>
        <w:rPr>
          <w:rFonts w:ascii="Courier New" w:eastAsia="Courier New" w:hAnsi="Courier New"/>
          <w:sz w:val="19"/>
        </w:rPr>
        <w:t>POCID</w:t>
      </w:r>
      <w:r w:rsidRPr="00C30336">
        <w:rPr>
          <w:rFonts w:ascii="Courier New" w:eastAsia="Courier New" w:hAnsi="Courier New"/>
          <w:sz w:val="19"/>
          <w:lang w:val="ru-RU"/>
        </w:rPr>
        <w:t>': 60.0}</w:t>
      </w:r>
    </w:p>
    <w:p w14:paraId="00FB7EA3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</w:p>
    <w:p w14:paraId="4B35F17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e = arima_true - arima_pred</w:t>
      </w:r>
    </w:p>
    <w:p w14:paraId="6F7DD359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mine = {</w:t>
      </w:r>
    </w:p>
    <w:p w14:paraId="4921F69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'RMSE': np.sqrt(np.sum(e ** 2) / len(e)),</w:t>
      </w:r>
    </w:p>
    <w:p w14:paraId="36FCEE7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'MAE': np.median(np.abs(e)),</w:t>
      </w:r>
    </w:p>
    <w:p w14:paraId="20554A9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'MAPE': np.mean(np.abs(e)) / np.mean(np.abs(arima_true)),</w:t>
      </w:r>
    </w:p>
    <w:p w14:paraId="031C146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'POCID': 100 * np.mean(np.diff(arima_true) * np.diff(arima_pred) &gt; 0),</w:t>
      </w:r>
    </w:p>
    <w:p w14:paraId="67482D3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}</w:t>
      </w:r>
    </w:p>
    <w:p w14:paraId="56FBFA8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formulas = {</w:t>
      </w:r>
    </w:p>
    <w:p w14:paraId="1BC7634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'RMSE': 'sqrt(Σe² / n)',</w:t>
      </w:r>
    </w:p>
    <w:p w14:paraId="4B37E718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'MAE': 'median |e|',</w:t>
      </w:r>
    </w:p>
    <w:p w14:paraId="3AA950D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'MAPE': 'mean|e| / mean|y|  (частка)',</w:t>
      </w:r>
    </w:p>
    <w:p w14:paraId="0C8E5E9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'POCID': '100 · mean[Δy · Δŷ &gt; 0] по склеєних фолдах',</w:t>
      </w:r>
    </w:p>
    <w:p w14:paraId="4CD043B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}</w:t>
      </w:r>
    </w:p>
    <w:p w14:paraId="6CC384E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usual = {</w:t>
      </w:r>
    </w:p>
    <w:p w14:paraId="23CF34B7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'RMSE': np.sqrt(np.mean(e ** 2)),</w:t>
      </w:r>
    </w:p>
    <w:p w14:paraId="5F26285F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'MAE': np.mean(np.abs(e)),</w:t>
      </w:r>
    </w:p>
    <w:p w14:paraId="55E7A0D3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'MAPE': np.mean(np.abs(e / arima_true)) * 100,</w:t>
      </w:r>
    </w:p>
    <w:p w14:paraId="3211901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 xml:space="preserve">    'POCID': np.nan,</w:t>
      </w:r>
    </w:p>
    <w:p w14:paraId="66D1F9E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}</w:t>
      </w:r>
    </w:p>
    <w:p w14:paraId="206DFA0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rep = pd.DataFrame({'Orange': orange, 'відтворення в Python': mine, 'формула Orange': formulas,</w:t>
      </w:r>
    </w:p>
    <w:p w14:paraId="361E8F5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                </w:t>
      </w:r>
      <w:r w:rsidRPr="00C30336">
        <w:rPr>
          <w:rFonts w:ascii="Courier New" w:eastAsia="Courier New" w:hAnsi="Courier New"/>
          <w:sz w:val="19"/>
          <w:lang w:val="ru-RU"/>
        </w:rPr>
        <w:t xml:space="preserve">'звична формула (Частина 1)': </w:t>
      </w:r>
      <w:r>
        <w:rPr>
          <w:rFonts w:ascii="Courier New" w:eastAsia="Courier New" w:hAnsi="Courier New"/>
          <w:sz w:val="19"/>
        </w:rPr>
        <w:t>usual</w:t>
      </w:r>
      <w:r w:rsidRPr="00C30336">
        <w:rPr>
          <w:rFonts w:ascii="Courier New" w:eastAsia="Courier New" w:hAnsi="Courier New"/>
          <w:sz w:val="19"/>
          <w:lang w:val="ru-RU"/>
        </w:rPr>
        <w:t>})</w:t>
      </w:r>
    </w:p>
    <w:p w14:paraId="4D6E463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rep['збіг до 3-го знака'] = [round(mine[k], 3) == orange[k] for k in rep.index]</w:t>
      </w:r>
    </w:p>
    <w:p w14:paraId="1A896422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display(rep.round(4))</w:t>
      </w:r>
    </w:p>
    <w:p w14:paraId="23D33B41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print('прогнози ARIMA(1,1,1) по 7 фолдах (порядок Orange: фолд 1 — останні 3 місяці):')</w:t>
      </w:r>
    </w:p>
    <w:p w14:paraId="7994EA5A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print(np.round(arima_pred, 3))</w:t>
      </w:r>
    </w:p>
    <w:p w14:paraId="60EF724F" w14:textId="77777777" w:rsidR="006D2CEC" w:rsidRDefault="006D2CEC">
      <w:pPr>
        <w:spacing w:after="0"/>
      </w:pPr>
    </w:p>
    <w:p w14:paraId="5D012507" w14:textId="77777777" w:rsidR="006D2CEC" w:rsidRDefault="00000000">
      <w:pPr>
        <w:keepNext/>
        <w:spacing w:after="40" w:line="360" w:lineRule="auto"/>
        <w:jc w:val="both"/>
      </w:pPr>
      <w:r>
        <w:rPr>
          <w:i/>
        </w:rPr>
        <w:t>Таблиця 8 — Метрики Orange і їхнє відтворення в Python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600"/>
        <w:gridCol w:w="3300"/>
        <w:gridCol w:w="2148"/>
      </w:tblGrid>
      <w:tr w:rsidR="006D2CEC" w14:paraId="3789D559" w14:textId="77777777">
        <w:trPr>
          <w:cantSplit/>
          <w:tblHeader/>
          <w:jc w:val="center"/>
        </w:trPr>
        <w:tc>
          <w:tcPr>
            <w:tcW w:w="1300" w:type="dxa"/>
          </w:tcPr>
          <w:p w14:paraId="0FF65FB4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Метрика</w:t>
            </w:r>
          </w:p>
        </w:tc>
        <w:tc>
          <w:tcPr>
            <w:tcW w:w="1300" w:type="dxa"/>
          </w:tcPr>
          <w:p w14:paraId="79C22DEA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Orange</w:t>
            </w:r>
          </w:p>
        </w:tc>
        <w:tc>
          <w:tcPr>
            <w:tcW w:w="1600" w:type="dxa"/>
          </w:tcPr>
          <w:p w14:paraId="29686CAF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Відтворення</w:t>
            </w:r>
          </w:p>
        </w:tc>
        <w:tc>
          <w:tcPr>
            <w:tcW w:w="3300" w:type="dxa"/>
          </w:tcPr>
          <w:p w14:paraId="261E4706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Формула Orange</w:t>
            </w:r>
          </w:p>
        </w:tc>
        <w:tc>
          <w:tcPr>
            <w:tcW w:w="2148" w:type="dxa"/>
          </w:tcPr>
          <w:p w14:paraId="729775A9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Звична формула</w:t>
            </w:r>
          </w:p>
        </w:tc>
      </w:tr>
      <w:tr w:rsidR="006D2CEC" w14:paraId="0BB7DFA4" w14:textId="77777777">
        <w:trPr>
          <w:cantSplit/>
          <w:jc w:val="center"/>
        </w:trPr>
        <w:tc>
          <w:tcPr>
            <w:tcW w:w="1300" w:type="dxa"/>
          </w:tcPr>
          <w:p w14:paraId="3DCA8209" w14:textId="77777777" w:rsidR="006D2CEC" w:rsidRDefault="00000000">
            <w:r>
              <w:rPr>
                <w:sz w:val="23"/>
              </w:rPr>
              <w:t>RMSE</w:t>
            </w:r>
          </w:p>
        </w:tc>
        <w:tc>
          <w:tcPr>
            <w:tcW w:w="1300" w:type="dxa"/>
          </w:tcPr>
          <w:p w14:paraId="1CEB70C8" w14:textId="77777777" w:rsidR="006D2CEC" w:rsidRDefault="00000000">
            <w:r>
              <w:rPr>
                <w:sz w:val="23"/>
              </w:rPr>
              <w:t>2,174</w:t>
            </w:r>
          </w:p>
        </w:tc>
        <w:tc>
          <w:tcPr>
            <w:tcW w:w="1600" w:type="dxa"/>
          </w:tcPr>
          <w:p w14:paraId="0F527683" w14:textId="77777777" w:rsidR="006D2CEC" w:rsidRDefault="00000000">
            <w:r>
              <w:rPr>
                <w:sz w:val="23"/>
              </w:rPr>
              <w:t>2,1736</w:t>
            </w:r>
          </w:p>
        </w:tc>
        <w:tc>
          <w:tcPr>
            <w:tcW w:w="3300" w:type="dxa"/>
          </w:tcPr>
          <w:p w14:paraId="69992880" w14:textId="77777777" w:rsidR="006D2CEC" w:rsidRDefault="00000000">
            <w:r>
              <w:rPr>
                <w:sz w:val="23"/>
              </w:rPr>
              <w:t>sqrt(Σe² / n)</w:t>
            </w:r>
          </w:p>
        </w:tc>
        <w:tc>
          <w:tcPr>
            <w:tcW w:w="2148" w:type="dxa"/>
          </w:tcPr>
          <w:p w14:paraId="33B39715" w14:textId="77777777" w:rsidR="006D2CEC" w:rsidRDefault="00000000">
            <w:r>
              <w:rPr>
                <w:sz w:val="23"/>
              </w:rPr>
              <w:t>2,1736</w:t>
            </w:r>
          </w:p>
        </w:tc>
      </w:tr>
      <w:tr w:rsidR="006D2CEC" w14:paraId="7F38A89E" w14:textId="77777777">
        <w:trPr>
          <w:cantSplit/>
          <w:jc w:val="center"/>
        </w:trPr>
        <w:tc>
          <w:tcPr>
            <w:tcW w:w="1300" w:type="dxa"/>
          </w:tcPr>
          <w:p w14:paraId="280B5658" w14:textId="77777777" w:rsidR="006D2CEC" w:rsidRDefault="00000000">
            <w:r>
              <w:rPr>
                <w:sz w:val="23"/>
              </w:rPr>
              <w:t>MAE</w:t>
            </w:r>
          </w:p>
        </w:tc>
        <w:tc>
          <w:tcPr>
            <w:tcW w:w="1300" w:type="dxa"/>
          </w:tcPr>
          <w:p w14:paraId="55FC378C" w14:textId="77777777" w:rsidR="006D2CEC" w:rsidRDefault="00000000">
            <w:r>
              <w:rPr>
                <w:sz w:val="23"/>
              </w:rPr>
              <w:t>1,134</w:t>
            </w:r>
          </w:p>
        </w:tc>
        <w:tc>
          <w:tcPr>
            <w:tcW w:w="1600" w:type="dxa"/>
          </w:tcPr>
          <w:p w14:paraId="47EBDDEF" w14:textId="77777777" w:rsidR="006D2CEC" w:rsidRDefault="00000000">
            <w:r>
              <w:rPr>
                <w:sz w:val="23"/>
              </w:rPr>
              <w:t>1,1342</w:t>
            </w:r>
          </w:p>
        </w:tc>
        <w:tc>
          <w:tcPr>
            <w:tcW w:w="3300" w:type="dxa"/>
          </w:tcPr>
          <w:p w14:paraId="3EADFF21" w14:textId="77777777" w:rsidR="006D2CEC" w:rsidRDefault="00000000">
            <w:r>
              <w:rPr>
                <w:sz w:val="23"/>
              </w:rPr>
              <w:t>median |e|</w:t>
            </w:r>
          </w:p>
        </w:tc>
        <w:tc>
          <w:tcPr>
            <w:tcW w:w="2148" w:type="dxa"/>
          </w:tcPr>
          <w:p w14:paraId="34215EA5" w14:textId="77777777" w:rsidR="006D2CEC" w:rsidRDefault="00000000">
            <w:r>
              <w:rPr>
                <w:sz w:val="23"/>
              </w:rPr>
              <w:t>1,7099</w:t>
            </w:r>
          </w:p>
        </w:tc>
      </w:tr>
      <w:tr w:rsidR="006D2CEC" w14:paraId="0148A0C7" w14:textId="77777777">
        <w:trPr>
          <w:cantSplit/>
          <w:jc w:val="center"/>
        </w:trPr>
        <w:tc>
          <w:tcPr>
            <w:tcW w:w="1300" w:type="dxa"/>
          </w:tcPr>
          <w:p w14:paraId="3BA9BCF2" w14:textId="77777777" w:rsidR="006D2CEC" w:rsidRDefault="00000000">
            <w:r>
              <w:rPr>
                <w:sz w:val="23"/>
              </w:rPr>
              <w:t>MAPE</w:t>
            </w:r>
          </w:p>
        </w:tc>
        <w:tc>
          <w:tcPr>
            <w:tcW w:w="1300" w:type="dxa"/>
          </w:tcPr>
          <w:p w14:paraId="79C25A04" w14:textId="77777777" w:rsidR="006D2CEC" w:rsidRDefault="00000000">
            <w:r>
              <w:rPr>
                <w:sz w:val="23"/>
              </w:rPr>
              <w:t>0,043</w:t>
            </w:r>
          </w:p>
        </w:tc>
        <w:tc>
          <w:tcPr>
            <w:tcW w:w="1600" w:type="dxa"/>
          </w:tcPr>
          <w:p w14:paraId="30043DF2" w14:textId="77777777" w:rsidR="006D2CEC" w:rsidRDefault="00000000">
            <w:r>
              <w:rPr>
                <w:sz w:val="23"/>
              </w:rPr>
              <w:t>0,0434</w:t>
            </w:r>
          </w:p>
        </w:tc>
        <w:tc>
          <w:tcPr>
            <w:tcW w:w="3300" w:type="dxa"/>
          </w:tcPr>
          <w:p w14:paraId="2DC9355F" w14:textId="77777777" w:rsidR="006D2CEC" w:rsidRDefault="00000000">
            <w:r>
              <w:rPr>
                <w:sz w:val="23"/>
              </w:rPr>
              <w:t>mean|e| / mean|y| (частка)</w:t>
            </w:r>
          </w:p>
        </w:tc>
        <w:tc>
          <w:tcPr>
            <w:tcW w:w="2148" w:type="dxa"/>
          </w:tcPr>
          <w:p w14:paraId="1B1149CB" w14:textId="77777777" w:rsidR="006D2CEC" w:rsidRDefault="00000000">
            <w:r>
              <w:rPr>
                <w:sz w:val="23"/>
              </w:rPr>
              <w:t>4,4020</w:t>
            </w:r>
          </w:p>
        </w:tc>
      </w:tr>
      <w:tr w:rsidR="006D2CEC" w14:paraId="69D7C9BA" w14:textId="77777777">
        <w:trPr>
          <w:cantSplit/>
          <w:jc w:val="center"/>
        </w:trPr>
        <w:tc>
          <w:tcPr>
            <w:tcW w:w="1300" w:type="dxa"/>
          </w:tcPr>
          <w:p w14:paraId="5A4CB654" w14:textId="77777777" w:rsidR="006D2CEC" w:rsidRDefault="00000000">
            <w:r>
              <w:rPr>
                <w:sz w:val="23"/>
              </w:rPr>
              <w:t>POCID</w:t>
            </w:r>
          </w:p>
        </w:tc>
        <w:tc>
          <w:tcPr>
            <w:tcW w:w="1300" w:type="dxa"/>
          </w:tcPr>
          <w:p w14:paraId="4BFB8BA8" w14:textId="77777777" w:rsidR="006D2CEC" w:rsidRDefault="00000000">
            <w:r>
              <w:rPr>
                <w:sz w:val="23"/>
              </w:rPr>
              <w:t>60,000</w:t>
            </w:r>
          </w:p>
        </w:tc>
        <w:tc>
          <w:tcPr>
            <w:tcW w:w="1600" w:type="dxa"/>
          </w:tcPr>
          <w:p w14:paraId="0C299ADB" w14:textId="77777777" w:rsidR="006D2CEC" w:rsidRDefault="00000000">
            <w:r>
              <w:rPr>
                <w:sz w:val="23"/>
              </w:rPr>
              <w:t>60,0000</w:t>
            </w:r>
          </w:p>
        </w:tc>
        <w:tc>
          <w:tcPr>
            <w:tcW w:w="3300" w:type="dxa"/>
          </w:tcPr>
          <w:p w14:paraId="33266979" w14:textId="77777777" w:rsidR="006D2CEC" w:rsidRPr="00C30336" w:rsidRDefault="00000000">
            <w:pPr>
              <w:rPr>
                <w:lang w:val="ru-RU"/>
              </w:rPr>
            </w:pPr>
            <w:r w:rsidRPr="00C30336">
              <w:rPr>
                <w:sz w:val="23"/>
                <w:lang w:val="ru-RU"/>
              </w:rPr>
              <w:t xml:space="preserve">100 · </w:t>
            </w:r>
            <w:r>
              <w:rPr>
                <w:sz w:val="23"/>
              </w:rPr>
              <w:t>mean</w:t>
            </w:r>
            <w:r w:rsidRPr="00C30336">
              <w:rPr>
                <w:sz w:val="23"/>
                <w:lang w:val="ru-RU"/>
              </w:rPr>
              <w:t>[</w:t>
            </w:r>
            <w:r>
              <w:rPr>
                <w:sz w:val="23"/>
              </w:rPr>
              <w:t>Δy</w:t>
            </w:r>
            <w:r w:rsidRPr="00C30336">
              <w:rPr>
                <w:sz w:val="23"/>
                <w:lang w:val="ru-RU"/>
              </w:rPr>
              <w:t xml:space="preserve"> · </w:t>
            </w:r>
            <w:r>
              <w:rPr>
                <w:sz w:val="23"/>
              </w:rPr>
              <w:t>Δ</w:t>
            </w:r>
            <w:r w:rsidRPr="00C30336">
              <w:rPr>
                <w:sz w:val="23"/>
                <w:lang w:val="ru-RU"/>
              </w:rPr>
              <w:t>ŷ &gt; 0] по склеєних фолдах</w:t>
            </w:r>
          </w:p>
        </w:tc>
        <w:tc>
          <w:tcPr>
            <w:tcW w:w="2148" w:type="dxa"/>
          </w:tcPr>
          <w:p w14:paraId="63A91D59" w14:textId="77777777" w:rsidR="006D2CEC" w:rsidRDefault="00000000">
            <w:r>
              <w:rPr>
                <w:sz w:val="23"/>
              </w:rPr>
              <w:t>—</w:t>
            </w:r>
          </w:p>
        </w:tc>
      </w:tr>
    </w:tbl>
    <w:p w14:paraId="1662E214" w14:textId="77777777" w:rsidR="006D2CEC" w:rsidRDefault="006D2CEC">
      <w:pPr>
        <w:spacing w:after="0"/>
      </w:pPr>
    </w:p>
    <w:p w14:paraId="6A87D641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lastRenderedPageBreak/>
        <w:t xml:space="preserve">Усі чотири числа </w:t>
      </w:r>
      <w:r>
        <w:t>Orange</w:t>
      </w:r>
      <w:r w:rsidRPr="00C30336">
        <w:rPr>
          <w:lang w:val="ru-RU"/>
        </w:rPr>
        <w:t xml:space="preserve"> відтворено до третього знака, бо прогнози в обох середовищах однакові. Назві не відповідають </w:t>
      </w:r>
      <w:r>
        <w:t>MAE</w:t>
      </w:r>
      <w:r w:rsidRPr="00C30336">
        <w:rPr>
          <w:lang w:val="ru-RU"/>
        </w:rPr>
        <w:t xml:space="preserve"> (у </w:t>
      </w:r>
      <w:r>
        <w:t>Orange</w:t>
      </w:r>
      <w:r w:rsidRPr="00C30336">
        <w:rPr>
          <w:lang w:val="ru-RU"/>
        </w:rPr>
        <w:t xml:space="preserve"> це медіана |</w:t>
      </w:r>
      <w:r>
        <w:t>e</w:t>
      </w:r>
      <w:r w:rsidRPr="00C30336">
        <w:rPr>
          <w:lang w:val="ru-RU"/>
        </w:rPr>
        <w:t xml:space="preserve">| = 1,134, а не середнє 1,710) і </w:t>
      </w:r>
      <w:r>
        <w:t>MAPE</w:t>
      </w:r>
      <w:r w:rsidRPr="00C30336">
        <w:rPr>
          <w:lang w:val="ru-RU"/>
        </w:rPr>
        <w:t xml:space="preserve"> (</w:t>
      </w:r>
      <w:r>
        <w:t>mean</w:t>
      </w:r>
      <w:r w:rsidRPr="00C30336">
        <w:rPr>
          <w:lang w:val="ru-RU"/>
        </w:rPr>
        <w:t>|</w:t>
      </w:r>
      <w:r>
        <w:t>e</w:t>
      </w:r>
      <w:r w:rsidRPr="00C30336">
        <w:rPr>
          <w:lang w:val="ru-RU"/>
        </w:rPr>
        <w:t xml:space="preserve">| / </w:t>
      </w:r>
      <w:r>
        <w:t>mean</w:t>
      </w:r>
      <w:r w:rsidRPr="00C30336">
        <w:rPr>
          <w:lang w:val="ru-RU"/>
        </w:rPr>
        <w:t>|</w:t>
      </w:r>
      <w:r>
        <w:t>y</w:t>
      </w:r>
      <w:r w:rsidRPr="00C30336">
        <w:rPr>
          <w:lang w:val="ru-RU"/>
        </w:rPr>
        <w:t xml:space="preserve">| = 0,043 — частка, а не відсоток, і інша формула, ніж </w:t>
      </w:r>
      <w:r>
        <w:t>mean</w:t>
      </w:r>
      <w:r w:rsidRPr="00C30336">
        <w:rPr>
          <w:lang w:val="ru-RU"/>
        </w:rPr>
        <w:t>|</w:t>
      </w:r>
      <w:r>
        <w:t>e</w:t>
      </w:r>
      <w:r w:rsidRPr="00C30336">
        <w:rPr>
          <w:lang w:val="ru-RU"/>
        </w:rPr>
        <w:t xml:space="preserve"> / </w:t>
      </w:r>
      <w:r>
        <w:t>y</w:t>
      </w:r>
      <w:r w:rsidRPr="00C30336">
        <w:rPr>
          <w:lang w:val="ru-RU"/>
        </w:rPr>
        <w:t xml:space="preserve">|·100 = 4,40 %). Одразу збігся </w:t>
      </w:r>
      <w:r>
        <w:t>RMSE</w:t>
      </w:r>
      <w:r w:rsidRPr="00C30336">
        <w:rPr>
          <w:lang w:val="ru-RU"/>
        </w:rPr>
        <w:t xml:space="preserve"> (2,174), бо його формула однакова. Перш ніж порівнювати числа двох інструментів, треба перевірити дані, модель, схему перевірки і насамперед формули та одиниці метрик.</w:t>
      </w:r>
    </w:p>
    <w:p w14:paraId="78337645" w14:textId="77777777" w:rsidR="006D2CEC" w:rsidRPr="00C30336" w:rsidRDefault="00000000">
      <w:pPr>
        <w:keepNext/>
        <w:spacing w:after="60" w:line="360" w:lineRule="auto"/>
        <w:jc w:val="both"/>
        <w:rPr>
          <w:lang w:val="ru-RU"/>
        </w:rPr>
      </w:pPr>
      <w:r w:rsidRPr="00C30336">
        <w:rPr>
          <w:b/>
          <w:lang w:val="ru-RU"/>
        </w:rPr>
        <w:t>Етап 15. Матриця напрямку зміни</w:t>
      </w:r>
    </w:p>
    <w:p w14:paraId="694D1C2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dt</w:t>
      </w:r>
      <w:r w:rsidRPr="00C30336">
        <w:rPr>
          <w:rFonts w:ascii="Courier New" w:eastAsia="Courier New" w:hAnsi="Courier New"/>
          <w:sz w:val="19"/>
          <w:lang w:val="ru-RU"/>
        </w:rPr>
        <w:t xml:space="preserve">, </w:t>
      </w:r>
      <w:r>
        <w:rPr>
          <w:rFonts w:ascii="Courier New" w:eastAsia="Courier New" w:hAnsi="Courier New"/>
          <w:sz w:val="19"/>
        </w:rPr>
        <w:t>dp</w:t>
      </w:r>
      <w:r w:rsidRPr="00C30336">
        <w:rPr>
          <w:rFonts w:ascii="Courier New" w:eastAsia="Courier New" w:hAnsi="Courier New"/>
          <w:sz w:val="19"/>
          <w:lang w:val="ru-RU"/>
        </w:rPr>
        <w:t xml:space="preserve"> = </w:t>
      </w:r>
      <w:r>
        <w:rPr>
          <w:rFonts w:ascii="Courier New" w:eastAsia="Courier New" w:hAnsi="Courier New"/>
          <w:sz w:val="19"/>
        </w:rPr>
        <w:t>np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diff</w:t>
      </w:r>
      <w:r w:rsidRPr="00C30336">
        <w:rPr>
          <w:rFonts w:ascii="Courier New" w:eastAsia="Courier New" w:hAnsi="Courier New"/>
          <w:sz w:val="19"/>
          <w:lang w:val="ru-RU"/>
        </w:rPr>
        <w:t>(</w:t>
      </w:r>
      <w:r>
        <w:rPr>
          <w:rFonts w:ascii="Courier New" w:eastAsia="Courier New" w:hAnsi="Courier New"/>
          <w:sz w:val="19"/>
        </w:rPr>
        <w:t>arima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true</w:t>
      </w:r>
      <w:r w:rsidRPr="00C30336">
        <w:rPr>
          <w:rFonts w:ascii="Courier New" w:eastAsia="Courier New" w:hAnsi="Courier New"/>
          <w:sz w:val="19"/>
          <w:lang w:val="ru-RU"/>
        </w:rPr>
        <w:t xml:space="preserve">), </w:t>
      </w:r>
      <w:r>
        <w:rPr>
          <w:rFonts w:ascii="Courier New" w:eastAsia="Courier New" w:hAnsi="Courier New"/>
          <w:sz w:val="19"/>
        </w:rPr>
        <w:t>np</w:t>
      </w:r>
      <w:r w:rsidRPr="00C30336">
        <w:rPr>
          <w:rFonts w:ascii="Courier New" w:eastAsia="Courier New" w:hAnsi="Courier New"/>
          <w:sz w:val="19"/>
          <w:lang w:val="ru-RU"/>
        </w:rPr>
        <w:t>.</w:t>
      </w:r>
      <w:r>
        <w:rPr>
          <w:rFonts w:ascii="Courier New" w:eastAsia="Courier New" w:hAnsi="Courier New"/>
          <w:sz w:val="19"/>
        </w:rPr>
        <w:t>diff</w:t>
      </w:r>
      <w:r w:rsidRPr="00C30336">
        <w:rPr>
          <w:rFonts w:ascii="Courier New" w:eastAsia="Courier New" w:hAnsi="Courier New"/>
          <w:sz w:val="19"/>
          <w:lang w:val="ru-RU"/>
        </w:rPr>
        <w:t>(</w:t>
      </w:r>
      <w:r>
        <w:rPr>
          <w:rFonts w:ascii="Courier New" w:eastAsia="Courier New" w:hAnsi="Courier New"/>
          <w:sz w:val="19"/>
        </w:rPr>
        <w:t>arima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pred</w:t>
      </w:r>
      <w:r w:rsidRPr="00C30336">
        <w:rPr>
          <w:rFonts w:ascii="Courier New" w:eastAsia="Courier New" w:hAnsi="Courier New"/>
          <w:sz w:val="19"/>
          <w:lang w:val="ru-RU"/>
        </w:rPr>
        <w:t>)</w:t>
      </w:r>
    </w:p>
    <w:p w14:paraId="4E3E7510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actual = np.where(dt &gt; 0, 'зросла', 'впала')</w:t>
      </w:r>
    </w:p>
    <w:p w14:paraId="4D1DBFAD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predicted = np.where(dp &gt; 0, 'зросла', 'впала')</w:t>
      </w:r>
    </w:p>
    <w:p w14:paraId="094F3A06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matrix = pd.crosstab(pd.Series(actual, name='насправді'), pd.Series(predicted, name='модель'))</w:t>
      </w:r>
    </w:p>
    <w:p w14:paraId="3F71BA6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display(matrix)</w:t>
      </w:r>
    </w:p>
    <w:p w14:paraId="0909643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hit = np.mean(actual == predicted) * 100</w:t>
      </w:r>
    </w:p>
    <w:p w14:paraId="4856D83E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print('частка правильних напрямків: %.1f %% (POCID Orange = %.1f %%)' % (hit, orange['POCID']))</w:t>
      </w:r>
    </w:p>
    <w:p w14:paraId="46B28DD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boundary = np.arange(1, len(dt) + 1) % H == 0</w:t>
      </w:r>
    </w:p>
    <w:p w14:paraId="4AF7C68C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print('пар усього: %d, із них на стику фолдів: %d' % (len(dt), int(boundary.sum())))</w:t>
      </w:r>
    </w:p>
    <w:p w14:paraId="1E88BC1B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print('правильних напрямків усередині фолдів: %.1f %%' % (np.mean((actual == predicted)[~boundary]) * 100))</w:t>
      </w:r>
    </w:p>
    <w:p w14:paraId="7EA52A14" w14:textId="77777777" w:rsidR="006D2CEC" w:rsidRDefault="00000000">
      <w:pPr>
        <w:shd w:val="clear" w:color="auto" w:fill="F2F2F2"/>
        <w:spacing w:after="0" w:line="240" w:lineRule="auto"/>
      </w:pPr>
      <w:r>
        <w:rPr>
          <w:rFonts w:ascii="Courier New" w:eastAsia="Courier New" w:hAnsi="Courier New"/>
          <w:sz w:val="19"/>
        </w:rPr>
        <w:t>always_up = np.mean(actual == 'зросла') * 100</w:t>
      </w:r>
    </w:p>
    <w:p w14:paraId="214C2C0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9"/>
        </w:rPr>
        <w:t>print</w:t>
      </w:r>
      <w:r w:rsidRPr="00C30336">
        <w:rPr>
          <w:rFonts w:ascii="Courier New" w:eastAsia="Courier New" w:hAnsi="Courier New"/>
          <w:sz w:val="19"/>
          <w:lang w:val="ru-RU"/>
        </w:rPr>
        <w:t>('тривіальне правило «завжди зростає»: %.1</w:t>
      </w:r>
      <w:r>
        <w:rPr>
          <w:rFonts w:ascii="Courier New" w:eastAsia="Courier New" w:hAnsi="Courier New"/>
          <w:sz w:val="19"/>
        </w:rPr>
        <w:t>f</w:t>
      </w:r>
      <w:r w:rsidRPr="00C30336">
        <w:rPr>
          <w:rFonts w:ascii="Courier New" w:eastAsia="Courier New" w:hAnsi="Courier New"/>
          <w:sz w:val="19"/>
          <w:lang w:val="ru-RU"/>
        </w:rPr>
        <w:t xml:space="preserve"> %%' % </w:t>
      </w:r>
      <w:r>
        <w:rPr>
          <w:rFonts w:ascii="Courier New" w:eastAsia="Courier New" w:hAnsi="Courier New"/>
          <w:sz w:val="19"/>
        </w:rPr>
        <w:t>always</w:t>
      </w:r>
      <w:r w:rsidRPr="00C30336">
        <w:rPr>
          <w:rFonts w:ascii="Courier New" w:eastAsia="Courier New" w:hAnsi="Courier New"/>
          <w:sz w:val="19"/>
          <w:lang w:val="ru-RU"/>
        </w:rPr>
        <w:t>_</w:t>
      </w:r>
      <w:r>
        <w:rPr>
          <w:rFonts w:ascii="Courier New" w:eastAsia="Courier New" w:hAnsi="Courier New"/>
          <w:sz w:val="19"/>
        </w:rPr>
        <w:t>up</w:t>
      </w:r>
      <w:r w:rsidRPr="00C30336">
        <w:rPr>
          <w:rFonts w:ascii="Courier New" w:eastAsia="Courier New" w:hAnsi="Courier New"/>
          <w:sz w:val="19"/>
          <w:lang w:val="ru-RU"/>
        </w:rPr>
        <w:t>)</w:t>
      </w:r>
    </w:p>
    <w:p w14:paraId="02424F55" w14:textId="77777777" w:rsidR="006D2CEC" w:rsidRPr="00C30336" w:rsidRDefault="006D2CEC">
      <w:pPr>
        <w:spacing w:after="0"/>
        <w:rPr>
          <w:lang w:val="ru-RU"/>
        </w:rPr>
      </w:pPr>
    </w:p>
    <w:p w14:paraId="44EA1F3C" w14:textId="77777777" w:rsidR="006D2CEC" w:rsidRPr="00C30336" w:rsidRDefault="00000000">
      <w:pPr>
        <w:keepNext/>
        <w:spacing w:after="40" w:line="360" w:lineRule="auto"/>
        <w:jc w:val="both"/>
        <w:rPr>
          <w:lang w:val="ru-RU"/>
        </w:rPr>
      </w:pPr>
      <w:r w:rsidRPr="00C30336">
        <w:rPr>
          <w:i/>
          <w:lang w:val="ru-RU"/>
        </w:rPr>
        <w:t>Таблиця 9 — Матриця напрямку зміни (20 пар)</w:t>
      </w:r>
    </w:p>
    <w:tbl>
      <w:tblPr>
        <w:tblStyle w:val="aff0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000"/>
        <w:gridCol w:w="3048"/>
      </w:tblGrid>
      <w:tr w:rsidR="006D2CEC" w14:paraId="0A778022" w14:textId="77777777">
        <w:trPr>
          <w:cantSplit/>
          <w:tblHeader/>
          <w:jc w:val="center"/>
        </w:trPr>
        <w:tc>
          <w:tcPr>
            <w:tcW w:w="3600" w:type="dxa"/>
          </w:tcPr>
          <w:p w14:paraId="64BD12D8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Насправді \ модель</w:t>
            </w:r>
          </w:p>
        </w:tc>
        <w:tc>
          <w:tcPr>
            <w:tcW w:w="3000" w:type="dxa"/>
          </w:tcPr>
          <w:p w14:paraId="4488D557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впала</w:t>
            </w:r>
          </w:p>
        </w:tc>
        <w:tc>
          <w:tcPr>
            <w:tcW w:w="3048" w:type="dxa"/>
          </w:tcPr>
          <w:p w14:paraId="506D4186" w14:textId="77777777" w:rsidR="006D2CEC" w:rsidRDefault="00000000">
            <w:pPr>
              <w:jc w:val="center"/>
            </w:pPr>
            <w:r>
              <w:rPr>
                <w:b/>
                <w:sz w:val="23"/>
              </w:rPr>
              <w:t>зросла</w:t>
            </w:r>
          </w:p>
        </w:tc>
      </w:tr>
      <w:tr w:rsidR="006D2CEC" w14:paraId="00AFD932" w14:textId="77777777">
        <w:trPr>
          <w:cantSplit/>
          <w:jc w:val="center"/>
        </w:trPr>
        <w:tc>
          <w:tcPr>
            <w:tcW w:w="3600" w:type="dxa"/>
          </w:tcPr>
          <w:p w14:paraId="257B52A6" w14:textId="77777777" w:rsidR="006D2CEC" w:rsidRDefault="00000000">
            <w:r>
              <w:rPr>
                <w:sz w:val="23"/>
              </w:rPr>
              <w:t>впала</w:t>
            </w:r>
          </w:p>
        </w:tc>
        <w:tc>
          <w:tcPr>
            <w:tcW w:w="3000" w:type="dxa"/>
          </w:tcPr>
          <w:p w14:paraId="071E69EC" w14:textId="77777777" w:rsidR="006D2CEC" w:rsidRDefault="00000000">
            <w:r>
              <w:rPr>
                <w:sz w:val="23"/>
              </w:rPr>
              <w:t>4</w:t>
            </w:r>
          </w:p>
        </w:tc>
        <w:tc>
          <w:tcPr>
            <w:tcW w:w="3048" w:type="dxa"/>
          </w:tcPr>
          <w:p w14:paraId="34D23E61" w14:textId="77777777" w:rsidR="006D2CEC" w:rsidRDefault="00000000">
            <w:r>
              <w:rPr>
                <w:sz w:val="23"/>
              </w:rPr>
              <w:t>5</w:t>
            </w:r>
          </w:p>
        </w:tc>
      </w:tr>
      <w:tr w:rsidR="006D2CEC" w14:paraId="07BE1604" w14:textId="77777777">
        <w:trPr>
          <w:cantSplit/>
          <w:jc w:val="center"/>
        </w:trPr>
        <w:tc>
          <w:tcPr>
            <w:tcW w:w="3600" w:type="dxa"/>
          </w:tcPr>
          <w:p w14:paraId="752C115A" w14:textId="77777777" w:rsidR="006D2CEC" w:rsidRDefault="00000000">
            <w:r>
              <w:rPr>
                <w:sz w:val="23"/>
              </w:rPr>
              <w:t>зросла</w:t>
            </w:r>
          </w:p>
        </w:tc>
        <w:tc>
          <w:tcPr>
            <w:tcW w:w="3000" w:type="dxa"/>
          </w:tcPr>
          <w:p w14:paraId="36A2A0C2" w14:textId="77777777" w:rsidR="006D2CEC" w:rsidRDefault="00000000">
            <w:r>
              <w:rPr>
                <w:sz w:val="23"/>
              </w:rPr>
              <w:t>3</w:t>
            </w:r>
          </w:p>
        </w:tc>
        <w:tc>
          <w:tcPr>
            <w:tcW w:w="3048" w:type="dxa"/>
          </w:tcPr>
          <w:p w14:paraId="17FE0979" w14:textId="77777777" w:rsidR="006D2CEC" w:rsidRDefault="00000000">
            <w:r>
              <w:rPr>
                <w:sz w:val="23"/>
              </w:rPr>
              <w:t>8</w:t>
            </w:r>
          </w:p>
        </w:tc>
      </w:tr>
    </w:tbl>
    <w:p w14:paraId="225F4DA1" w14:textId="77777777" w:rsidR="006D2CEC" w:rsidRDefault="006D2CEC">
      <w:pPr>
        <w:spacing w:after="0"/>
      </w:pPr>
    </w:p>
    <w:p w14:paraId="3D31D97A" w14:textId="77777777" w:rsidR="006D2CEC" w:rsidRDefault="00000000">
      <w:pPr>
        <w:keepNext/>
        <w:spacing w:after="40" w:line="240" w:lineRule="auto"/>
        <w:jc w:val="both"/>
      </w:pPr>
      <w:r>
        <w:rPr>
          <w:b/>
        </w:rPr>
        <w:t>Результат виконання:</w:t>
      </w:r>
    </w:p>
    <w:p w14:paraId="3C70FBCE" w14:textId="77777777" w:rsidR="006D2CEC" w:rsidRPr="00C30336" w:rsidRDefault="00000000">
      <w:pPr>
        <w:keepNext/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частка правильних напрямків: 60.0 % (</w:t>
      </w:r>
      <w:r>
        <w:rPr>
          <w:rFonts w:ascii="Courier New" w:eastAsia="Courier New" w:hAnsi="Courier New"/>
          <w:sz w:val="19"/>
        </w:rPr>
        <w:t>POCID</w:t>
      </w:r>
      <w:r w:rsidRPr="00C30336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Orange</w:t>
      </w:r>
      <w:r w:rsidRPr="00C30336">
        <w:rPr>
          <w:rFonts w:ascii="Courier New" w:eastAsia="Courier New" w:hAnsi="Courier New"/>
          <w:sz w:val="19"/>
          <w:lang w:val="ru-RU"/>
        </w:rPr>
        <w:t xml:space="preserve"> = 60.0 %)</w:t>
      </w:r>
    </w:p>
    <w:p w14:paraId="5578E98C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пар усього: 20, із них на стику фолдів: 6</w:t>
      </w:r>
    </w:p>
    <w:p w14:paraId="1AA4864A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правильних напрямків усередині фолдів: 57.1 %</w:t>
      </w:r>
    </w:p>
    <w:p w14:paraId="34C083F9" w14:textId="77777777" w:rsidR="006D2CEC" w:rsidRPr="00C30336" w:rsidRDefault="00000000">
      <w:pPr>
        <w:shd w:val="clear" w:color="auto" w:fill="F2F2F2"/>
        <w:spacing w:after="0" w:line="240" w:lineRule="auto"/>
        <w:rPr>
          <w:lang w:val="ru-RU"/>
        </w:rPr>
      </w:pPr>
      <w:r w:rsidRPr="00C30336">
        <w:rPr>
          <w:rFonts w:ascii="Courier New" w:eastAsia="Courier New" w:hAnsi="Courier New"/>
          <w:sz w:val="19"/>
          <w:lang w:val="ru-RU"/>
        </w:rPr>
        <w:t>тривіальне правило «завжди зростає»: 55.0 %</w:t>
      </w:r>
    </w:p>
    <w:p w14:paraId="5893BF0C" w14:textId="77777777" w:rsidR="006D2CEC" w:rsidRPr="00C30336" w:rsidRDefault="006D2CEC">
      <w:pPr>
        <w:spacing w:after="0"/>
        <w:rPr>
          <w:lang w:val="ru-RU"/>
        </w:rPr>
      </w:pPr>
    </w:p>
    <w:p w14:paraId="37151629" w14:textId="77777777" w:rsidR="006D2CEC" w:rsidRPr="00C30336" w:rsidRDefault="00000000">
      <w:pPr>
        <w:spacing w:after="120" w:line="360" w:lineRule="auto"/>
        <w:jc w:val="both"/>
        <w:rPr>
          <w:lang w:val="ru-RU"/>
        </w:rPr>
      </w:pPr>
      <w:r w:rsidRPr="00C30336">
        <w:rPr>
          <w:lang w:val="ru-RU"/>
        </w:rPr>
        <w:t xml:space="preserve">Правильних напрямків 12 з 20 — 60 %, що збігається з </w:t>
      </w:r>
      <w:r>
        <w:t>POCID</w:t>
      </w:r>
      <w:r w:rsidRPr="00C30336">
        <w:rPr>
          <w:lang w:val="ru-RU"/>
        </w:rPr>
        <w:t xml:space="preserve"> </w:t>
      </w:r>
      <w:r>
        <w:t>Orange</w:t>
      </w:r>
      <w:r w:rsidRPr="00C30336">
        <w:rPr>
          <w:lang w:val="ru-RU"/>
        </w:rPr>
        <w:t xml:space="preserve">. Шість пар припадають на стик фолдів, бо </w:t>
      </w:r>
      <w:r>
        <w:t>Orange</w:t>
      </w:r>
      <w:r w:rsidRPr="00C30336">
        <w:rPr>
          <w:lang w:val="ru-RU"/>
        </w:rPr>
        <w:t xml:space="preserve"> склеює фолди; усередині фолдів правильних 57,1 %. Для рішення «купувати зараз чи чекати» модель майже марна: правило «ціна завжди зростає» вгадує 55 % пар. </w:t>
      </w:r>
      <w:r>
        <w:t>MAE</w:t>
      </w:r>
      <w:r w:rsidRPr="00C30336">
        <w:rPr>
          <w:lang w:val="ru-RU"/>
        </w:rPr>
        <w:t xml:space="preserve"> і </w:t>
      </w:r>
      <w:r>
        <w:t>RMSE</w:t>
      </w:r>
      <w:r w:rsidRPr="00C30336">
        <w:rPr>
          <w:lang w:val="ru-RU"/>
        </w:rPr>
        <w:t xml:space="preserve"> відповідають на інше питання — наскільки далеко прогноз від ціни, а не чи вгадано знак зміни.</w:t>
      </w:r>
    </w:p>
    <w:p w14:paraId="3F0004D4" w14:textId="77777777" w:rsidR="006D2CEC" w:rsidRDefault="00000000">
      <w:pPr>
        <w:keepNext/>
        <w:spacing w:after="160" w:line="360" w:lineRule="auto"/>
        <w:jc w:val="center"/>
      </w:pPr>
      <w:r>
        <w:rPr>
          <w:b/>
        </w:rPr>
        <w:lastRenderedPageBreak/>
        <w:t>ВИСНОВКИ</w:t>
      </w:r>
    </w:p>
    <w:p w14:paraId="7EC5FBFF" w14:textId="77777777" w:rsidR="006D2CEC" w:rsidRDefault="00000000" w:rsidP="00C30336">
      <w:pPr>
        <w:pStyle w:val="a"/>
        <w:numPr>
          <w:ilvl w:val="0"/>
          <w:numId w:val="0"/>
        </w:numPr>
        <w:spacing w:after="40" w:line="312" w:lineRule="auto"/>
      </w:pPr>
      <w:r>
        <w:rPr>
          <w:sz w:val="26"/>
        </w:rPr>
        <w:t>Ряд роздрібних цін на сметану в Херсоні має 46 місяців і один пропуск — серпень 2017, якого немає в усьому наборі; його заповнено лінійною інтерполяцією (44,37 грн) однаково в Python і Orange.</w:t>
      </w:r>
    </w:p>
    <w:p w14:paraId="0C6174AE" w14:textId="77777777" w:rsidR="006D2CEC" w:rsidRPr="00C30336" w:rsidRDefault="00000000" w:rsidP="00C30336">
      <w:pPr>
        <w:pStyle w:val="a"/>
        <w:numPr>
          <w:ilvl w:val="0"/>
          <w:numId w:val="0"/>
        </w:numPr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Сезонність є (</w:t>
      </w:r>
      <w:r>
        <w:rPr>
          <w:sz w:val="26"/>
        </w:rPr>
        <w:t>F</w:t>
      </w:r>
      <w:r>
        <w:rPr>
          <w:sz w:val="26"/>
          <w:vertAlign w:val="subscript"/>
        </w:rPr>
        <w:t>S</w:t>
      </w:r>
      <w:r w:rsidRPr="00C30336">
        <w:rPr>
          <w:sz w:val="26"/>
          <w:lang w:val="ru-RU"/>
        </w:rPr>
        <w:t xml:space="preserve"> = 0,82, робастно 0,53 &gt; 0,3): ціна росте взимку–навесні й стоїть влітку–восени. Але тренд значно сильніший (</w:t>
      </w:r>
      <w:r>
        <w:rPr>
          <w:sz w:val="26"/>
        </w:rPr>
        <w:t>F</w:t>
      </w:r>
      <w:r>
        <w:rPr>
          <w:sz w:val="26"/>
          <w:vertAlign w:val="subscript"/>
        </w:rPr>
        <w:t>T</w:t>
      </w:r>
      <w:r w:rsidRPr="00C30336">
        <w:rPr>
          <w:sz w:val="26"/>
          <w:lang w:val="ru-RU"/>
        </w:rPr>
        <w:t xml:space="preserve"> = 0,997), рівень нестаціонарний, а перша різниця стаціонарна — тести </w:t>
      </w:r>
      <w:r>
        <w:rPr>
          <w:sz w:val="26"/>
        </w:rPr>
        <w:t>ADF</w:t>
      </w:r>
      <w:r w:rsidRPr="00C30336">
        <w:rPr>
          <w:sz w:val="26"/>
          <w:lang w:val="ru-RU"/>
        </w:rPr>
        <w:t xml:space="preserve"> і </w:t>
      </w:r>
      <w:r>
        <w:rPr>
          <w:sz w:val="26"/>
        </w:rPr>
        <w:t>KPSS</w:t>
      </w:r>
      <w:r w:rsidRPr="00C30336">
        <w:rPr>
          <w:sz w:val="26"/>
          <w:lang w:val="ru-RU"/>
        </w:rPr>
        <w:t xml:space="preserve"> узгоджуються.</w:t>
      </w:r>
    </w:p>
    <w:p w14:paraId="11C5E140" w14:textId="77777777" w:rsidR="006D2CEC" w:rsidRPr="00C30336" w:rsidRDefault="00000000" w:rsidP="00C30336">
      <w:pPr>
        <w:pStyle w:val="a"/>
        <w:numPr>
          <w:ilvl w:val="0"/>
          <w:numId w:val="0"/>
        </w:numPr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Найкращим методом прогнозу виявився найпростіший дрейф (</w:t>
      </w:r>
      <w:r>
        <w:rPr>
          <w:sz w:val="26"/>
        </w:rPr>
        <w:t>MAE</w:t>
      </w:r>
      <w:r w:rsidRPr="00C30336">
        <w:rPr>
          <w:sz w:val="26"/>
          <w:lang w:val="ru-RU"/>
        </w:rPr>
        <w:t xml:space="preserve"> 1,17, </w:t>
      </w:r>
      <w:r>
        <w:rPr>
          <w:sz w:val="26"/>
        </w:rPr>
        <w:t>RMSE</w:t>
      </w:r>
      <w:r w:rsidRPr="00C30336">
        <w:rPr>
          <w:sz w:val="26"/>
          <w:lang w:val="ru-RU"/>
        </w:rPr>
        <w:t xml:space="preserve"> 1,63). </w:t>
      </w:r>
      <w:r>
        <w:rPr>
          <w:sz w:val="26"/>
        </w:rPr>
        <w:t>ARIMA</w:t>
      </w:r>
      <w:r w:rsidRPr="00C30336">
        <w:rPr>
          <w:sz w:val="26"/>
          <w:lang w:val="ru-RU"/>
        </w:rPr>
        <w:t xml:space="preserve">(1, 1, 1) без константи йому програла (1,71 і 2,17), а </w:t>
      </w:r>
      <w:r>
        <w:rPr>
          <w:sz w:val="26"/>
        </w:rPr>
        <w:t>ARIMA</w:t>
      </w:r>
      <w:r w:rsidRPr="00C30336">
        <w:rPr>
          <w:sz w:val="26"/>
          <w:lang w:val="ru-RU"/>
        </w:rPr>
        <w:t>(0, 1, 1) з дрейфом лише зрівнялась — складна модель простого базису не перевершила.</w:t>
      </w:r>
    </w:p>
    <w:p w14:paraId="6F5F03E7" w14:textId="77777777" w:rsidR="006D2CEC" w:rsidRPr="00C30336" w:rsidRDefault="00000000" w:rsidP="00C30336">
      <w:pPr>
        <w:pStyle w:val="a"/>
        <w:numPr>
          <w:ilvl w:val="0"/>
          <w:numId w:val="0"/>
        </w:numPr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>Злам рівня 03.2017 незначущий проти тренду (</w:t>
      </w:r>
      <w:r>
        <w:rPr>
          <w:sz w:val="26"/>
        </w:rPr>
        <w:t>p</w:t>
      </w:r>
      <w:r w:rsidRPr="00C30336">
        <w:rPr>
          <w:sz w:val="26"/>
          <w:lang w:val="ru-RU"/>
        </w:rPr>
        <w:t xml:space="preserve"> = 0,054), а зміна темпу зростання в 02.2015 значуща (</w:t>
      </w:r>
      <w:r>
        <w:rPr>
          <w:sz w:val="26"/>
        </w:rPr>
        <w:t>p</w:t>
      </w:r>
      <w:r w:rsidRPr="00C30336">
        <w:rPr>
          <w:sz w:val="26"/>
          <w:lang w:val="ru-RU"/>
        </w:rPr>
        <w:t xml:space="preserve"> = 0,006) і пояснюється девальвацією гривні.</w:t>
      </w:r>
    </w:p>
    <w:p w14:paraId="2B25A2D7" w14:textId="77777777" w:rsidR="006D2CEC" w:rsidRPr="00C30336" w:rsidRDefault="00000000" w:rsidP="00C30336">
      <w:pPr>
        <w:pStyle w:val="a"/>
        <w:numPr>
          <w:ilvl w:val="0"/>
          <w:numId w:val="0"/>
        </w:numPr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 xml:space="preserve">У рецензованому звіті знайдено 11 методологічних помилок; найнебезпечніші — неповна сітка, випадковий поділ часового ряду і перевернутий висновок тесту </w:t>
      </w:r>
      <w:r>
        <w:rPr>
          <w:sz w:val="26"/>
        </w:rPr>
        <w:t>ADF</w:t>
      </w:r>
      <w:r w:rsidRPr="00C30336">
        <w:rPr>
          <w:sz w:val="26"/>
          <w:lang w:val="ru-RU"/>
        </w:rPr>
        <w:t>.</w:t>
      </w:r>
    </w:p>
    <w:p w14:paraId="5DE4D790" w14:textId="77777777" w:rsidR="006D2CEC" w:rsidRPr="00C30336" w:rsidRDefault="00000000" w:rsidP="00C30336">
      <w:pPr>
        <w:pStyle w:val="a"/>
        <w:numPr>
          <w:ilvl w:val="0"/>
          <w:numId w:val="0"/>
        </w:numPr>
        <w:spacing w:after="40" w:line="312" w:lineRule="auto"/>
        <w:rPr>
          <w:lang w:val="ru-RU"/>
        </w:rPr>
      </w:pPr>
      <w:r w:rsidRPr="00C30336">
        <w:rPr>
          <w:sz w:val="26"/>
          <w:lang w:val="ru-RU"/>
        </w:rPr>
        <w:t xml:space="preserve">В </w:t>
      </w:r>
      <w:r>
        <w:rPr>
          <w:sz w:val="26"/>
        </w:rPr>
        <w:t>Orange</w:t>
      </w:r>
      <w:r w:rsidRPr="00C30336">
        <w:rPr>
          <w:sz w:val="26"/>
          <w:lang w:val="ru-RU"/>
        </w:rPr>
        <w:t xml:space="preserve"> та сама модель на тих самих 7 фолдах дала ті самі прогнози. Метрики відрізнились лише через означення: «</w:t>
      </w:r>
      <w:r>
        <w:rPr>
          <w:sz w:val="26"/>
        </w:rPr>
        <w:t>MAE</w:t>
      </w:r>
      <w:r w:rsidRPr="00C30336">
        <w:rPr>
          <w:sz w:val="26"/>
          <w:lang w:val="ru-RU"/>
        </w:rPr>
        <w:t>» там — медіана |</w:t>
      </w:r>
      <w:r>
        <w:rPr>
          <w:sz w:val="26"/>
        </w:rPr>
        <w:t>e</w:t>
      </w:r>
      <w:r w:rsidRPr="00C30336">
        <w:rPr>
          <w:sz w:val="26"/>
          <w:lang w:val="ru-RU"/>
        </w:rPr>
        <w:t>|, «</w:t>
      </w:r>
      <w:r>
        <w:rPr>
          <w:sz w:val="26"/>
        </w:rPr>
        <w:t>MAPE</w:t>
      </w:r>
      <w:r w:rsidRPr="00C30336">
        <w:rPr>
          <w:sz w:val="26"/>
          <w:lang w:val="ru-RU"/>
        </w:rPr>
        <w:t xml:space="preserve">» — частка </w:t>
      </w:r>
      <w:r>
        <w:rPr>
          <w:sz w:val="26"/>
        </w:rPr>
        <w:t>mean</w:t>
      </w:r>
      <w:r w:rsidRPr="00C30336">
        <w:rPr>
          <w:sz w:val="26"/>
          <w:lang w:val="ru-RU"/>
        </w:rPr>
        <w:t>|</w:t>
      </w:r>
      <w:r>
        <w:rPr>
          <w:sz w:val="26"/>
        </w:rPr>
        <w:t>e</w:t>
      </w:r>
      <w:r w:rsidRPr="00C30336">
        <w:rPr>
          <w:sz w:val="26"/>
          <w:lang w:val="ru-RU"/>
        </w:rPr>
        <w:t xml:space="preserve">| / </w:t>
      </w:r>
      <w:r>
        <w:rPr>
          <w:sz w:val="26"/>
        </w:rPr>
        <w:t>mean</w:t>
      </w:r>
      <w:r w:rsidRPr="00C30336">
        <w:rPr>
          <w:sz w:val="26"/>
          <w:lang w:val="ru-RU"/>
        </w:rPr>
        <w:t>|</w:t>
      </w:r>
      <w:r>
        <w:rPr>
          <w:sz w:val="26"/>
        </w:rPr>
        <w:t>y</w:t>
      </w:r>
      <w:r w:rsidRPr="00C30336">
        <w:rPr>
          <w:sz w:val="26"/>
          <w:lang w:val="ru-RU"/>
        </w:rPr>
        <w:t xml:space="preserve">|; </w:t>
      </w:r>
      <w:r>
        <w:rPr>
          <w:sz w:val="26"/>
        </w:rPr>
        <w:t>RMSE</w:t>
      </w:r>
      <w:r w:rsidRPr="00C30336">
        <w:rPr>
          <w:sz w:val="26"/>
          <w:lang w:val="ru-RU"/>
        </w:rPr>
        <w:t xml:space="preserve"> збігся. Усі чотири числа </w:t>
      </w:r>
      <w:r>
        <w:rPr>
          <w:sz w:val="26"/>
        </w:rPr>
        <w:t>Orange</w:t>
      </w:r>
      <w:r w:rsidRPr="00C30336">
        <w:rPr>
          <w:sz w:val="26"/>
          <w:lang w:val="ru-RU"/>
        </w:rPr>
        <w:t xml:space="preserve"> відтворено в </w:t>
      </w:r>
      <w:r>
        <w:rPr>
          <w:sz w:val="26"/>
        </w:rPr>
        <w:t>Python</w:t>
      </w:r>
      <w:r w:rsidRPr="00C30336">
        <w:rPr>
          <w:sz w:val="26"/>
          <w:lang w:val="ru-RU"/>
        </w:rPr>
        <w:t xml:space="preserve"> до третього знака.</w:t>
      </w:r>
    </w:p>
    <w:p w14:paraId="2F2E97C4" w14:textId="77777777" w:rsidR="006D2CEC" w:rsidRDefault="00000000" w:rsidP="00C30336">
      <w:pPr>
        <w:pStyle w:val="a"/>
        <w:numPr>
          <w:ilvl w:val="0"/>
          <w:numId w:val="0"/>
        </w:numPr>
        <w:spacing w:after="40" w:line="312" w:lineRule="auto"/>
      </w:pPr>
      <w:r>
        <w:rPr>
          <w:sz w:val="26"/>
        </w:rPr>
        <w:t>Orange</w:t>
      </w:r>
      <w:r w:rsidRPr="00C30336">
        <w:rPr>
          <w:sz w:val="26"/>
          <w:lang w:val="ru-RU"/>
        </w:rPr>
        <w:t>3-</w:t>
      </w:r>
      <w:r>
        <w:rPr>
          <w:sz w:val="26"/>
        </w:rPr>
        <w:t>Timeseries</w:t>
      </w:r>
      <w:r w:rsidRPr="00C30336">
        <w:rPr>
          <w:sz w:val="26"/>
          <w:lang w:val="ru-RU"/>
        </w:rPr>
        <w:t xml:space="preserve"> 0.6.3 має дві практичні пастки: для </w:t>
      </w:r>
      <w:r>
        <w:rPr>
          <w:sz w:val="26"/>
        </w:rPr>
        <w:t>ARIMA</w:t>
      </w:r>
      <w:r w:rsidRPr="00C30336">
        <w:rPr>
          <w:sz w:val="26"/>
          <w:lang w:val="ru-RU"/>
        </w:rPr>
        <w:t xml:space="preserve"> і </w:t>
      </w:r>
      <w:r>
        <w:rPr>
          <w:sz w:val="26"/>
        </w:rPr>
        <w:t>Model</w:t>
      </w:r>
      <w:r w:rsidRPr="00C30336">
        <w:rPr>
          <w:sz w:val="26"/>
          <w:lang w:val="ru-RU"/>
        </w:rPr>
        <w:t xml:space="preserve"> </w:t>
      </w:r>
      <w:r>
        <w:rPr>
          <w:sz w:val="26"/>
        </w:rPr>
        <w:t>Evaluation</w:t>
      </w:r>
      <w:r w:rsidRPr="00C30336">
        <w:rPr>
          <w:sz w:val="26"/>
          <w:lang w:val="ru-RU"/>
        </w:rPr>
        <w:t xml:space="preserve"> ціну треба явно зробити </w:t>
      </w:r>
      <w:r>
        <w:rPr>
          <w:sz w:val="26"/>
        </w:rPr>
        <w:t>target</w:t>
      </w:r>
      <w:r w:rsidRPr="00C30336">
        <w:rPr>
          <w:sz w:val="26"/>
          <w:lang w:val="ru-RU"/>
        </w:rPr>
        <w:t xml:space="preserve">, а </w:t>
      </w:r>
      <w:r>
        <w:rPr>
          <w:sz w:val="26"/>
        </w:rPr>
        <w:t>Seasonal</w:t>
      </w:r>
      <w:r w:rsidRPr="00C30336">
        <w:rPr>
          <w:sz w:val="26"/>
          <w:lang w:val="ru-RU"/>
        </w:rPr>
        <w:t xml:space="preserve"> </w:t>
      </w:r>
      <w:r>
        <w:rPr>
          <w:sz w:val="26"/>
        </w:rPr>
        <w:t>Adjustment</w:t>
      </w:r>
      <w:r w:rsidRPr="00C30336">
        <w:rPr>
          <w:sz w:val="26"/>
          <w:lang w:val="ru-RU"/>
        </w:rPr>
        <w:t xml:space="preserve"> не працює з часовою змінною й потребує обходу через </w:t>
      </w:r>
      <w:r>
        <w:rPr>
          <w:sz w:val="26"/>
        </w:rPr>
        <w:t>Select</w:t>
      </w:r>
      <w:r w:rsidRPr="00C30336">
        <w:rPr>
          <w:sz w:val="26"/>
          <w:lang w:val="ru-RU"/>
        </w:rPr>
        <w:t xml:space="preserve"> </w:t>
      </w:r>
      <w:r>
        <w:rPr>
          <w:sz w:val="26"/>
        </w:rPr>
        <w:t>Columns</w:t>
      </w:r>
      <w:r w:rsidRPr="00C30336">
        <w:rPr>
          <w:sz w:val="26"/>
          <w:lang w:val="ru-RU"/>
        </w:rPr>
        <w:t xml:space="preserve">. </w:t>
      </w:r>
      <w:r>
        <w:rPr>
          <w:sz w:val="26"/>
        </w:rPr>
        <w:t>При 20 фолдах Orange відмовляє, бо 20·3 + 1 = 61 &gt; 46.</w:t>
      </w:r>
    </w:p>
    <w:p w14:paraId="2980F59F" w14:textId="77777777" w:rsidR="006D2CEC" w:rsidRDefault="00000000" w:rsidP="00C30336">
      <w:pPr>
        <w:pStyle w:val="a"/>
        <w:numPr>
          <w:ilvl w:val="0"/>
          <w:numId w:val="0"/>
        </w:numPr>
        <w:spacing w:after="40" w:line="312" w:lineRule="auto"/>
      </w:pPr>
      <w:r>
        <w:rPr>
          <w:sz w:val="26"/>
        </w:rPr>
        <w:t>Через 46 спостережень не вдалося надійно оцінити сезонну модель, використати більше 15 фолдів чи довший горизонт, а POCID 60 % проти 55 % для правила «завжди зростає» на 20 парах статистично не розрізняються.</w:t>
      </w:r>
    </w:p>
    <w:sectPr w:rsidR="006D2CEC" w:rsidSect="00034616">
      <w:pgSz w:w="11906" w:h="16838"/>
      <w:pgMar w:top="1134" w:right="567" w:bottom="1134" w:left="1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16649">
    <w:abstractNumId w:val="8"/>
  </w:num>
  <w:num w:numId="2" w16cid:durableId="1364288410">
    <w:abstractNumId w:val="6"/>
  </w:num>
  <w:num w:numId="3" w16cid:durableId="294650084">
    <w:abstractNumId w:val="5"/>
  </w:num>
  <w:num w:numId="4" w16cid:durableId="1904018862">
    <w:abstractNumId w:val="4"/>
  </w:num>
  <w:num w:numId="5" w16cid:durableId="777414769">
    <w:abstractNumId w:val="7"/>
  </w:num>
  <w:num w:numId="6" w16cid:durableId="1673289616">
    <w:abstractNumId w:val="3"/>
  </w:num>
  <w:num w:numId="7" w16cid:durableId="1728912851">
    <w:abstractNumId w:val="2"/>
  </w:num>
  <w:num w:numId="8" w16cid:durableId="1580093346">
    <w:abstractNumId w:val="1"/>
  </w:num>
  <w:num w:numId="9" w16cid:durableId="2811162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CEC"/>
    <w:rsid w:val="006D5918"/>
    <w:rsid w:val="00816278"/>
    <w:rsid w:val="00AA1D8D"/>
    <w:rsid w:val="00B47730"/>
    <w:rsid w:val="00C303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8906C4"/>
  <w14:defaultImageDpi w14:val="300"/>
  <w15:docId w15:val="{6A557B0B-4C8C-A045-9309-0D563C54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6097</Words>
  <Characters>38597</Characters>
  <Application>Microsoft Office Word</Application>
  <DocSecurity>0</DocSecurity>
  <Lines>1206</Lines>
  <Paragraphs>912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 4</dc:title>
  <dc:subject/>
  <dc:creator>Денис Левченко</dc:creator>
  <cp:keywords/>
  <dc:description/>
  <cp:lastModifiedBy>Денис Левченко</cp:lastModifiedBy>
  <cp:revision>3</cp:revision>
  <dcterms:created xsi:type="dcterms:W3CDTF">2013-12-23T23:15:00Z</dcterms:created>
  <dcterms:modified xsi:type="dcterms:W3CDTF">2026-10-26T11:44:00Z</dcterms:modified>
  <cp:category/>
</cp:coreProperties>
</file>