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需求受理流程文字说明</w:t>
      </w:r>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1330"/>
        <w:gridCol w:w="1329"/>
        <w:gridCol w:w="1271"/>
        <w:gridCol w:w="3455"/>
      </w:tblGrid>
      <w:tr>
        <w:tc>
          <w:tcPr>
            <w:tcW w:w="1137" w:type="dxa"/>
          </w:tcPr>
          <w:p>
            <w:pPr>
              <w:rPr>
                <w:vertAlign w:val="baseline"/>
              </w:rPr>
            </w:pPr>
            <w:r>
              <w:t>部门</w:t>
            </w:r>
          </w:p>
        </w:tc>
        <w:tc>
          <w:tcPr>
            <w:tcW w:w="1330" w:type="dxa"/>
          </w:tcPr>
          <w:p>
            <w:pPr>
              <w:rPr>
                <w:vertAlign w:val="baseline"/>
              </w:rPr>
            </w:pPr>
            <w:r>
              <w:rPr>
                <w:vertAlign w:val="baseline"/>
              </w:rPr>
              <w:t>角色</w:t>
            </w:r>
          </w:p>
        </w:tc>
        <w:tc>
          <w:tcPr>
            <w:tcW w:w="1329" w:type="dxa"/>
          </w:tcPr>
          <w:p>
            <w:pPr>
              <w:rPr>
                <w:vertAlign w:val="baseline"/>
              </w:rPr>
            </w:pPr>
            <w:r>
              <w:rPr>
                <w:vertAlign w:val="baseline"/>
              </w:rPr>
              <w:t>流程状态</w:t>
            </w:r>
          </w:p>
        </w:tc>
        <w:tc>
          <w:tcPr>
            <w:tcW w:w="1271" w:type="dxa"/>
          </w:tcPr>
          <w:p>
            <w:pPr>
              <w:rPr>
                <w:vertAlign w:val="baseline"/>
              </w:rPr>
            </w:pPr>
            <w:r>
              <w:rPr>
                <w:vertAlign w:val="baseline"/>
              </w:rPr>
              <w:t>分支流向</w:t>
            </w:r>
          </w:p>
        </w:tc>
        <w:tc>
          <w:tcPr>
            <w:tcW w:w="3455" w:type="dxa"/>
          </w:tcPr>
          <w:p>
            <w:pPr>
              <w:rPr>
                <w:vertAlign w:val="baseline"/>
              </w:rPr>
            </w:pPr>
            <w:r>
              <w:rPr>
                <w:vertAlign w:val="baseline"/>
              </w:rPr>
              <w:t>说明</w:t>
            </w:r>
          </w:p>
        </w:tc>
      </w:tr>
      <w:tr>
        <w:tc>
          <w:tcPr>
            <w:tcW w:w="1137" w:type="dxa"/>
          </w:tcPr>
          <w:p>
            <w:pPr>
              <w:rPr>
                <w:vertAlign w:val="baseline"/>
              </w:rPr>
            </w:pPr>
            <w:r>
              <w:rPr>
                <w:vertAlign w:val="baseline"/>
              </w:rPr>
              <w:t>业务部门</w:t>
            </w:r>
          </w:p>
        </w:tc>
        <w:tc>
          <w:tcPr>
            <w:tcW w:w="1330" w:type="dxa"/>
          </w:tcPr>
          <w:p>
            <w:pPr>
              <w:rPr>
                <w:vertAlign w:val="baseline"/>
              </w:rPr>
            </w:pPr>
            <w:r>
              <w:rPr>
                <w:vertAlign w:val="baseline"/>
              </w:rPr>
              <w:t>需求提出人</w:t>
            </w:r>
          </w:p>
        </w:tc>
        <w:tc>
          <w:tcPr>
            <w:tcW w:w="1329" w:type="dxa"/>
          </w:tcPr>
          <w:p>
            <w:pPr>
              <w:rPr>
                <w:vertAlign w:val="baseline"/>
              </w:rPr>
            </w:pPr>
            <w:r>
              <w:rPr>
                <w:vertAlign w:val="baseline"/>
              </w:rPr>
              <w:t>1录入</w:t>
            </w:r>
          </w:p>
        </w:tc>
        <w:tc>
          <w:tcPr>
            <w:tcW w:w="1271" w:type="dxa"/>
          </w:tcPr>
          <w:p>
            <w:pPr>
              <w:rPr>
                <w:vertAlign w:val="baseline"/>
              </w:rPr>
            </w:pPr>
            <w:r>
              <w:rPr>
                <w:vertAlign w:val="baseline"/>
              </w:rPr>
              <w:t>1.1交部门负责人审批</w:t>
            </w:r>
          </w:p>
        </w:tc>
        <w:tc>
          <w:tcPr>
            <w:tcW w:w="3455" w:type="dxa"/>
          </w:tcPr>
          <w:p>
            <w:pPr>
              <w:rPr>
                <w:vertAlign w:val="baseline"/>
              </w:rPr>
            </w:pPr>
            <w:r>
              <w:rPr>
                <w:vertAlign w:val="baseline"/>
              </w:rPr>
              <w:t>需求创建后直接交本部门负责人审核。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rPr>
                <w:vertAlign w:val="baseline"/>
              </w:rPr>
            </w:pPr>
            <w:r>
              <w:rPr>
                <w:vertAlign w:val="baseline"/>
              </w:rPr>
              <w:t>业务部门</w:t>
            </w:r>
          </w:p>
        </w:tc>
        <w:tc>
          <w:tcPr>
            <w:tcW w:w="1330" w:type="dxa"/>
          </w:tcPr>
          <w:p>
            <w:pPr>
              <w:rPr>
                <w:vertAlign w:val="baseline"/>
              </w:rPr>
            </w:pPr>
            <w:r>
              <w:rPr>
                <w:vertAlign w:val="baseline"/>
              </w:rPr>
              <w:t>需求提出人</w:t>
            </w:r>
          </w:p>
        </w:tc>
        <w:tc>
          <w:tcPr>
            <w:tcW w:w="1329" w:type="dxa"/>
          </w:tcPr>
          <w:p>
            <w:pPr>
              <w:rPr>
                <w:vertAlign w:val="baseline"/>
              </w:rPr>
            </w:pPr>
            <w:r>
              <w:rPr>
                <w:vertAlign w:val="baseline"/>
              </w:rPr>
              <w:t>1录入</w:t>
            </w:r>
          </w:p>
        </w:tc>
        <w:tc>
          <w:tcPr>
            <w:tcW w:w="1271" w:type="dxa"/>
          </w:tcPr>
          <w:p>
            <w:pPr>
              <w:rPr>
                <w:vertAlign w:val="baseline"/>
              </w:rPr>
            </w:pPr>
            <w:r>
              <w:rPr>
                <w:vertAlign w:val="baseline"/>
              </w:rPr>
              <w:t>1.2交部门内部确认</w:t>
            </w:r>
          </w:p>
        </w:tc>
        <w:tc>
          <w:tcPr>
            <w:tcW w:w="3455" w:type="dxa"/>
          </w:tcPr>
          <w:p>
            <w:pPr>
              <w:rPr>
                <w:vertAlign w:val="baseline"/>
              </w:rPr>
            </w:pPr>
            <w:r>
              <w:rPr>
                <w:vertAlign w:val="baseline"/>
              </w:rPr>
              <w:t>需求创建后需要交本部门其他人确认，然后再由其他人交给本部门负责人审核。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rPr>
                <w:vertAlign w:val="baseline"/>
              </w:rPr>
            </w:pPr>
            <w:r>
              <w:rPr>
                <w:vertAlign w:val="baseline"/>
              </w:rPr>
              <w:t>业务部门</w:t>
            </w:r>
          </w:p>
        </w:tc>
        <w:tc>
          <w:tcPr>
            <w:tcW w:w="1330" w:type="dxa"/>
          </w:tcPr>
          <w:p>
            <w:pPr>
              <w:rPr>
                <w:vertAlign w:val="baseline"/>
              </w:rPr>
            </w:pPr>
            <w:r>
              <w:rPr>
                <w:vertAlign w:val="baseline"/>
              </w:rPr>
              <w:t>部门负责人部门其他人</w:t>
            </w:r>
          </w:p>
        </w:tc>
        <w:tc>
          <w:tcPr>
            <w:tcW w:w="1329" w:type="dxa"/>
          </w:tcPr>
          <w:p>
            <w:pPr>
              <w:rPr>
                <w:vertAlign w:val="baseline"/>
              </w:rPr>
            </w:pPr>
            <w:r>
              <w:rPr>
                <w:vertAlign w:val="baseline"/>
              </w:rPr>
              <w:t>2 业务部门确认</w:t>
            </w:r>
          </w:p>
        </w:tc>
        <w:tc>
          <w:tcPr>
            <w:tcW w:w="1271" w:type="dxa"/>
          </w:tcPr>
          <w:p>
            <w:pPr>
              <w:rPr>
                <w:vertAlign w:val="baseline"/>
              </w:rPr>
            </w:pPr>
            <w:r>
              <w:rPr>
                <w:vertAlign w:val="baseline"/>
              </w:rPr>
              <w:t>2.1 同意（交部落长评审）</w:t>
            </w:r>
          </w:p>
        </w:tc>
        <w:tc>
          <w:tcPr>
            <w:tcW w:w="3455" w:type="dxa"/>
          </w:tcPr>
          <w:p>
            <w:pPr>
              <w:rPr>
                <w:vertAlign w:val="baseline"/>
              </w:rPr>
            </w:pPr>
            <w:r>
              <w:rPr>
                <w:vertAlign w:val="baseline"/>
              </w:rPr>
              <w:t>部门负责人对需求信息审核通过以后，交给部落长进行评审。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rPr>
                <w:vertAlign w:val="baseline"/>
              </w:rPr>
            </w:pPr>
            <w:r>
              <w:rPr>
                <w:vertAlign w:val="baseline"/>
              </w:rPr>
              <w:t>业务部门</w:t>
            </w:r>
          </w:p>
        </w:tc>
        <w:tc>
          <w:tcPr>
            <w:tcW w:w="1330" w:type="dxa"/>
          </w:tcPr>
          <w:p>
            <w:pPr>
              <w:rPr>
                <w:vertAlign w:val="baseline"/>
              </w:rPr>
            </w:pPr>
            <w:r>
              <w:rPr>
                <w:vertAlign w:val="baseline"/>
              </w:rPr>
              <w:t>部门负责人部门其他人</w:t>
            </w:r>
          </w:p>
        </w:tc>
        <w:tc>
          <w:tcPr>
            <w:tcW w:w="1329" w:type="dxa"/>
          </w:tcPr>
          <w:p>
            <w:pPr>
              <w:rPr>
                <w:vertAlign w:val="baseline"/>
              </w:rPr>
            </w:pPr>
            <w:r>
              <w:rPr>
                <w:vertAlign w:val="baseline"/>
              </w:rPr>
              <w:t>2 业务部门确认</w:t>
            </w:r>
          </w:p>
        </w:tc>
        <w:tc>
          <w:tcPr>
            <w:tcW w:w="1271" w:type="dxa"/>
          </w:tcPr>
          <w:p>
            <w:pPr>
              <w:rPr>
                <w:vertAlign w:val="baseline"/>
              </w:rPr>
            </w:pPr>
            <w:r>
              <w:rPr>
                <w:vertAlign w:val="baseline"/>
              </w:rPr>
              <w:t>2.2 同意（转部门其他人审核）</w:t>
            </w:r>
          </w:p>
        </w:tc>
        <w:tc>
          <w:tcPr>
            <w:tcW w:w="3455" w:type="dxa"/>
          </w:tcPr>
          <w:p>
            <w:pPr>
              <w:rPr>
                <w:vertAlign w:val="baseline"/>
              </w:rPr>
            </w:pPr>
            <w:r>
              <w:rPr>
                <w:vertAlign w:val="baseline"/>
              </w:rPr>
              <w:t>部门其他人对需求信息审核以后，交给部门负责人再做最终审核。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rPr>
                <w:vertAlign w:val="baseline"/>
              </w:rPr>
            </w:pPr>
            <w:r>
              <w:rPr>
                <w:vertAlign w:val="baseline"/>
              </w:rPr>
              <w:t>业务部门</w:t>
            </w:r>
          </w:p>
        </w:tc>
        <w:tc>
          <w:tcPr>
            <w:tcW w:w="1330" w:type="dxa"/>
          </w:tcPr>
          <w:p>
            <w:pPr>
              <w:rPr>
                <w:vertAlign w:val="baseline"/>
              </w:rPr>
            </w:pPr>
            <w:r>
              <w:rPr>
                <w:vertAlign w:val="baseline"/>
              </w:rPr>
              <w:t>部门负责人部门其他人</w:t>
            </w:r>
          </w:p>
        </w:tc>
        <w:tc>
          <w:tcPr>
            <w:tcW w:w="1329" w:type="dxa"/>
          </w:tcPr>
          <w:p>
            <w:pPr>
              <w:rPr>
                <w:vertAlign w:val="baseline"/>
              </w:rPr>
            </w:pPr>
            <w:r>
              <w:rPr>
                <w:vertAlign w:val="baseline"/>
              </w:rPr>
              <w:t>2 业务部门确认</w:t>
            </w:r>
          </w:p>
        </w:tc>
        <w:tc>
          <w:tcPr>
            <w:tcW w:w="1271" w:type="dxa"/>
          </w:tcPr>
          <w:p>
            <w:pPr>
              <w:rPr>
                <w:vertAlign w:val="baseline"/>
              </w:rPr>
            </w:pPr>
            <w:r>
              <w:rPr>
                <w:vertAlign w:val="baseline"/>
              </w:rPr>
              <w:t>2.3 退回修改</w:t>
            </w:r>
          </w:p>
        </w:tc>
        <w:tc>
          <w:tcPr>
            <w:tcW w:w="3455" w:type="dxa"/>
          </w:tcPr>
          <w:p>
            <w:pPr>
              <w:rPr>
                <w:vertAlign w:val="baseline"/>
              </w:rPr>
            </w:pPr>
            <w:r>
              <w:rPr>
                <w:vertAlign w:val="baseline"/>
              </w:rPr>
              <w:t>发现需求有信息不完整，或者其它原因不能审核通过，退回给需求提交人重新修改或取消提交。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rPr>
                <w:vertAlign w:val="baseline"/>
              </w:rPr>
            </w:pPr>
            <w:r>
              <w:rPr>
                <w:vertAlign w:val="baseline"/>
              </w:rPr>
              <w:t>业务部门</w:t>
            </w:r>
          </w:p>
        </w:tc>
        <w:tc>
          <w:tcPr>
            <w:tcW w:w="1330" w:type="dxa"/>
          </w:tcPr>
          <w:p>
            <w:pPr>
              <w:rPr>
                <w:vertAlign w:val="baseline"/>
              </w:rPr>
            </w:pPr>
            <w:r>
              <w:rPr>
                <w:vertAlign w:val="baseline"/>
              </w:rPr>
              <w:t>需求提出人</w:t>
            </w:r>
          </w:p>
        </w:tc>
        <w:tc>
          <w:tcPr>
            <w:tcW w:w="1329" w:type="dxa"/>
          </w:tcPr>
          <w:p>
            <w:pPr>
              <w:rPr>
                <w:vertAlign w:val="baseline"/>
              </w:rPr>
            </w:pPr>
            <w:r>
              <w:rPr>
                <w:vertAlign w:val="baseline"/>
              </w:rPr>
              <w:t>3 退回修改</w:t>
            </w:r>
          </w:p>
        </w:tc>
        <w:tc>
          <w:tcPr>
            <w:tcW w:w="1271" w:type="dxa"/>
          </w:tcPr>
          <w:p>
            <w:pPr>
              <w:rPr>
                <w:vertAlign w:val="baseline"/>
              </w:rPr>
            </w:pPr>
            <w:r>
              <w:rPr>
                <w:vertAlign w:val="baseline"/>
              </w:rPr>
              <w:t>3.1</w:t>
            </w:r>
            <w:r>
              <w:rPr>
                <w:color w:val="FF0000"/>
                <w:vertAlign w:val="baseline"/>
              </w:rPr>
              <w:t>修改完成</w:t>
            </w:r>
          </w:p>
        </w:tc>
        <w:tc>
          <w:tcPr>
            <w:tcW w:w="3455" w:type="dxa"/>
          </w:tcPr>
          <w:p>
            <w:pPr>
              <w:rPr>
                <w:vertAlign w:val="baseline"/>
              </w:rPr>
            </w:pPr>
            <w:r>
              <w:rPr>
                <w:vertAlign w:val="baseline"/>
              </w:rPr>
              <w:t>根据驳回人意见，修改需求后，再次提交给</w:t>
            </w:r>
            <w:r>
              <w:rPr>
                <w:vertAlign w:val="baseline"/>
              </w:rPr>
              <w:t>退回</w:t>
            </w:r>
            <w:r>
              <w:rPr>
                <w:vertAlign w:val="baseline"/>
              </w:rPr>
              <w:t>人</w:t>
            </w:r>
            <w:r>
              <w:rPr>
                <w:vertAlign w:val="baseline"/>
              </w:rPr>
              <w:t>处理</w:t>
            </w:r>
            <w:r>
              <w:rPr>
                <w:vertAlign w:val="baseline"/>
              </w:rPr>
              <w:t>。</w:t>
            </w:r>
            <w: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rPr>
                <w:vertAlign w:val="baseline"/>
              </w:rPr>
            </w:pPr>
            <w:r>
              <w:rPr>
                <w:vertAlign w:val="baseline"/>
              </w:rPr>
              <w:t>业务部门</w:t>
            </w:r>
          </w:p>
        </w:tc>
        <w:tc>
          <w:tcPr>
            <w:tcW w:w="1330" w:type="dxa"/>
          </w:tcPr>
          <w:p>
            <w:pPr>
              <w:rPr>
                <w:vertAlign w:val="baseline"/>
              </w:rPr>
            </w:pPr>
            <w:r>
              <w:rPr>
                <w:vertAlign w:val="baseline"/>
              </w:rPr>
              <w:t>需求提出人</w:t>
            </w:r>
          </w:p>
        </w:tc>
        <w:tc>
          <w:tcPr>
            <w:tcW w:w="1329" w:type="dxa"/>
          </w:tcPr>
          <w:p>
            <w:pPr>
              <w:rPr>
                <w:vertAlign w:val="baseline"/>
              </w:rPr>
            </w:pPr>
            <w:r>
              <w:rPr>
                <w:vertAlign w:val="baseline"/>
              </w:rPr>
              <w:t>3 退回修改</w:t>
            </w:r>
          </w:p>
        </w:tc>
        <w:tc>
          <w:tcPr>
            <w:tcW w:w="1271" w:type="dxa"/>
          </w:tcPr>
          <w:p>
            <w:pPr>
              <w:rPr>
                <w:vertAlign w:val="baseline"/>
              </w:rPr>
            </w:pPr>
            <w:r>
              <w:rPr>
                <w:vertAlign w:val="baseline"/>
              </w:rPr>
              <w:t>3.2 需求取消</w:t>
            </w:r>
          </w:p>
        </w:tc>
        <w:tc>
          <w:tcPr>
            <w:tcW w:w="3455" w:type="dxa"/>
          </w:tcPr>
          <w:p>
            <w:pPr>
              <w:rPr>
                <w:vertAlign w:val="baseline"/>
              </w:rPr>
            </w:pPr>
            <w:r>
              <w:rPr>
                <w:vertAlign w:val="baseline"/>
              </w:rPr>
              <w:t>放弃此需求的提交。结</w:t>
            </w:r>
            <w:bookmarkStart w:id="0" w:name="_GoBack"/>
            <w:bookmarkEnd w:id="0"/>
            <w:r>
              <w:rPr>
                <w:vertAlign w:val="baseline"/>
              </w:rPr>
              <w:t>束流程。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rPr>
                <w:vertAlign w:val="baseline"/>
              </w:rPr>
            </w:pPr>
            <w:r>
              <w:rPr>
                <w:vertAlign w:val="baseline"/>
              </w:rPr>
              <w:t>IT规划部</w:t>
            </w:r>
          </w:p>
          <w:p>
            <w:pPr>
              <w:rPr>
                <w:vertAlign w:val="baseline"/>
              </w:rPr>
            </w:pPr>
            <w:r>
              <w:rPr>
                <w:vertAlign w:val="baseline"/>
              </w:rPr>
              <w:t>信息技术部</w:t>
            </w:r>
          </w:p>
        </w:tc>
        <w:tc>
          <w:tcPr>
            <w:tcW w:w="1330" w:type="dxa"/>
          </w:tcPr>
          <w:p>
            <w:pPr>
              <w:rPr>
                <w:vertAlign w:val="baseline"/>
              </w:rPr>
            </w:pPr>
            <w:r>
              <w:rPr>
                <w:vertAlign w:val="baseline"/>
              </w:rPr>
              <w:t>部落长</w:t>
            </w:r>
          </w:p>
        </w:tc>
        <w:tc>
          <w:tcPr>
            <w:tcW w:w="1329" w:type="dxa"/>
          </w:tcPr>
          <w:p>
            <w:pPr>
              <w:rPr>
                <w:vertAlign w:val="baseline"/>
              </w:rPr>
            </w:pPr>
            <w:r>
              <w:rPr>
                <w:vertAlign w:val="baseline"/>
              </w:rPr>
              <w:t>4 部落长审核</w:t>
            </w:r>
          </w:p>
        </w:tc>
        <w:tc>
          <w:tcPr>
            <w:tcW w:w="1271" w:type="dxa"/>
          </w:tcPr>
          <w:p>
            <w:pPr>
              <w:rPr>
                <w:vertAlign w:val="baseline"/>
              </w:rPr>
            </w:pPr>
            <w:r>
              <w:rPr>
                <w:vertAlign w:val="baseline"/>
              </w:rPr>
              <w:t>4.1 通过</w:t>
            </w:r>
          </w:p>
        </w:tc>
        <w:tc>
          <w:tcPr>
            <w:tcW w:w="3455" w:type="dxa"/>
          </w:tcPr>
          <w:p>
            <w:pPr>
              <w:rPr>
                <w:vertAlign w:val="baseline"/>
              </w:rPr>
            </w:pPr>
            <w:r>
              <w:rPr>
                <w:vertAlign w:val="baseline"/>
              </w:rPr>
              <w:t>部落长审核需求，需求信息完整有效，通过并转需求分析人进行需求分析，不需要选择需求分析人，系统会根据部落和需求发起部门自动提供需求分析人。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vertAlign w:val="baseline"/>
              </w:rPr>
            </w:pPr>
            <w:r>
              <w:rPr>
                <w:vertAlign w:val="baseline"/>
              </w:rPr>
              <w:t>IT规划部</w:t>
            </w:r>
          </w:p>
          <w:p>
            <w:pPr>
              <w:rPr>
                <w:vertAlign w:val="baseline"/>
              </w:rPr>
            </w:pPr>
            <w:r>
              <w:rPr>
                <w:vertAlign w:val="baseline"/>
              </w:rPr>
              <w:t>信息技术部</w:t>
            </w:r>
          </w:p>
        </w:tc>
        <w:tc>
          <w:tcPr>
            <w:tcW w:w="1330" w:type="dxa"/>
            <w:vAlign w:val="top"/>
          </w:tcPr>
          <w:p>
            <w:pPr>
              <w:rPr>
                <w:vertAlign w:val="baseline"/>
              </w:rPr>
            </w:pPr>
            <w:r>
              <w:rPr>
                <w:vertAlign w:val="baseline"/>
              </w:rPr>
              <w:t>部落长</w:t>
            </w:r>
          </w:p>
        </w:tc>
        <w:tc>
          <w:tcPr>
            <w:tcW w:w="1329" w:type="dxa"/>
            <w:vAlign w:val="top"/>
          </w:tcPr>
          <w:p>
            <w:pPr>
              <w:rPr>
                <w:vertAlign w:val="baseline"/>
              </w:rPr>
            </w:pPr>
            <w:r>
              <w:rPr>
                <w:vertAlign w:val="baseline"/>
              </w:rPr>
              <w:t>4 部落长审核</w:t>
            </w:r>
          </w:p>
        </w:tc>
        <w:tc>
          <w:tcPr>
            <w:tcW w:w="1271" w:type="dxa"/>
          </w:tcPr>
          <w:p>
            <w:pPr>
              <w:rPr>
                <w:vertAlign w:val="baseline"/>
              </w:rPr>
            </w:pPr>
            <w:r>
              <w:rPr>
                <w:vertAlign w:val="baseline"/>
              </w:rPr>
              <w:t>4.2 退回修改</w:t>
            </w:r>
          </w:p>
        </w:tc>
        <w:tc>
          <w:tcPr>
            <w:tcW w:w="3455" w:type="dxa"/>
          </w:tcPr>
          <w:p>
            <w:pPr>
              <w:rPr>
                <w:vertAlign w:val="baseline"/>
              </w:rPr>
            </w:pPr>
            <w:r>
              <w:rPr>
                <w:vertAlign w:val="baseline"/>
              </w:rPr>
              <w:t>部落长审核需求不通过，驳回给需求提出人进行需求信息修改和完善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vertAlign w:val="baseline"/>
              </w:rPr>
            </w:pPr>
            <w:r>
              <w:rPr>
                <w:vertAlign w:val="baseline"/>
              </w:rPr>
              <w:t>IT规划部</w:t>
            </w:r>
          </w:p>
        </w:tc>
        <w:tc>
          <w:tcPr>
            <w:tcW w:w="1330" w:type="dxa"/>
            <w:vAlign w:val="top"/>
          </w:tcPr>
          <w:p>
            <w:pPr>
              <w:rPr>
                <w:vertAlign w:val="baseline"/>
              </w:rPr>
            </w:pPr>
            <w:r>
              <w:rPr>
                <w:vertAlign w:val="baseline"/>
              </w:rPr>
              <w:t>需求分析人</w:t>
            </w:r>
          </w:p>
        </w:tc>
        <w:tc>
          <w:tcPr>
            <w:tcW w:w="1329" w:type="dxa"/>
            <w:vAlign w:val="top"/>
          </w:tcPr>
          <w:p>
            <w:pPr>
              <w:rPr>
                <w:vertAlign w:val="baseline"/>
              </w:rPr>
            </w:pPr>
            <w:r>
              <w:rPr>
                <w:rFonts w:hint="eastAsia"/>
                <w:vertAlign w:val="baseline"/>
              </w:rPr>
              <w:t>5 需求分析</w:t>
            </w:r>
          </w:p>
        </w:tc>
        <w:tc>
          <w:tcPr>
            <w:tcW w:w="1271" w:type="dxa"/>
          </w:tcPr>
          <w:p>
            <w:pPr>
              <w:rPr>
                <w:vertAlign w:val="baseline"/>
              </w:rPr>
            </w:pPr>
            <w:r>
              <w:rPr>
                <w:vertAlign w:val="baseline"/>
              </w:rPr>
              <w:t>5.1需求分析完成（转工作量评估）</w:t>
            </w:r>
          </w:p>
        </w:tc>
        <w:tc>
          <w:tcPr>
            <w:tcW w:w="3455" w:type="dxa"/>
          </w:tcPr>
          <w:p>
            <w:pPr>
              <w:rPr>
                <w:vertAlign w:val="baseline"/>
              </w:rPr>
            </w:pPr>
            <w:r>
              <w:rPr>
                <w:vertAlign w:val="baseline"/>
              </w:rPr>
              <w:t>需求分析人</w:t>
            </w:r>
            <w:r>
              <w:rPr>
                <w:vertAlign w:val="baseline"/>
              </w:rPr>
              <w:t>确定需求无误</w:t>
            </w:r>
            <w:r>
              <w:rPr>
                <w:vertAlign w:val="baseline"/>
              </w:rPr>
              <w:t>以后，将需求转</w:t>
            </w:r>
            <w:r>
              <w:rPr>
                <w:vertAlign w:val="baseline"/>
              </w:rPr>
              <w:t>出进行</w:t>
            </w:r>
            <w:r>
              <w:rPr>
                <w:vertAlign w:val="baseline"/>
              </w:rPr>
              <w:t>工作量评估。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IT规划部</w:t>
            </w:r>
          </w:p>
        </w:tc>
        <w:tc>
          <w:tcPr>
            <w:tcW w:w="1330"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需求分析人</w:t>
            </w:r>
          </w:p>
        </w:tc>
        <w:tc>
          <w:tcPr>
            <w:tcW w:w="1329"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rPr>
              <w:t>5 需求分析</w:t>
            </w:r>
          </w:p>
        </w:tc>
        <w:tc>
          <w:tcPr>
            <w:tcW w:w="1271" w:type="dxa"/>
          </w:tcPr>
          <w:p>
            <w:pPr>
              <w:rPr>
                <w:vertAlign w:val="baseline"/>
              </w:rPr>
            </w:pPr>
            <w:r>
              <w:rPr>
                <w:vertAlign w:val="baseline"/>
              </w:rPr>
              <w:t>5.2 转部落长审批</w:t>
            </w:r>
          </w:p>
        </w:tc>
        <w:tc>
          <w:tcPr>
            <w:tcW w:w="3455" w:type="dxa"/>
          </w:tcPr>
          <w:p>
            <w:pPr>
              <w:rPr>
                <w:vertAlign w:val="baseline"/>
              </w:rPr>
            </w:pPr>
            <w:r>
              <w:rPr>
                <w:vertAlign w:val="baseline"/>
              </w:rPr>
              <w:t>对于比较大的需求，需求分析人需要再次交部落长进行审批。部落长审核通过以后会再次交需求分析。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IT规划部</w:t>
            </w:r>
          </w:p>
        </w:tc>
        <w:tc>
          <w:tcPr>
            <w:tcW w:w="1330"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需求分析人</w:t>
            </w:r>
          </w:p>
        </w:tc>
        <w:tc>
          <w:tcPr>
            <w:tcW w:w="1329"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rPr>
              <w:t>5 需求分析</w:t>
            </w:r>
          </w:p>
        </w:tc>
        <w:tc>
          <w:tcPr>
            <w:tcW w:w="1271" w:type="dxa"/>
          </w:tcPr>
          <w:p>
            <w:pPr>
              <w:rPr>
                <w:vertAlign w:val="baseline"/>
              </w:rPr>
            </w:pPr>
            <w:r>
              <w:rPr>
                <w:vertAlign w:val="baseline"/>
              </w:rPr>
              <w:t>5.3 转其他需求分析人（转其他部落）</w:t>
            </w:r>
          </w:p>
        </w:tc>
        <w:tc>
          <w:tcPr>
            <w:tcW w:w="3455" w:type="dxa"/>
          </w:tcPr>
          <w:p>
            <w:pPr>
              <w:rPr>
                <w:vertAlign w:val="baseline"/>
              </w:rPr>
            </w:pPr>
            <w:r>
              <w:rPr>
                <w:vertAlign w:val="baseline"/>
              </w:rPr>
              <w:t>需求分析人发现此需求不是本部落的需求，需要转给其他部落的需求分析和部落长进行处理，选择此选项进行转交。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IT规划部</w:t>
            </w:r>
          </w:p>
        </w:tc>
        <w:tc>
          <w:tcPr>
            <w:tcW w:w="1330"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需求分析人</w:t>
            </w:r>
          </w:p>
        </w:tc>
        <w:tc>
          <w:tcPr>
            <w:tcW w:w="1329"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rPr>
              <w:t>5 需求分析</w:t>
            </w:r>
          </w:p>
        </w:tc>
        <w:tc>
          <w:tcPr>
            <w:tcW w:w="1271" w:type="dxa"/>
          </w:tcPr>
          <w:p>
            <w:pPr>
              <w:rPr>
                <w:vertAlign w:val="baseline"/>
              </w:rPr>
            </w:pPr>
            <w:r>
              <w:rPr>
                <w:vertAlign w:val="baseline"/>
              </w:rPr>
              <w:t>5.4 转其他业务部门确认</w:t>
            </w:r>
          </w:p>
        </w:tc>
        <w:tc>
          <w:tcPr>
            <w:tcW w:w="3455" w:type="dxa"/>
          </w:tcPr>
          <w:p>
            <w:pPr>
              <w:rPr>
                <w:vertAlign w:val="baseline"/>
              </w:rPr>
            </w:pPr>
            <w:r>
              <w:rPr>
                <w:vertAlign w:val="baseline"/>
              </w:rPr>
              <w:t>有小部分的需求，需求分析需要转给非需求提出部门的业务部门进行确认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IT规划部</w:t>
            </w:r>
          </w:p>
        </w:tc>
        <w:tc>
          <w:tcPr>
            <w:tcW w:w="1330"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需求分析人</w:t>
            </w:r>
          </w:p>
        </w:tc>
        <w:tc>
          <w:tcPr>
            <w:tcW w:w="1329"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rPr>
              <w:t>5 需求分析</w:t>
            </w:r>
          </w:p>
        </w:tc>
        <w:tc>
          <w:tcPr>
            <w:tcW w:w="1271" w:type="dxa"/>
          </w:tcPr>
          <w:p>
            <w:pPr>
              <w:rPr>
                <w:vertAlign w:val="baseline"/>
              </w:rPr>
            </w:pPr>
            <w:r>
              <w:rPr>
                <w:vertAlign w:val="baseline"/>
              </w:rPr>
              <w:t>5.5 退回修改</w:t>
            </w:r>
          </w:p>
        </w:tc>
        <w:tc>
          <w:tcPr>
            <w:tcW w:w="3455" w:type="dxa"/>
          </w:tcPr>
          <w:p>
            <w:pPr>
              <w:rPr>
                <w:vertAlign w:val="baseline"/>
              </w:rPr>
            </w:pPr>
            <w:r>
              <w:rPr>
                <w:vertAlign w:val="baseline"/>
              </w:rPr>
              <w:t>需求信息不正确或不完整，退回给需求提出人修改。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vertAlign w:val="baseline"/>
              </w:rPr>
            </w:pPr>
            <w:r>
              <w:rPr>
                <w:vertAlign w:val="baseline"/>
              </w:rPr>
              <w:t>信息技术部</w:t>
            </w:r>
          </w:p>
        </w:tc>
        <w:tc>
          <w:tcPr>
            <w:tcW w:w="1330" w:type="dxa"/>
            <w:vAlign w:val="top"/>
          </w:tcPr>
          <w:p>
            <w:pPr>
              <w:rPr>
                <w:vertAlign w:val="baseline"/>
              </w:rPr>
            </w:pPr>
            <w:r>
              <w:rPr>
                <w:vertAlign w:val="baseline"/>
              </w:rPr>
              <w:t>需求分析</w:t>
            </w:r>
            <w:r>
              <w:rPr>
                <w:vertAlign w:val="baseline"/>
              </w:rPr>
              <w:t>人</w:t>
            </w:r>
          </w:p>
        </w:tc>
        <w:tc>
          <w:tcPr>
            <w:tcW w:w="1329" w:type="dxa"/>
            <w:vAlign w:val="top"/>
          </w:tcPr>
          <w:p>
            <w:pPr>
              <w:rPr>
                <w:vertAlign w:val="baseline"/>
              </w:rPr>
            </w:pPr>
            <w:r>
              <w:rPr>
                <w:vertAlign w:val="baseline"/>
              </w:rPr>
              <w:t>6组织工作量评估</w:t>
            </w:r>
          </w:p>
        </w:tc>
        <w:tc>
          <w:tcPr>
            <w:tcW w:w="1271" w:type="dxa"/>
          </w:tcPr>
          <w:p>
            <w:pPr>
              <w:rPr>
                <w:vertAlign w:val="baseline"/>
              </w:rPr>
            </w:pPr>
            <w:r>
              <w:rPr>
                <w:color w:val="auto"/>
                <w:vertAlign w:val="baseline"/>
              </w:rPr>
              <w:t xml:space="preserve">6.1 </w:t>
            </w:r>
            <w:r>
              <w:rPr>
                <w:color w:val="auto"/>
                <w:vertAlign w:val="baseline"/>
              </w:rPr>
              <w:t>交相关部门领导审核</w:t>
            </w:r>
          </w:p>
        </w:tc>
        <w:tc>
          <w:tcPr>
            <w:tcW w:w="3455" w:type="dxa"/>
          </w:tcPr>
          <w:p>
            <w:pPr>
              <w:rPr>
                <w:vertAlign w:val="baseline"/>
              </w:rPr>
            </w:pPr>
            <w:r>
              <w:rPr>
                <w:vertAlign w:val="baseline"/>
              </w:rPr>
              <w:t>在工作量评估表单中所有工作量包括测试工作量都已经评估完后，开发负责人选择此选项将需求下所有任务提交给</w:t>
            </w:r>
            <w:r>
              <w:rPr>
                <w:vertAlign w:val="baseline"/>
              </w:rPr>
              <w:t>部落长进行工作量审核</w:t>
            </w:r>
            <w:r>
              <w:rPr>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信息技术部</w:t>
            </w:r>
          </w:p>
        </w:tc>
        <w:tc>
          <w:tcPr>
            <w:tcW w:w="1330"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需求分析</w:t>
            </w:r>
            <w:r>
              <w:rPr>
                <w:vertAlign w:val="baseline"/>
              </w:rPr>
              <w:t>人</w:t>
            </w:r>
          </w:p>
        </w:tc>
        <w:tc>
          <w:tcPr>
            <w:tcW w:w="1329"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6组织工作量评估</w:t>
            </w:r>
          </w:p>
        </w:tc>
        <w:tc>
          <w:tcPr>
            <w:tcW w:w="1271" w:type="dxa"/>
          </w:tcPr>
          <w:p>
            <w:pPr>
              <w:rPr>
                <w:vertAlign w:val="baseline"/>
              </w:rPr>
            </w:pPr>
            <w:r>
              <w:rPr>
                <w:color w:val="auto"/>
                <w:vertAlign w:val="baseline"/>
              </w:rPr>
              <w:t xml:space="preserve">6.2 </w:t>
            </w:r>
            <w:r>
              <w:rPr>
                <w:color w:val="auto"/>
                <w:vertAlign w:val="baseline"/>
              </w:rPr>
              <w:t>退回修改</w:t>
            </w:r>
          </w:p>
        </w:tc>
        <w:tc>
          <w:tcPr>
            <w:tcW w:w="3455" w:type="dxa"/>
          </w:tcPr>
          <w:p>
            <w:pPr>
              <w:rPr>
                <w:vertAlign w:val="baseline"/>
              </w:rPr>
            </w:pPr>
            <w:r>
              <w:rPr>
                <w:vertAlign w:val="baseline"/>
              </w:rPr>
              <w:t>无法进行工作量评估，驳回至需求</w:t>
            </w:r>
            <w:r>
              <w:rPr>
                <w:vertAlign w:val="baseline"/>
              </w:rPr>
              <w:t>提出人修改需求</w:t>
            </w:r>
          </w:p>
        </w:tc>
      </w:tr>
      <w:tr>
        <w:tc>
          <w:tcPr>
            <w:tcW w:w="1137" w:type="dxa"/>
            <w:vAlign w:val="top"/>
          </w:tcPr>
          <w:p>
            <w:pPr>
              <w:rPr>
                <w:vertAlign w:val="baseline"/>
              </w:rPr>
            </w:pPr>
            <w:r>
              <w:rPr>
                <w:vertAlign w:val="baseline"/>
              </w:rPr>
              <w:t>IT规划部</w:t>
            </w:r>
          </w:p>
          <w:p>
            <w:pPr>
              <w:rPr>
                <w:vertAlign w:val="baseline"/>
              </w:rPr>
            </w:pPr>
            <w:r>
              <w:rPr>
                <w:vertAlign w:val="baseline"/>
              </w:rPr>
              <w:t>信息技术部</w:t>
            </w:r>
          </w:p>
        </w:tc>
        <w:tc>
          <w:tcPr>
            <w:tcW w:w="1330" w:type="dxa"/>
            <w:vAlign w:val="top"/>
          </w:tcPr>
          <w:p>
            <w:pPr>
              <w:rPr>
                <w:vertAlign w:val="baseline"/>
              </w:rPr>
            </w:pPr>
            <w:r>
              <w:rPr>
                <w:vertAlign w:val="baseline"/>
              </w:rPr>
              <w:t>部落长</w:t>
            </w:r>
          </w:p>
        </w:tc>
        <w:tc>
          <w:tcPr>
            <w:tcW w:w="1329" w:type="dxa"/>
            <w:vAlign w:val="top"/>
          </w:tcPr>
          <w:p>
            <w:pPr>
              <w:rPr>
                <w:vertAlign w:val="baseline"/>
              </w:rPr>
            </w:pPr>
            <w:r>
              <w:rPr>
                <w:rFonts w:hint="eastAsia"/>
                <w:vertAlign w:val="baseline"/>
              </w:rPr>
              <w:t>8工作量审核</w:t>
            </w:r>
          </w:p>
        </w:tc>
        <w:tc>
          <w:tcPr>
            <w:tcW w:w="1271" w:type="dxa"/>
          </w:tcPr>
          <w:p>
            <w:pPr>
              <w:rPr>
                <w:vertAlign w:val="baseline"/>
              </w:rPr>
            </w:pPr>
            <w:r>
              <w:rPr>
                <w:vertAlign w:val="baseline"/>
              </w:rPr>
              <w:t>8.1 通过（交部门领导会签）</w:t>
            </w:r>
          </w:p>
        </w:tc>
        <w:tc>
          <w:tcPr>
            <w:tcW w:w="3455" w:type="dxa"/>
          </w:tcPr>
          <w:p>
            <w:pPr>
              <w:rPr>
                <w:vertAlign w:val="baseline"/>
              </w:rPr>
            </w:pPr>
            <w:r>
              <w:rPr>
                <w:vertAlign w:val="baseline"/>
              </w:rPr>
              <w:t>审核工作量无误，提交给三个部门的领导人会签审批。</w:t>
            </w:r>
          </w:p>
        </w:tc>
      </w:tr>
      <w:tr>
        <w:tc>
          <w:tcPr>
            <w:tcW w:w="1137" w:type="dxa"/>
            <w:vAlign w:val="top"/>
          </w:tcPr>
          <w:p>
            <w:pPr>
              <w:rPr>
                <w:vertAlign w:val="baseline"/>
              </w:rPr>
            </w:pPr>
            <w:r>
              <w:rPr>
                <w:vertAlign w:val="baseline"/>
              </w:rPr>
              <w:t>IT规划部</w:t>
            </w:r>
          </w:p>
          <w:p>
            <w:pPr>
              <w:rPr>
                <w:rFonts w:asciiTheme="minorHAnsi" w:hAnsiTheme="minorHAnsi" w:eastAsiaTheme="minorEastAsia" w:cstheme="minorBidi"/>
                <w:kern w:val="2"/>
                <w:sz w:val="21"/>
                <w:szCs w:val="24"/>
                <w:vertAlign w:val="baseline"/>
                <w:lang w:val="en-US" w:eastAsia="zh-CN" w:bidi="ar-SA"/>
              </w:rPr>
            </w:pPr>
            <w:r>
              <w:rPr>
                <w:vertAlign w:val="baseline"/>
              </w:rPr>
              <w:t>信息技术部</w:t>
            </w:r>
          </w:p>
        </w:tc>
        <w:tc>
          <w:tcPr>
            <w:tcW w:w="1330"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部落长</w:t>
            </w:r>
          </w:p>
        </w:tc>
        <w:tc>
          <w:tcPr>
            <w:tcW w:w="1329"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rPr>
              <w:t>8工作量审核</w:t>
            </w:r>
          </w:p>
        </w:tc>
        <w:tc>
          <w:tcPr>
            <w:tcW w:w="1271" w:type="dxa"/>
          </w:tcPr>
          <w:p>
            <w:pPr>
              <w:rPr>
                <w:vertAlign w:val="baseline"/>
              </w:rPr>
            </w:pPr>
            <w:r>
              <w:rPr>
                <w:vertAlign w:val="baseline"/>
              </w:rPr>
              <w:t>8.2 驳回（至工作量评估）</w:t>
            </w:r>
          </w:p>
        </w:tc>
        <w:tc>
          <w:tcPr>
            <w:tcW w:w="3455" w:type="dxa"/>
          </w:tcPr>
          <w:p>
            <w:pPr>
              <w:rPr>
                <w:vertAlign w:val="baseline"/>
              </w:rPr>
            </w:pPr>
            <w:r>
              <w:rPr>
                <w:vertAlign w:val="baseline"/>
              </w:rPr>
              <w:t>发现有问题，将需求驳回至工作量评估。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vertAlign w:val="baseline"/>
              </w:rPr>
            </w:pPr>
            <w:r>
              <w:rPr>
                <w:vertAlign w:val="baseline"/>
              </w:rPr>
              <w:t>IT规划部</w:t>
            </w:r>
          </w:p>
          <w:p>
            <w:pPr>
              <w:rPr>
                <w:rFonts w:asciiTheme="minorHAnsi" w:hAnsiTheme="minorHAnsi" w:eastAsiaTheme="minorEastAsia" w:cstheme="minorBidi"/>
                <w:kern w:val="2"/>
                <w:sz w:val="21"/>
                <w:szCs w:val="24"/>
                <w:vertAlign w:val="baseline"/>
                <w:lang w:val="en-US" w:eastAsia="zh-CN" w:bidi="ar-SA"/>
              </w:rPr>
            </w:pPr>
            <w:r>
              <w:rPr>
                <w:vertAlign w:val="baseline"/>
              </w:rPr>
              <w:t>信息技术部</w:t>
            </w:r>
          </w:p>
        </w:tc>
        <w:tc>
          <w:tcPr>
            <w:tcW w:w="1330"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部落长</w:t>
            </w:r>
          </w:p>
        </w:tc>
        <w:tc>
          <w:tcPr>
            <w:tcW w:w="1329"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rPr>
              <w:t>8工作量审核</w:t>
            </w:r>
          </w:p>
        </w:tc>
        <w:tc>
          <w:tcPr>
            <w:tcW w:w="1271" w:type="dxa"/>
          </w:tcPr>
          <w:p>
            <w:pPr>
              <w:rPr>
                <w:vertAlign w:val="baseline"/>
              </w:rPr>
            </w:pPr>
            <w:commentRangeStart w:id="1"/>
            <w:r>
              <w:rPr>
                <w:color w:val="FF0000"/>
                <w:vertAlign w:val="baseline"/>
              </w:rPr>
              <w:t>8.3 转其他部落长审批</w:t>
            </w:r>
            <w:commentRangeEnd w:id="1"/>
            <w:r>
              <w:commentReference w:id="1"/>
            </w:r>
          </w:p>
        </w:tc>
        <w:tc>
          <w:tcPr>
            <w:tcW w:w="3455" w:type="dxa"/>
          </w:tcPr>
          <w:p>
            <w:pPr>
              <w:rPr>
                <w:vertAlign w:val="baseline"/>
              </w:rPr>
            </w:pPr>
            <w:r>
              <w:rPr>
                <w:vertAlign w:val="baseline"/>
              </w:rPr>
              <w:t>跨部落的需求需要转其他部落长审批。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vertAlign w:val="baseline"/>
              </w:rPr>
            </w:pPr>
            <w:r>
              <w:rPr>
                <w:vertAlign w:val="baseline"/>
              </w:rPr>
              <w:t>IT规划部</w:t>
            </w:r>
          </w:p>
          <w:p>
            <w:pPr>
              <w:rPr>
                <w:vertAlign w:val="baseline"/>
              </w:rPr>
            </w:pPr>
            <w:r>
              <w:rPr>
                <w:vertAlign w:val="baseline"/>
              </w:rPr>
              <w:t>信息技术部</w:t>
            </w:r>
          </w:p>
          <w:p>
            <w:pPr>
              <w:rPr>
                <w:vertAlign w:val="baseline"/>
              </w:rPr>
            </w:pPr>
            <w:r>
              <w:rPr>
                <w:vertAlign w:val="baseline"/>
              </w:rPr>
              <w:t>业务部门</w:t>
            </w:r>
          </w:p>
        </w:tc>
        <w:tc>
          <w:tcPr>
            <w:tcW w:w="1330" w:type="dxa"/>
            <w:vAlign w:val="top"/>
          </w:tcPr>
          <w:p>
            <w:pPr>
              <w:rPr>
                <w:vertAlign w:val="baseline"/>
              </w:rPr>
            </w:pPr>
            <w:r>
              <w:rPr>
                <w:vertAlign w:val="baseline"/>
              </w:rPr>
              <w:t>部门负责人</w:t>
            </w:r>
          </w:p>
        </w:tc>
        <w:tc>
          <w:tcPr>
            <w:tcW w:w="1329" w:type="dxa"/>
            <w:vAlign w:val="top"/>
          </w:tcPr>
          <w:p>
            <w:pPr>
              <w:rPr>
                <w:vertAlign w:val="baseline"/>
              </w:rPr>
            </w:pPr>
            <w:r>
              <w:rPr>
                <w:rFonts w:hint="eastAsia"/>
                <w:vertAlign w:val="baseline"/>
              </w:rPr>
              <w:t>9部门领导会签</w:t>
            </w:r>
          </w:p>
        </w:tc>
        <w:tc>
          <w:tcPr>
            <w:tcW w:w="1271" w:type="dxa"/>
          </w:tcPr>
          <w:p>
            <w:pPr>
              <w:rPr>
                <w:color w:val="FF0000"/>
                <w:vertAlign w:val="baseline"/>
              </w:rPr>
            </w:pPr>
            <w:r>
              <w:rPr>
                <w:color w:val="auto"/>
                <w:vertAlign w:val="baseline"/>
              </w:rPr>
              <w:t>9.1 审核通过</w:t>
            </w:r>
          </w:p>
        </w:tc>
        <w:tc>
          <w:tcPr>
            <w:tcW w:w="3455" w:type="dxa"/>
          </w:tcPr>
          <w:p>
            <w:pPr>
              <w:rPr>
                <w:vertAlign w:val="baseline"/>
              </w:rPr>
            </w:pPr>
            <w:r>
              <w:rPr>
                <w:vertAlign w:val="baseline"/>
              </w:rPr>
              <w:t>审核工作量无误，可以通过。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vertAlign w:val="baseline"/>
              </w:rPr>
            </w:pPr>
            <w:r>
              <w:rPr>
                <w:vertAlign w:val="baseline"/>
              </w:rPr>
              <w:t>IT规划部</w:t>
            </w:r>
          </w:p>
          <w:p>
            <w:pPr>
              <w:rPr>
                <w:vertAlign w:val="baseline"/>
              </w:rPr>
            </w:pPr>
            <w:r>
              <w:rPr>
                <w:vertAlign w:val="baseline"/>
              </w:rPr>
              <w:t>信息技术部</w:t>
            </w:r>
          </w:p>
          <w:p>
            <w:pPr>
              <w:rPr>
                <w:rFonts w:asciiTheme="minorHAnsi" w:hAnsiTheme="minorHAnsi" w:eastAsiaTheme="minorEastAsia" w:cstheme="minorBidi"/>
                <w:kern w:val="2"/>
                <w:sz w:val="21"/>
                <w:szCs w:val="24"/>
                <w:vertAlign w:val="baseline"/>
                <w:lang w:val="en-US" w:eastAsia="zh-CN" w:bidi="ar-SA"/>
              </w:rPr>
            </w:pPr>
            <w:r>
              <w:rPr>
                <w:vertAlign w:val="baseline"/>
              </w:rPr>
              <w:t>业务部门</w:t>
            </w:r>
          </w:p>
        </w:tc>
        <w:tc>
          <w:tcPr>
            <w:tcW w:w="1330"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部门负责人</w:t>
            </w:r>
          </w:p>
        </w:tc>
        <w:tc>
          <w:tcPr>
            <w:tcW w:w="1329"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rPr>
              <w:t>9部门领导会签</w:t>
            </w:r>
          </w:p>
        </w:tc>
        <w:tc>
          <w:tcPr>
            <w:tcW w:w="1271" w:type="dxa"/>
          </w:tcPr>
          <w:p>
            <w:pPr>
              <w:rPr>
                <w:vertAlign w:val="baseline"/>
              </w:rPr>
            </w:pPr>
            <w:r>
              <w:rPr>
                <w:vertAlign w:val="baseline"/>
              </w:rPr>
              <w:t>9.2 驳回</w:t>
            </w:r>
          </w:p>
        </w:tc>
        <w:tc>
          <w:tcPr>
            <w:tcW w:w="3455" w:type="dxa"/>
          </w:tcPr>
          <w:p>
            <w:pPr>
              <w:rPr>
                <w:vertAlign w:val="baseline"/>
              </w:rPr>
            </w:pPr>
            <w:r>
              <w:rPr>
                <w:vertAlign w:val="baseline"/>
              </w:rPr>
              <w:t>工作量有问题，驳回至部落长重新审核工作量。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vertAlign w:val="baseline"/>
              </w:rPr>
            </w:pPr>
            <w:r>
              <w:rPr>
                <w:vertAlign w:val="baseline"/>
              </w:rPr>
              <w:t>IT规划部</w:t>
            </w:r>
          </w:p>
        </w:tc>
        <w:tc>
          <w:tcPr>
            <w:tcW w:w="1330" w:type="dxa"/>
            <w:vAlign w:val="top"/>
          </w:tcPr>
          <w:p>
            <w:pPr>
              <w:rPr>
                <w:vertAlign w:val="baseline"/>
              </w:rPr>
            </w:pPr>
            <w:r>
              <w:rPr>
                <w:vertAlign w:val="baseline"/>
              </w:rPr>
              <w:t>需求分析人</w:t>
            </w:r>
          </w:p>
        </w:tc>
        <w:tc>
          <w:tcPr>
            <w:tcW w:w="1329" w:type="dxa"/>
            <w:vAlign w:val="top"/>
          </w:tcPr>
          <w:p>
            <w:pPr>
              <w:rPr>
                <w:vertAlign w:val="baseline"/>
              </w:rPr>
            </w:pPr>
            <w:r>
              <w:rPr>
                <w:rFonts w:hint="eastAsia"/>
                <w:vertAlign w:val="baseline"/>
              </w:rPr>
              <w:t>10信息核对</w:t>
            </w:r>
          </w:p>
        </w:tc>
        <w:tc>
          <w:tcPr>
            <w:tcW w:w="1271" w:type="dxa"/>
          </w:tcPr>
          <w:p>
            <w:pPr>
              <w:rPr>
                <w:vertAlign w:val="baseline"/>
              </w:rPr>
            </w:pPr>
            <w:r>
              <w:rPr>
                <w:vertAlign w:val="baseline"/>
              </w:rPr>
              <w:t>10.1流程归档</w:t>
            </w:r>
          </w:p>
        </w:tc>
        <w:tc>
          <w:tcPr>
            <w:tcW w:w="3455" w:type="dxa"/>
          </w:tcPr>
          <w:p>
            <w:pPr>
              <w:rPr>
                <w:vertAlign w:val="baseline"/>
              </w:rPr>
            </w:pPr>
            <w:r>
              <w:rPr>
                <w:vertAlign w:val="baseline"/>
              </w:rPr>
              <w:t>信息核对无误，结束流程。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vertAlign w:val="baseline"/>
              </w:rPr>
            </w:pPr>
            <w:r>
              <w:rPr>
                <w:vertAlign w:val="baseline"/>
              </w:rPr>
              <w:t>业务部门</w:t>
            </w:r>
          </w:p>
        </w:tc>
        <w:tc>
          <w:tcPr>
            <w:tcW w:w="1330" w:type="dxa"/>
            <w:vAlign w:val="top"/>
          </w:tcPr>
          <w:p>
            <w:pPr>
              <w:rPr>
                <w:vertAlign w:val="baseline"/>
              </w:rPr>
            </w:pPr>
            <w:r>
              <w:rPr>
                <w:vertAlign w:val="baseline"/>
              </w:rPr>
              <w:t>部门人员</w:t>
            </w:r>
          </w:p>
        </w:tc>
        <w:tc>
          <w:tcPr>
            <w:tcW w:w="1329" w:type="dxa"/>
            <w:vAlign w:val="top"/>
          </w:tcPr>
          <w:p>
            <w:pPr>
              <w:rPr>
                <w:vertAlign w:val="baseline"/>
              </w:rPr>
            </w:pPr>
            <w:r>
              <w:rPr>
                <w:rFonts w:hint="eastAsia"/>
                <w:vertAlign w:val="baseline"/>
              </w:rPr>
              <w:t>11其它部门确认</w:t>
            </w:r>
          </w:p>
        </w:tc>
        <w:tc>
          <w:tcPr>
            <w:tcW w:w="1271" w:type="dxa"/>
          </w:tcPr>
          <w:p>
            <w:pPr>
              <w:rPr>
                <w:vertAlign w:val="baseline"/>
              </w:rPr>
            </w:pPr>
            <w:r>
              <w:rPr>
                <w:rFonts w:hint="eastAsia"/>
                <w:vertAlign w:val="baseline"/>
              </w:rPr>
              <w:t>11</w:t>
            </w:r>
            <w:r>
              <w:rPr>
                <w:rFonts w:hint="default"/>
                <w:vertAlign w:val="baseline"/>
              </w:rPr>
              <w:t>.1转部门内其他人确认</w:t>
            </w:r>
          </w:p>
        </w:tc>
        <w:tc>
          <w:tcPr>
            <w:tcW w:w="3455" w:type="dxa"/>
          </w:tcPr>
          <w:p>
            <w:pPr>
              <w:rPr>
                <w:vertAlign w:val="baseline"/>
              </w:rPr>
            </w:pPr>
            <w:r>
              <w:rPr>
                <w:vertAlign w:val="baseline"/>
              </w:rPr>
              <w:t>需要部门内其他人员的确认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业务部门</w:t>
            </w:r>
          </w:p>
        </w:tc>
        <w:tc>
          <w:tcPr>
            <w:tcW w:w="1330"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部门人员</w:t>
            </w:r>
          </w:p>
        </w:tc>
        <w:tc>
          <w:tcPr>
            <w:tcW w:w="1329"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rPr>
              <w:t>11其它部门确认</w:t>
            </w:r>
          </w:p>
        </w:tc>
        <w:tc>
          <w:tcPr>
            <w:tcW w:w="1271" w:type="dxa"/>
          </w:tcPr>
          <w:p>
            <w:pPr>
              <w:rPr>
                <w:vertAlign w:val="baseline"/>
              </w:rPr>
            </w:pPr>
            <w:r>
              <w:rPr>
                <w:vertAlign w:val="baseline"/>
              </w:rPr>
              <w:t>11.2 确认完成（转需求分析）</w:t>
            </w:r>
          </w:p>
        </w:tc>
        <w:tc>
          <w:tcPr>
            <w:tcW w:w="3455" w:type="dxa"/>
          </w:tcPr>
          <w:p>
            <w:pPr>
              <w:rPr>
                <w:vertAlign w:val="baseline"/>
              </w:rPr>
            </w:pPr>
            <w:r>
              <w:rPr>
                <w:vertAlign w:val="baseline"/>
              </w:rPr>
              <w:t>确认可以施行，转回给需求分析。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业务部门</w:t>
            </w:r>
          </w:p>
        </w:tc>
        <w:tc>
          <w:tcPr>
            <w:tcW w:w="1330" w:type="dxa"/>
            <w:vAlign w:val="top"/>
          </w:tcPr>
          <w:p>
            <w:pPr>
              <w:rPr>
                <w:rFonts w:asciiTheme="minorHAnsi" w:hAnsiTheme="minorHAnsi" w:eastAsiaTheme="minorEastAsia" w:cstheme="minorBidi"/>
                <w:kern w:val="2"/>
                <w:sz w:val="21"/>
                <w:szCs w:val="24"/>
                <w:vertAlign w:val="baseline"/>
                <w:lang w:val="en-US" w:eastAsia="zh-CN" w:bidi="ar-SA"/>
              </w:rPr>
            </w:pPr>
            <w:r>
              <w:rPr>
                <w:vertAlign w:val="baseline"/>
              </w:rPr>
              <w:t>部门人员</w:t>
            </w:r>
          </w:p>
        </w:tc>
        <w:tc>
          <w:tcPr>
            <w:tcW w:w="1329"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rPr>
              <w:t>11其它部门确认</w:t>
            </w:r>
          </w:p>
        </w:tc>
        <w:tc>
          <w:tcPr>
            <w:tcW w:w="1271" w:type="dxa"/>
          </w:tcPr>
          <w:p>
            <w:pPr>
              <w:rPr>
                <w:vertAlign w:val="baseline"/>
              </w:rPr>
            </w:pPr>
            <w:r>
              <w:rPr>
                <w:vertAlign w:val="baseline"/>
              </w:rPr>
              <w:t>11.3 不涉及本部门</w:t>
            </w:r>
          </w:p>
        </w:tc>
        <w:tc>
          <w:tcPr>
            <w:tcW w:w="3455" w:type="dxa"/>
          </w:tcPr>
          <w:p>
            <w:pPr>
              <w:rPr>
                <w:vertAlign w:val="baseline"/>
              </w:rPr>
            </w:pPr>
            <w:r>
              <w:rPr>
                <w:vertAlign w:val="baseline"/>
              </w:rPr>
              <w:t>确认和本部门无关，转回给需求分析。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vAlign w:val="top"/>
          </w:tcPr>
          <w:p>
            <w:pPr>
              <w:rPr>
                <w:vertAlign w:val="baseline"/>
              </w:rPr>
            </w:pPr>
          </w:p>
        </w:tc>
        <w:tc>
          <w:tcPr>
            <w:tcW w:w="1330" w:type="dxa"/>
            <w:vAlign w:val="top"/>
          </w:tcPr>
          <w:p>
            <w:pPr>
              <w:rPr>
                <w:vertAlign w:val="baseline"/>
              </w:rPr>
            </w:pPr>
          </w:p>
        </w:tc>
        <w:tc>
          <w:tcPr>
            <w:tcW w:w="1329" w:type="dxa"/>
            <w:vAlign w:val="top"/>
          </w:tcPr>
          <w:p>
            <w:pPr>
              <w:rPr>
                <w:rFonts w:hint="eastAsia"/>
                <w:vertAlign w:val="baseline"/>
              </w:rPr>
            </w:pPr>
          </w:p>
        </w:tc>
        <w:tc>
          <w:tcPr>
            <w:tcW w:w="1271" w:type="dxa"/>
          </w:tcPr>
          <w:p>
            <w:pPr>
              <w:rPr>
                <w:vertAlign w:val="baseline"/>
              </w:rPr>
            </w:pPr>
          </w:p>
        </w:tc>
        <w:tc>
          <w:tcPr>
            <w:tcW w:w="3455" w:type="dxa"/>
          </w:tcPr>
          <w:p>
            <w:pPr>
              <w:rPr>
                <w:vertAlign w:val="baseline"/>
              </w:rPr>
            </w:pPr>
          </w:p>
        </w:tc>
      </w:tr>
    </w:tbl>
    <w:p/>
    <w:p/>
    <w:p/>
    <w:p>
      <w:r>
        <w:t>需求工作量评估优化修改说明</w:t>
      </w:r>
    </w:p>
    <w:p/>
    <w:p>
      <w:r>
        <w:t>工作量评估还是采用工作量评估表单的方式进行。</w:t>
      </w:r>
    </w:p>
    <w:p>
      <w:pPr>
        <w:rPr>
          <w:rFonts w:hint="default"/>
        </w:rPr>
      </w:pPr>
      <w:r>
        <w:t>有三个角色可以在首页-工作视图-工作量评估表单中看到</w:t>
      </w:r>
      <w:r>
        <w:rPr>
          <w:rFonts w:hint="default"/>
        </w:rPr>
        <w:t>”待处理（优先处理）”,”已处理（可再次处理）”两个工作量评估列表。</w:t>
      </w:r>
    </w:p>
    <w:p>
      <w:pPr>
        <w:rPr>
          <w:rFonts w:hint="default"/>
        </w:rPr>
      </w:pPr>
      <w:r>
        <w:rPr>
          <w:rFonts w:hint="default"/>
        </w:rPr>
        <w:t>分别是需求提出人，任务负责人，需求开发负责人</w:t>
      </w:r>
    </w:p>
    <w:p>
      <w:pPr>
        <w:rPr>
          <w:rFonts w:hint="default"/>
        </w:rPr>
      </w:pPr>
      <w:r>
        <w:rPr>
          <w:rFonts w:hint="default"/>
        </w:rPr>
        <w:t>需求提出人在”待处理（优先处理）”中看到的是已经进入到工作量评估阶段，并且还没有确认是否有测试外包工作量同时没有建立测试任务的需求。可以确认是否有测试外包工作量并新建测试任务。</w:t>
      </w:r>
    </w:p>
    <w:p>
      <w:pPr>
        <w:rPr>
          <w:rFonts w:hint="default"/>
        </w:rPr>
      </w:pPr>
      <w:r>
        <w:rPr>
          <w:rFonts w:hint="default"/>
        </w:rPr>
        <w:t>需求提出人在”已处理（可再次处理）”列表中看到的是已经进入到工作量评估阶段，并且确认过此需求是否有测试外包工作量，或者已经创建了测试任务的需求。进入处理后可以将此需求重新确定为有测试外包工作量，并建立测试任务。</w:t>
      </w:r>
    </w:p>
    <w:p>
      <w:pPr>
        <w:rPr>
          <w:rFonts w:hint="default"/>
        </w:rPr>
      </w:pPr>
      <w:r>
        <w:rPr>
          <w:rFonts w:hint="default"/>
        </w:rPr>
        <w:t>任务负责人在”待处理（优先处理）”中看到的是已经进入到工作量评估阶段，并且此需求下有分配给自己的任务需要评估工作量的需求。进入处理后可以评估工作量，增派开发任务。</w:t>
      </w:r>
    </w:p>
    <w:p>
      <w:pPr>
        <w:rPr>
          <w:rFonts w:hint="default"/>
        </w:rPr>
      </w:pPr>
      <w:r>
        <w:rPr>
          <w:rFonts w:hint="default"/>
        </w:rPr>
        <w:t>任务负责人在”已处理（可再次处理）”列表中开到的是已经进入到工作量评估阶段，并且分派给自己的任务自己已经评估过工作量的需求。进入处理后可以重新评估自己负责任务的工作量，增派开发任务。</w:t>
      </w:r>
    </w:p>
    <w:p>
      <w:pPr>
        <w:rPr>
          <w:rFonts w:hint="default"/>
        </w:rPr>
      </w:pPr>
      <w:r>
        <w:rPr>
          <w:rFonts w:hint="default"/>
        </w:rPr>
        <w:t>需求开发负责人在”待处理（优先处理）”列表中看到的是进入到工作量评估阶段，需求下没有任何任务，并且开发负责人为自己的需求。进入处理后可以增派开发任务，驳回流程，提交工作量审核。</w:t>
      </w:r>
    </w:p>
    <w:p>
      <w:pPr>
        <w:rPr>
          <w:rFonts w:hint="default"/>
        </w:rPr>
      </w:pPr>
      <w:r>
        <w:rPr>
          <w:rFonts w:hint="default"/>
        </w:rPr>
        <w:t>需求开发负责人在”已处理（可再次处理）”中看到的是已经进入到工作量评估阶段，并且自己增派过开发任务的需求。进入处理后可以增派开发任务，驳回流程，提交工作量审核。</w:t>
      </w:r>
    </w:p>
    <w:p>
      <w:pPr>
        <w:rPr>
          <w:rFonts w:hint="default"/>
        </w:rPr>
      </w:pPr>
      <w:r>
        <w:rPr>
          <w:rFonts w:hint="default"/>
        </w:rPr>
        <w:t>需求开发负责人在”被部落长退回”的列表中可以看到被部落长退回的需求。里面可以看到流程处理轨迹。进入处理后可以增派开发任务，删除开发任务，驳回需求，提交工作量审核。</w:t>
      </w:r>
    </w:p>
    <w:p>
      <w:pPr>
        <w:rPr>
          <w:rFonts w:hint="default"/>
        </w:rPr>
      </w:pPr>
    </w:p>
    <w:p>
      <w:pPr>
        <w:rPr>
          <w:rFonts w:hint="default"/>
        </w:rPr>
      </w:pPr>
      <w:r>
        <w:rPr>
          <w:rFonts w:hint="default"/>
        </w:rPr>
        <w:t>需要修改的地方</w:t>
      </w:r>
    </w:p>
    <w:p>
      <w:pPr>
        <w:rPr>
          <w:rFonts w:hint="default"/>
        </w:rPr>
      </w:pPr>
      <w:r>
        <w:rPr>
          <w:rFonts w:hint="default"/>
        </w:rPr>
        <w:t>1 为没有项目经理的需求在数据库中执行sql，将主任务的负责人改为需求的开发负责人。</w:t>
      </w:r>
    </w:p>
    <w:p>
      <w:pPr>
        <w:rPr>
          <w:rFonts w:hint="default"/>
        </w:rPr>
      </w:pPr>
      <w:r>
        <w:rPr>
          <w:rFonts w:hint="default"/>
        </w:rPr>
        <w:t>2 在需求分析节点给需求分析人提供指定需求负责人的操作页面，并在需求分析人提交工作量评估的时候做检查。</w:t>
      </w:r>
    </w:p>
    <w:p>
      <w:pPr>
        <w:rPr>
          <w:rFonts w:hint="default"/>
        </w:rPr>
      </w:pPr>
      <w:r>
        <w:rPr>
          <w:rFonts w:hint="default"/>
        </w:rPr>
        <w:t>3 检查需求评审阶段，工作量评估阶段，工作量审核阶段之间的转换。需求分析提交，工作量评估退回，工作量评估提交，工作量审核退回等。（比较不清晰，需要和振兴讨论）</w:t>
      </w:r>
    </w:p>
    <w:p>
      <w:pPr>
        <w:rPr>
          <w:rFonts w:hint="default"/>
        </w:rPr>
      </w:pPr>
      <w:r>
        <w:rPr>
          <w:rFonts w:hint="default"/>
        </w:rPr>
        <w:t>4 部落的切换，在需求分析转其他分析人的时候。</w:t>
      </w:r>
    </w:p>
    <w:p>
      <w:pPr>
        <w:rPr>
          <w:rFonts w:hint="default"/>
        </w:rPr>
      </w:pPr>
      <w:r>
        <w:rPr>
          <w:rFonts w:hint="default"/>
        </w:rPr>
        <w:t>5 工作量评估工作表单的处理细节。</w:t>
      </w:r>
    </w:p>
    <w:p>
      <w:pPr>
        <w:rPr>
          <w:rFonts w:hint="default"/>
        </w:rPr>
      </w:pPr>
      <w:r>
        <w:rPr>
          <w:rFonts w:hint="default"/>
        </w:rPr>
        <w:t>6 流程的配置。</w:t>
      </w: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len" w:date="2020-02-12T10:53:01Z" w:initials="">
    <w:p w14:paraId="C3DB935D">
      <w:pPr>
        <w:pStyle w:val="2"/>
      </w:pPr>
      <w:r>
        <w:t>此处原流程中对应了两个状态，修改后合并成一个状态，操作完成以后交给退回人进行处理。</w:t>
      </w:r>
    </w:p>
  </w:comment>
  <w:comment w:id="1" w:author="Jalen" w:date="2020-02-06T10:42:08Z" w:initials="">
    <w:p w14:paraId="7BBD8BAE">
      <w:pPr>
        <w:pStyle w:val="2"/>
      </w:pPr>
      <w:r>
        <w:t>与现有流程不同，需要增加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C3DB935D" w15:done="0"/>
  <w15:commentEx w15:paraId="7BBD8B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len">
    <w15:presenceInfo w15:providerId="WPS Office" w15:userId="2151828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4A95C1"/>
    <w:rsid w:val="17BFD68E"/>
    <w:rsid w:val="3F7F84AF"/>
    <w:rsid w:val="5FDBACE6"/>
    <w:rsid w:val="6D5E9A35"/>
    <w:rsid w:val="7B7DF04C"/>
    <w:rsid w:val="7DDC15E1"/>
    <w:rsid w:val="7ECBCD2D"/>
    <w:rsid w:val="BEDFDA7E"/>
    <w:rsid w:val="D17DA10A"/>
    <w:rsid w:val="DD4A95C1"/>
    <w:rsid w:val="F7FA3736"/>
    <w:rsid w:val="FABE1DD8"/>
    <w:rsid w:val="FD67DF1C"/>
    <w:rsid w:val="FD9E98C6"/>
    <w:rsid w:val="FFF643DD"/>
    <w:rsid w:val="FFFE0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2020-02-04T19:47:00Z</dcterms:created>
  <dc:creator>farben</dc:creator>
  <cp:lastModifiedBy>farben</cp:lastModifiedBy>
  <dcterms:modified xsi:type="dcterms:W3CDTF">2020-02-12T10:56:16Z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