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B3A5C"/>
          <w:sz w:val="72"/>
          <w:szCs w:val="72"/>
        </w:rPr>
        <w:t xml:space="preserve">Lv-00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功能补全与代码优化任务汇报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8DB4E2"/>
          <w:sz w:val="20"/>
          <w:szCs w:val="20"/>
        </w:rPr>
        <w:t xml:space="preserve">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472C4"/>
          <w:sz w:val="28"/>
          <w:szCs w:val="28"/>
        </w:rPr>
        <w:t xml:space="preserve">v3.4.0 — 模块化标准化与未集成功能实现</w:t>
      </w:r>
    </w:p>
    <w:p>
      <w:pPr>
        <w:spacing w:after="0" w:before="0"/>
      </w:pPr>
    </w:p>
    <w:p>
      <w:pPr>
        <w:spacing w:after="0" w:before="0"/>
      </w:pPr>
    </w:p>
    <w:p>
      <w:pPr>
        <w:spacing w:after="60" w:before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项目定位：理论数学研究用几何元语言系统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日期：2026-05-25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版本：v3.4.0（基于 v3.3.0 优化）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第一章  任务概述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任务目标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本次任务对 Lv-00 项目进行了全面的代码质量审查和优化，涵盖功能缺失补全、代码风格标准化、模块化改进和中文注释完善。项目定位为理论数学研究工具，因此特别关注数学正确性和系统可靠性。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主要目标包括：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统一代码风格，修复注释语法、错误系统、内存管理等不一致问题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将分散的魔数和硬编码常量集中到 config.h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实现已声明但未集成的功能模块（三值逻辑、量词、增强证明引擎、模态逻辑）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完善 SMT 后端约束编码和 Groebner 求解集成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标准化预设模块注册流程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增强线程安全性和性能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更新构建系统集成新模块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任务范围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本次优化覆盖以下范围：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 核心引擎（src/core/ 下 80+ 源文件）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预设函数块系统（src/preset/ 下 55 个预设模块）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Func Block 函数块系统（src/func_block/ 下 12 个源文件）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解析器模块（src/parser/ 下 5 个源文件）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公理包模块（src/axiom/ 下 2 个源文件）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头文件（include/lv00/ 下 120+ 个头文件）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构建系统（CMakeLists.txt、其他配置文件）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1.3 执行策略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采用分层分步的优化策略，保证每步改动可验证、可回滚：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第一阶段：代码风格统一与质量修复（第二章）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第二阶段：配置集中化与魔数消除（第三章）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第三阶段：未集成模块实现（第四章）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第四阶段：SMT 后端增强（第五章）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第五阶段：预设模块标准化（第六章）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第六阶段：安全性与性能改进（第七章）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第七阶段：构建系统集成（第八章）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评估结论：不需要重构整个项目。核心架构（CMake 五层构建系统、引擎设计、约束图、符号坐标系统）质量很高。主要问题集中在：内存安全边界、错误系统一致性、辅助模块代码卫生、版本号同步等方面。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第二章  代码风格统一与质量修复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engine.c 注释语法修复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文件：src/core/engine.c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问题：engine.c 中存在不规范的注释语法，包括混用不同风格的注释格式。已统一为 C99 标准的 // 和 /* */ 注释风格，并确保与 Doxygen 文档生成兼容。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constraint_graph.c 遗留错误系统清理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文件：src/core/constraint_graph.c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问题：该文件中存在 17 处使用旧式错误处理的调用点，与项目统一的 lv00_set_error()/lv00_clear_error() 错误系统不一致。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修复内容：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 17 处旧式错误处理调用替换为统一的 lv00_set_error() 接口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移除双轨错误系统，确保所有错误信息通过单一路径传播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更新相关错误码定义，保持与 error_codes.h 一致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内存管理统一（free → lv00_free）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文件：src/core/engine.c 等多个文件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问题：部分模块中混用标准 free() 和项目封装的 lv00_free()。如果 lv00_malloc 添加了 AllocHeader，使用标准 free() 会导致未定义行为。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修复内容：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engine.c 中 engine_handle_circuit_trip_with_action() 的 DOWNGRADE 分支：free(new_coord) → lv00_free((void **)&amp;new_coord)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全局搜索并替换所有不一致的内存释放调用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 memory_pool.c 和 thread_pool.c 中添加设计说明注释，明确底层模块使用标准 malloc/free 的合理性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头文件包含路径规范化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问题：部分源文件使用相对路径 #include 而非项目统一的 lv00/ 前缀路径。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修复：统一所有头文件包含为 #include "lv00/xxx.h" 格式，确保与 CMakeLists.txt 中的 include 目录配置一致。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第三章  配置集中化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魔数提取到 config.h（16个常量）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文件：include/lv00/config.h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将分散在各模块中的硬编码常量统一提取到 config.h，使用 LV00_CONFIG_ 前缀命名。共提取 16 个常量，涵盖以下类别：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pct" w:w="42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常量名称</w:t>
            </w:r>
          </w:p>
        </w:tc>
        <w:tc>
          <w:tcPr>
            <w:tcW w:type="pct" w:w="12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pct" w:w="28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来源模块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约束图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LV00_CONFIG_GRAPH_ADJ_MAX_PER_NODE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256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constraint_graph.c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流式系统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LV00_CONFIG_STREAM_INITIAL_CALLBACKS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stream.c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流式系统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LV00_CONFIG_STREAM_MAX_CALLBACKS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64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stream.c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内存池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LV00_CONFIG_POOL_CONSTRAINT_NODE_SIZE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128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memory_pool.c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内存池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LV00_CONFIG_POOL_CONSTRAINT_SIZE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96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memory_pool.c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内存池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LV00_CONFIG_POOL_SYMBOLIC_COORD_SIZE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64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memory_pool.c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内存池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LV00_CONFIG_POOL_PROOF_STEP_SIZE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128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memory_pool.c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LV00_CONFIG_PARSER_MAX_COORDINATES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LV00_CONFIG_PARSER_MAX_VERTICES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LV00_CONFIG_PARSER_MAX_POLYGON_VERTICES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LV00_CONFIG_PARSER_MAX_STATEMENTS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64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LV00_CONFIG_PARSER_MAX_ARGUMENTS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LV00_CONFIG_PARSER_MAX_PARTICIPANTS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LV00_CONFIG_PARSER_MAX_BUFFER_SIZE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256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解析器</w:t>
            </w:r>
          </w:p>
        </w:tc>
        <w:tc>
          <w:tcPr>
            <w:tcW w:type="pct" w:w="4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LV00_CONFIG_PARSER_MAX_TEMP_MSG_SIZE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128</w:t>
            </w:r>
          </w:p>
        </w:tc>
        <w:tc>
          <w:tcPr>
            <w:tcW w:type="pct" w:w="2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</w:tr>
      <w:tr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求解器</w:t>
            </w:r>
          </w:p>
        </w:tc>
        <w:tc>
          <w:tcPr>
            <w:tcW w:type="pct" w:w="4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LV00_CONFIG_SOLVER_MAX_VAR_ID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100000</w:t>
            </w:r>
          </w:p>
        </w:tc>
        <w:tc>
          <w:tcPr>
            <w:tcW w:type="pct" w:w="2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solver.h</w:t>
            </w:r>
          </w:p>
        </w:tc>
      </w:tr>
    </w:tbl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同时设置了向后兼容层，通过 #ifndef 守卫保持旧宏名可用，确保迁移过渡期间现有代码不中断。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memory_pool.c 硬编码大小修复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文件：src/core/memory_pool.c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问题：memory_pool.c 中存在多处硬编码的对象大小值，与实际结构体大小不匹配，可能导致内存池碎片或溢出。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修复：将所有硬编码大小替换为 config.h 中定义的 LV00_CONFIG_POOL_*_SIZE 常量，确保内存池对象大小与实际结构体一致。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3.3 预设模块统一注册辅助宏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文件：include/lv00/preset_register_macros.h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设计了统一的预设注册宏，消除重复的注册代码模式：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LV00_PRESET_REGISTER_BEGIN(category, category_name) — 开始预设注册块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LV00_PRESET_ENTRY(name, display_name, desc, cat) — 注册单个预设条目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LV00_PRESET_REGISTER_END() — 结束预设注册块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这些宏封装了 lv00_func_block_registry_register_builtin() 调用，并自动维护注册计数器，确保所有预设模块采用统一的注册流程。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第四章  未集成模块实现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三值逻辑系统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文件：src/core/three_valued_logic.c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头文件：include/lv00/three_valued_logic.h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实现了完整的三值逻辑系统（真、假、未知），共 9 个公开函数：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pct" w:w="6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lv00_tvl_create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创建三值逻辑值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lv00_tvl_not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逻辑非（NEGATION）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lv00_tvl_and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逻辑与（CONJUNCTION）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lv00_tvl_or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逻辑或（DISJUNCTION）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lv00_tvl_implies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蕴涵（IMPLICATION）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lv00_tvl_equivalent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等价（EQUIVALENCE）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lv00_tvl_to_string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转换为字符串表示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lv00_tvl_from_bool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从布尔值转换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lv00_tvl_evaluate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综合求值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量词系统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文件：src/core/quantifier.c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头文件：include/lv00/quantifier.h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实现了完整的一阶量词系统（全称量词 ∀ 和存在量词 ∃），共 22 个公开函数：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pct" w:w="6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lv00_quantifier_create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创建量词表达式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lv00_quantifier_destroy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销毁量词表达式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lv00_quantifier_clone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深拷贝量词表达式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lv00_quantifier_get_type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获取量词类型（全称/存在）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lv00_quantifier_get_variable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获取绑定变量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lv00_quantifier_get_body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获取量词体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lv00_quantifier_set_body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设置量词体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lv00_quantifier_negate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量词取反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lv00_quantifier_substitute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变量替换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lv00_quantifier_is_free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判断变量是否自由出现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lv00_quantifier_get_free_vars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获取自由变量集合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lv00_quantifier_rename_bound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绑定变量重命名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lv00_quantifier_pull_quantifiers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量词前置抽取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lv00_quantifier_push_quantifiers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量词后置推入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lv00_quantifier_prenex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转换为前束范式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lv00_quantifier_skolemize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Skolem 化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lv00_quantifier_miniscope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最小作用域优化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lv00_quantifier_to_string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转换为字符串表示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lv00_quantifier_equals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等价比较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lv00_quantifier_deep_copy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深层复制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lv00_quantifier_nnf_transform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含义范式转换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lv00_quantifier_validate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语法验证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增强证明引擎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文件：src/core/proof_engine_enhanced.c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头文件：include/lv00/proof_engine_enhanced.h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实现了增强型证明引擎，支持 10 种证明策略和 32 个公开函数：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2"/>
          <w:szCs w:val="22"/>
        </w:rPr>
        <w:t xml:space="preserve">证明策略（10种）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策略名称</w:t>
            </w:r>
          </w:p>
        </w:tc>
        <w:tc>
          <w:tcPr>
            <w:tcW w:type="pct" w:w="6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PROOF_STRATEGY_DIRECT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直接证明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PROOF_STRATEGY_CONTRADICTION</w:t>
            </w:r>
          </w:p>
        </w:tc>
        <w:tc>
          <w:tcPr>
            <w:tcW w:type="pct" w:w="6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反证法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PROOF_STRATEGY_INDUCTION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数学归纳法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PROOF_STRATEGY_CASE_ANALYSIS</w:t>
            </w:r>
          </w:p>
        </w:tc>
        <w:tc>
          <w:tcPr>
            <w:tcW w:type="pct" w:w="6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穷举分析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PROOF_STRATEGY_CONSTRUCTIVE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构造性证明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PROOF_STRATEGY_RESOLUTION</w:t>
            </w:r>
          </w:p>
        </w:tc>
        <w:tc>
          <w:tcPr>
            <w:tcW w:type="pct" w:w="6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分辨率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PROOF_STRATEGY_FORWARD_CHAINING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前向链推理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PROOF_STRATEGY_BACKWARD_CHAINING</w:t>
            </w:r>
          </w:p>
        </w:tc>
        <w:tc>
          <w:tcPr>
            <w:tcW w:type="pct" w:w="6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后向链推理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PROOF_STRATEGY_EQUIVALENCE</w:t>
            </w:r>
          </w:p>
        </w:tc>
        <w:tc>
          <w:tcPr>
            <w:tcW w:type="pct" w:w="6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等价推理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PROOF_STRATEGY_MODAL</w:t>
            </w:r>
          </w:p>
        </w:tc>
        <w:tc>
          <w:tcPr>
            <w:tcW w:type="pct" w:w="6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模态证明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2"/>
          <w:szCs w:val="22"/>
        </w:rPr>
        <w:t xml:space="preserve">主要函数（32个）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包括证明引擎创建/销毁、策略选择与配置、证明步骤执行与回溯、子目标管理、定理库查询、规则应用、证明检查与验证、并行证明控制、证明统计与导出等。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4.4 模态逻辑系统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文件：src/core/modal_operators.c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头文件：include/lv00/modal_operators.h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实现了完整的模态逻辑系统，支持必然性和可能性算子，共 24 个公开函数：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pct" w:w="6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lv00_modal_create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创建模态表达式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lv00_modal_destroy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销毁模态表达式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lv00_modal_clone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深拷贝模态表达式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lv00_modal_get_operator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获取模态算子类型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lv00_modal_get_operand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获取操作数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lv00_modal_box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必然性算子 □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lv00_modal_diamond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可能性算子 ◇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lv00_modal_negate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模态取反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lv00_modal_dual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对偶变换（□↔¬◇¬）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lv00_modal_compose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模态算子复合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lv00_modal_substitute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变量替换</w:t>
            </w:r>
          </w:p>
        </w:tc>
      </w:tr>
      <w:tr>
        <w:tc>
          <w:tcPr>
            <w:tcW w:type="pct" w:w="3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lv00_modal_to_string</w:t>
            </w:r>
          </w:p>
        </w:tc>
        <w:tc>
          <w:tcPr>
            <w:tcW w:type="pct" w:w="6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转换为字符串</w:t>
            </w:r>
          </w:p>
        </w:tc>
      </w:tr>
      <w:tr>
        <w:tc>
          <w:tcPr>
            <w:tcW w:type="pct" w:w="3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... 等 24 个函数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涵盖创建、操作、转换、验证等全部功能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第五章  SMT 后端增强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SMT-LIB2 约束编码完善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文件：src/core/smt_backend_impl.c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完善了 SMT-LIB2 格式的约束编码，支持 5 种约束类型：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约束类型</w:t>
            </w:r>
          </w:p>
        </w:tc>
        <w:tc>
          <w:tcPr>
            <w:tcW w:type="pct" w:w="4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SMT-LIB2 输出格式</w:t>
            </w:r>
          </w:p>
        </w:tc>
        <w:tc>
          <w:tcPr>
            <w:tcW w:type="pct" w:w="4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等式约束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(assert (= lhs rhs))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两个表达式相等</w:t>
            </w:r>
          </w:p>
        </w:tc>
      </w:tr>
      <w:tr>
        <w:tc>
          <w:tcPr>
            <w:tcW w:type="pct" w:w="2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不等式约束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(assert (&lt;= lhs rhs))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两个表达式不等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布尔约束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(assert prop)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布尔命题约束</w:t>
            </w:r>
          </w:p>
        </w:tc>
      </w:tr>
      <w:tr>
        <w:tc>
          <w:tcPr>
            <w:tcW w:type="pct" w:w="2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距离约束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(assert (&lt;= (- d dist) eps))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几何距离约束</w:t>
            </w:r>
          </w:p>
        </w:tc>
      </w:tr>
      <w:tr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非负约束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(assert (&gt;= expr 0))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非负性约束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Groebner 后端真实求解集成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文件：src/core/groebner_engine.c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 Groebner 基求解器与 SMT 后端进行真实集成，而非仅作为空桩存在。具体工作包括：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实现多项式理想的 Groebner 基计算（Buchberger 算法）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将约束图中的代数约束自动转换为多项式理想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支持多变量多项式的约束求解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集成到引擎的求解流程中，作为后端求解器的一部分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约束图到多项式理想的自动转换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实现了从约束图到多项式理想的自动转换机制：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遍历约束图中的所有等式约束节点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将等式约束转换为多项式形式（lhs - rhs = 0）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构建多项式理想并调用 Groebner 基计算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将求解结果回写到约束图节点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第六章  预设模块标准化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preset_basic_geometry.c（25个预设）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文件：src/preset/preset_basic_geometry.c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基础几何预设模块，包含 25 个预设函数块，覆盖：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点、线、圆、多边形等基本几何元素的创建与操作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中点、垂心、交点等几何构造函数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距离、角度、面积等几何属性计算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平行、垂直、切线等几何关系判断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所有预设均使用 LV00_PRESET_REGISTER 宏进行统一注册。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preset_group_theory.c（39个预设）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文件：src/preset/preset_group_theory.c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群论预设模块，包含 39 个预设函数块，覆盖：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群的基本操作：广义乘法、求逆、幂运算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子群判断与构造：Lagrange 定理、正规子群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同态与共轭：左余、右余、共轭群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群同态：自同构、单同态、符号同态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产物群与 Sylow 子群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低阶群分类：循环群、交替群、二面体群等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preset_linear_algebra.c（32个预设）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文件：src/preset/preset_linear_algebra.c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线性代数预设模块，包含 32 个预设函数块，覆盖：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矩阵基本操作：加法、乘法、转置、追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行列式：余子式、代数余子式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线性方程组：高斯消元、LU 分解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特征值与特征向量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向量空间操作：内积、外积、正交化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空间分解：像空间、核空间、维数定理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第七章  安全性与性能改进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Groebner 引擎线程安全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文件：src/core/groebner_engine.c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为 Groebner 基计算引擎的 16 个公开 API 添加了互斥锁保护，确保多线程环境下的数据一致性。主要包括：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groebner_basis_create/destroy 的线程安全包装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多项式添加/删除操作的原子性保护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Groebner 基计算过程的独占锁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结果查询接口的读锁保护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float_error.c MAX_EQUATIONS 扩容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文件：src/core/float_error.c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将浮点误差分析模块的最大方程数从 64 扩容到 128，以支持更复杂的几何约束场景。同时将该限制常量提取到 config.h 进行集中管理。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modal_operators.c 线程安全修复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文件：src/core/modal_operators.c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为模态逻辑系统添加线程安全保护：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模态表达式创建/销毁的线程安全包装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模态算子复合操作的原子性保护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全局模态上下文的读写锁保护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第八章  构建系统集成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CMakeLists.txt 新增源文件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文件：CMakeLists.txt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 CMake 五层构建系统中新增了以下源文件：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4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新增源文件</w:t>
            </w:r>
          </w:p>
        </w:tc>
        <w:tc>
          <w:tcPr>
            <w:tcW w:type="pct" w:w="4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Layer 4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src/core/three_valued_logic.c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三值逻辑系统</w:t>
            </w:r>
          </w:p>
        </w:tc>
      </w:tr>
      <w:tr>
        <w:tc>
          <w:tcPr>
            <w:tcW w:type="pct" w:w="1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Layer 4</w:t>
            </w:r>
          </w:p>
        </w:tc>
        <w:tc>
          <w:tcPr>
            <w:tcW w:type="pct" w:w="4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src/core/modal_operators.c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模态逻辑系统</w:t>
            </w:r>
          </w:p>
        </w:tc>
      </w:tr>
      <w:tr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Layer 4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src/core/quantifier.c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量词系统</w:t>
            </w:r>
          </w:p>
        </w:tc>
      </w:tr>
      <w:tr>
        <w:tc>
          <w:tcPr>
            <w:tcW w:type="pct" w:w="1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Layer 4</w:t>
            </w:r>
          </w:p>
        </w:tc>
        <w:tc>
          <w:tcPr>
            <w:tcW w:type="pct" w:w="4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src/core/proof_engine_enhanced.c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增强证明引擎</w:t>
            </w:r>
          </w:p>
        </w:tc>
      </w:tr>
      <w:tr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Layer 5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src/magic/magic.c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Magic 模拟器模块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lv00.h 头文件聚合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文件：include/lv00/lv00.h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在主头文件中新增了 6 个子模块头文件的包含：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新增头文件</w:t>
            </w:r>
          </w:p>
        </w:tc>
        <w:tc>
          <w:tcPr>
            <w:tcW w:type="pct" w:w="5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</w:tr>
      <w:t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three_valued_logic.h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三值逻辑系统</w:t>
            </w:r>
          </w:p>
        </w:tc>
      </w:tr>
      <w:tr>
        <w:tc>
          <w:tcPr>
            <w:tcW w:type="pct" w:w="5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quantifier.h</w:t>
            </w:r>
          </w:p>
        </w:tc>
        <w:tc>
          <w:tcPr>
            <w:tcW w:type="pct" w:w="5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量词系统</w:t>
            </w:r>
          </w:p>
        </w:tc>
      </w:tr>
      <w:t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proof_engine_enhanced.h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增强证明引擎</w:t>
            </w:r>
          </w:p>
        </w:tc>
      </w:tr>
      <w:tr>
        <w:tc>
          <w:tcPr>
            <w:tcW w:type="pct" w:w="5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modal_operators.h</w:t>
            </w:r>
          </w:p>
        </w:tc>
        <w:tc>
          <w:tcPr>
            <w:tcW w:type="pct" w:w="5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模态逻辑系统</w:t>
            </w:r>
          </w:p>
        </w:tc>
      </w:tr>
      <w:tr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magic.h</w:t>
            </w:r>
          </w:p>
        </w:tc>
        <w:tc>
          <w:tcPr>
            <w:tcW w:type="pct" w:w="5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Magic 模拟器</w:t>
            </w:r>
          </w:p>
        </w:tc>
      </w:tr>
      <w:tr>
        <w:tc>
          <w:tcPr>
            <w:tcW w:type="pct" w:w="5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preset_register_macros.h</w:t>
            </w:r>
          </w:p>
        </w:tc>
        <w:tc>
          <w:tcPr>
            <w:tcW w:type="pct" w:w="5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预设注册辅助宏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8.3 Magic 模块集成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文件：src/magic/magic.c、include/lv00/magic.h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 Magic 模拟器模块集成到构建系统的 Layer 5（结果输出层），并在 CMakeLists.txt 中注册相应的头文件。Magic 模块提供了公理包的交互式模拟功能。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8.4 测试恢复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恢复了两个之前因依赖问题而禁用的测试：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test_func_block_preset — 预设函数块系统测试（preset_blocks.c 已加入 Layer 4 构建列表）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test_interop — 互操作性测试（interop.c 已在 Layer 5 构建列表中）</w:t>
      </w:r>
    </w:p>
    <w:p>
      <w:pPr>
        <w:spacing w:after="60" w:before="60"/>
        <w:ind w:firstLine="431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两个测试均已在 CMakeLists.txt 中注册到 CTest，可通过 ctest 命令运行。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第九章  变更统计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9.1 修改文件清单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以下为本次优化中修改的主要文件：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22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pct" w:w="48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修改内容摘要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src/core/engine.c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Bug 修复 + 安全检查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free→lv00_free、注释修复、ID 安全检查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src/core/constraint_graph.c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错误系统清理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17 处旧式错误处理替换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src/core/solver_core.c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Bug 修复 + 代码风格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CDCL 返回值修复、NULL 检查统一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src/core/solver.c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Bug 修复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RATIONAL 分支冗余序列化修复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src/core/proof_trace.c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安全加固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递归深度保护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src/core/lv00.c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线程安全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版本字符串 TLS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src/core/memory_pool.c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文档完善 + 配置集中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硬编码大小替换为常量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src/core/thread_pool.c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文档完善 + 安全修复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strcpy→strncpy、设计说明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src/core/groebner_engine.c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线程安全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16 个 API 加锁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src/core/float_error.c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容量扩展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MAX_EQUATIONS 64→128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src/core/modal_operators.c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线程安兩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模态操作加锁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src/core/smt_backend_impl.c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功能完善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SMT-LIB2 约束编码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src/core/type_system.c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TODO 标注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缺少 visited set 优化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src/func_block/func_block_registry.c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TODO 标注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注册表清理警告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src/func_block/func_block_selector.c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Bug 修复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NULL 检查不完整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include/lv00/config.h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配置集中化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16 个新常量 + 兼容层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include/lv00/error_codes.h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宏定义新增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新增 NULL 检查宏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include/lv00/lv00.h</w:t>
            </w:r>
          </w:p>
        </w:tc>
        <w:tc>
          <w:tcPr>
            <w:tcW w:type="pct" w:w="2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头文件聚合</w:t>
            </w:r>
          </w:p>
        </w:tc>
        <w:tc>
          <w:tcPr>
            <w:tcW w:type="pct" w:w="4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 个新头文件包含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CMakeLists.txt</w:t>
            </w:r>
          </w:p>
        </w:tc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构建系统</w:t>
            </w:r>
          </w:p>
        </w:tc>
        <w:tc>
          <w:tcPr>
            <w:tcW w:type="pct" w:w="4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新增源文件、测试恢复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9.2 新增文件清单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以下为本次优化中新增的文件：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1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45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src/core/three_valued_logic.c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源文件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三值逻辑系统实现（9 个函数）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include/lv00/three_valued_logic.h</w:t>
            </w:r>
          </w:p>
        </w:tc>
        <w:tc>
          <w:tcPr>
            <w:tcW w:type="pct" w:w="1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头文件</w:t>
            </w:r>
          </w:p>
        </w:tc>
        <w:tc>
          <w:tcPr>
            <w:tcW w:type="pct" w:w="4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三值逻辑系统接口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src/core/quantifier.c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源文件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量词系统实现（22 个函数）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include/lv00/quantifier.h</w:t>
            </w:r>
          </w:p>
        </w:tc>
        <w:tc>
          <w:tcPr>
            <w:tcW w:type="pct" w:w="1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头文件</w:t>
            </w:r>
          </w:p>
        </w:tc>
        <w:tc>
          <w:tcPr>
            <w:tcW w:type="pct" w:w="4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量词系统接口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src/core/proof_engine_enhanced.c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源文件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增强证明引擎（32 个函数）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include/lv00/proof_engine_enhanced.h</w:t>
            </w:r>
          </w:p>
        </w:tc>
        <w:tc>
          <w:tcPr>
            <w:tcW w:type="pct" w:w="1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头文件</w:t>
            </w:r>
          </w:p>
        </w:tc>
        <w:tc>
          <w:tcPr>
            <w:tcW w:type="pct" w:w="4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增强证明引擎接口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src/core/modal_operators.c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源文件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模态逻辑系统实现（24 个函数）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include/lv00/modal_operators.h</w:t>
            </w:r>
          </w:p>
        </w:tc>
        <w:tc>
          <w:tcPr>
            <w:tcW w:type="pct" w:w="1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头文件</w:t>
            </w:r>
          </w:p>
        </w:tc>
        <w:tc>
          <w:tcPr>
            <w:tcW w:type="pct" w:w="4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模态逻辑系统接口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src/magic/magic.c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源文件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Magic 模拟器模块</w:t>
            </w:r>
          </w:p>
        </w:tc>
      </w:tr>
      <w:tr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include/lv00/magic.h</w:t>
            </w:r>
          </w:p>
        </w:tc>
        <w:tc>
          <w:tcPr>
            <w:tcW w:type="pct" w:w="1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头文件</w:t>
            </w:r>
          </w:p>
        </w:tc>
        <w:tc>
          <w:tcPr>
            <w:tcW w:type="pct" w:w="45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Magic 模拟器接口</w:t>
            </w:r>
          </w:p>
        </w:tc>
      </w:tr>
      <w:tr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include/lv00/preset_register_macros.h</w:t>
            </w:r>
          </w:p>
        </w:tc>
        <w:tc>
          <w:tcPr>
            <w:tcW w:type="pct" w:w="1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头文件</w:t>
            </w:r>
          </w:p>
        </w:tc>
        <w:tc>
          <w:tcPr>
            <w:tcW w:type="pct" w:w="45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预设注册辅助宏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9.3 代码行数统计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12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pct" w:w="18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估算代码行数</w:t>
            </w:r>
          </w:p>
        </w:tc>
        <w:tc>
          <w:tcPr>
            <w:tcW w:type="pct" w:w="4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修改的核心源文件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~3,200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包含 Bug 修复、安全加固、代码风格统一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新增的模块源文件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~4,500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三值逻辑、量词、证明引擎、模态逻辑、Magic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新增/修改的头文件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~1,800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接口定义、配置集中化、宏定义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构建系统更新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~50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CMakeLists.txt 新增源文件和测试</w:t>
            </w:r>
          </w:p>
        </w:tc>
      </w:tr>
      <w:t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预设模块标准化</w:t>
            </w:r>
          </w:p>
        </w:tc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~600</w:t>
            </w:r>
          </w:p>
        </w:tc>
        <w:tc>
          <w:tcPr>
            <w:tcW w:type="pct" w:w="4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preset_basic_geometry、preset_group_theory、preset_linear_algebra</w:t>
            </w:r>
          </w:p>
        </w:tc>
      </w:tr>
      <w:tr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36</w:t>
            </w:r>
          </w:p>
        </w:tc>
        <w:tc>
          <w:tcPr>
            <w:tcW w:type="pct" w:w="1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~10,150</w:t>
            </w:r>
          </w:p>
        </w:tc>
        <w:tc>
          <w:tcPr>
            <w:tcW w:type="pct" w:w="4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本次优化总变更量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第十章  遗留事项与后续建议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10.1 低优先级遗留项</w:t>
      </w:r>
    </w:p>
    <w:tbl>
      <w:tblPr>
        <w:tblW w:type="pct" w:w="100%"/>
        <w:tblBorders>
          <w:top w:val="single" w:color="8DB4E2" w:sz="1"/>
          <w:left w:val="single" w:color="8DB4E2" w:sz="1"/>
          <w:bottom w:val="single" w:color="8DB4E2" w:sz="1"/>
          <w:right w:val="single" w:color="8DB4E2" w:sz="1"/>
          <w:insideH w:val="single" w:color="8DB4E2" w:sz="1"/>
          <w:insideV w:val="single" w:color="8DB4E2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30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58%"/>
            <w:shd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配置集中化迁移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将 9 个分散魔数完全迁移到 config.h</w:t>
            </w:r>
          </w:p>
        </w:tc>
      </w:tr>
      <w:tr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normalization.c 模块拆分</w:t>
            </w:r>
          </w:p>
        </w:tc>
        <w:tc>
          <w:tcPr>
            <w:tcW w:type="pct" w:w="5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按已有计划拆分为 3 个子模块</w:t>
            </w:r>
          </w:p>
        </w:tc>
      </w:tr>
      <w:tr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constraint_exists 性能优化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使用哈希索引替代 O(n) 线性扫描</w:t>
            </w:r>
          </w:p>
        </w:tc>
      </w:tr>
      <w:tr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注释语言统一</w:t>
            </w:r>
          </w:p>
        </w:tc>
        <w:tc>
          <w:tcPr>
            <w:tcW w:type="pct" w:w="5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全部统一为中文注释</w:t>
            </w:r>
          </w:p>
        </w:tc>
      </w:tr>
      <w:tr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大文件拆分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proof.c (4947行)、solver.c、constraint_graph.c 等</w:t>
            </w:r>
          </w:p>
        </w:tc>
      </w:tr>
      <w:tr>
        <w:tc>
          <w:tcPr>
            <w:tcW w:type="pct" w:w="12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pct" w:w="30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全局状态迁移</w:t>
            </w:r>
          </w:p>
        </w:tc>
        <w:tc>
          <w:tcPr>
            <w:tcW w:type="pct" w:w="58%"/>
            <w:shd w:color="D6E4F0" w:val="solid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加速 Lv00Context 迁移，减少 30+ 个线程局部全局变量</w:t>
            </w:r>
          </w:p>
        </w:tc>
      </w:tr>
      <w:tr>
        <w:tc>
          <w:tcPr>
            <w:tcW w:type="pct" w:w="12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函数块注册机制优化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消除 func_block_preset.c 与 preset_manager.c 的功能重叠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10.2 后续优化建议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持续集成外部求解器：将 Z3、CVC5 等 SMT 求解器作为可选后端集成，提升约束求解能力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完善证明策略：在增强证明引擎中添加更多自动化证明策略，如归纳法自动化、完备性检查等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性能基准测试：建立稳定的性能基准测试体系，跟踪各次优化的性能变化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文档自动生成：利用 Doxygen 从注释自动生成 API 文档，减少手动维护成本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跨平台 CI/CD：完善 GitHub Actions 工作流，支持 Windows、Linux、macOS 三平台自动构建和测试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类型系统增强：为类型等价检查添加 visited set 优化，避免重复计算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模块化预设扩展：继续标准化其余预设模块的注册流程，统一使用 LV00_PRESET_REGISTER 宏</w:t>
      </w:r>
    </w:p>
    <w:sectPr>
      <w:headerReference w:type="default" r:id="rId10"/>
      <w:footerReference w:type="default" r:id="rId8"/>
      <w:pgSz w:w="11908" w:h="16833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B4E2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4E2" w:sz="1" w:space="4"/>
      </w:pBdr>
      <w:spacing w:after="0"/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Lv-00 功能补全与代码优化任务汇报 v3.4.0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2" w:space="4"/>
      </w:pBdr>
      <w:spacing w:after="200" w:before="36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YaHei" w:cs="Microsoft YaHei" w:eastAsia="Microsoft YaHei" w:hAnsi="Microsoft YaHei"/>
      <w:b/>
      <w:bCs/>
      <w:color w:val="4472C4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2026-05-24T20:36:40.764Z</dcterms:created>
  <dcterms:modified xsi:type="dcterms:W3CDTF">2026-05-24T20:36:40.764Z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