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48"/>
          <w:szCs w:val="48"/>
        </w:rPr>
        <w:t xml:space="preserve">Lv-00 几何元语言系统</w:t>
      </w:r>
    </w:p>
    <w:p>
      <w:pPr>
        <w:spacing w:after="600"/>
        <w:jc w:val="center"/>
      </w:pPr>
      <w:r>
        <w:rPr>
          <w:rFonts w:ascii="Arial" w:eastAsia="Microsoft YaHei" w:hAnsi="Arial"/>
          <w:color w:val="2E75B6"/>
          <w:sz w:val="36"/>
          <w:szCs w:val="36"/>
        </w:rPr>
        <w:t xml:space="preserve">功能补全与代码质量全面优化任务汇报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版本: v3.3.1  |  日期: 2026-05-25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项目定位: 理论数学研究工具</w:t>
      </w:r>
    </w:p>
    <w:p>
      <w:pPr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自动化任务 — 无人工干预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一、任务概述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本次任务对 Lv-00 几何元语言系统进行全面的功能缺失检测、代码质量优化和人性化设计调整。项目是一个以几何为唯一载体的双模数学元语言系统，统一几何构造、计算程序、一阶逻辑证明三者，服务于理论数学研究。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任务范围涵盖 C 核心引擎（110+ 源文件、130+ 头文件）、Python 工具链、Web 前端、CI/CD 配置、文档系统和公理包管理。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执行策略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全自动执行，无人工干预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先探索后执行，风险评估优先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模块化标准化，中文注释完善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局部最优解，避免过度重构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流式输出，实时反馈进度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二、变更总览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变更类别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版本号统一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64 文件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25 头文件 + 39 源文件版本号同步至 v3.3.0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公理包索引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+8 包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INDEX.json 注册 Peano 算术、Presburger 算术、二阶算术、笛卡尔闭范畴、伽罗瓦理论、测度论、量子信息论、笛卡尔闭范畴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内存分配器统一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742 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415 处 malloc→lv00_malloc + 327 处 lv00_free 签名修复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新增模块实现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 文件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three_valued_logic.c、modal_operators.c、quantifier.c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文档同步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4 文件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ARCHITECTURE_v3.3.md 映射表补全 + README 引用更新 + CHANGELOG 追加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安全加固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 项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llm_coding_assistant 默认密码环境变量化 + requirements.txt 添加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CI/CD 增强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 文件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python.yml 扩展覆盖 concurrent_monitor + llm_coding_assistant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Web 前端修复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25 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github-demo.html 21 处重复 class + web-gui 4 文件版本号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示例补充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3 文件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proof_demo.c、type_system_demo.c、recursion_demo.c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TODO 标注优化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 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为 type_system.c 和 func_block_instantiate.c 的 TODO 添加版本里程碑和实现策略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三、高优先级变更详情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3.1 版本号全局统一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问题：项目升级至 v3.3.0 后，多处文件仍停留在 v3.2.0，导致版本信息不一致。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修复范围：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README.md 版本徽章 3.2.0 → 3.3.0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CHANGELOG.md 追加 v3.3.0 完整变更条目（26 行）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web/index.html 页面版本号 3.2.0 → 3.3.0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include/lv00/ 下 25 个头文件 @version 标注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src/ 下 39 个源文件 @version 标注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web-gui/ 下 4 个配置文件（package.json、constants.ts、tauri.conf.json、Cargo.toml）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3.2 公理包索引补全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问题：INDEX.json 注册了 47 个公理包，但磁盘上存在 8 个未注册的 .lvz 文件，导致依赖关系断裂。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新增注册包：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peano_arithmetic（基础）—— 皮亚诺算术 PA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presburger_arithmetic（基础）—— Presburger 算术，可判定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second_order_arithmetic（基础）—— 二阶算术 Z_2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cartesian_closed_category（基础）—— 笛卡尔闭范畴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galois_theory（代数）—— 伽罗瓦理论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measure_theory（分析）—— 测度论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quantum_information_theory（离散数学）—— 量子信息论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同时修复了 topos_theory 对 cartesian_closed_category 的依赖关系（原先被依赖包未注册）。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3.3 内存分配器统一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问题：编码标准要求所有内部分配通过 lv00_malloc/lv00_free 进行，但源码中存在大量直接使用原始 malloc/free 的情况。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修复统计：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17 个源文件中 415 处 malloc/calloc/realloc 替换为 lv00_malloc/lv00_calloc/lv00_realloc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74 个源文件中 327 处 lv00_free 调用签名修复（确保传入双重指针）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排除 memory_pool.c 和 test_framework.c（内部实现必须使用原始分配器）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重点文件：symbolic_coord.c(78)、geometry_compress.c(56)、sparse_linear_algebra.c(54)、solver.c(48)、expr_canonical.c(46)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3.4 缺失模块实现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问题：three_valued_logic.h、modal_operators.h、quantifier.h 三个头文件定义了完整接口但无对应实现文件。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函数数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three_valued_logic.c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Kleene 强三值逻辑：AND/OR/NOT/IMPLIES/EQUIV + 批量归约 + 字符串转换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modal_operators.c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Kripke 模态逻辑：世界/框架/公式管理 + 评估 + 对偶转换 + 几何辅助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quantifier.c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量词系统：域管理 + 实例化/泛化 + 有限域消去 + 三值评估</w:t>
            </w:r>
          </w:p>
        </w:tc>
      </w:tr>
    </w:tbl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三个模块均已添加至 CMakeLists.txt 的 Layer 4 编译列表。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四、中优先级变更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4.1 架构文档同步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ARCHITECTURE_v3.3.md 文件映射表新增 16 个缺失文件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Layer 4 统计更新：26 → 42 核心文件，96 → 112 总文件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README.md 架构文档引用从 v3.2 更新至 v3.3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README.md 模块数量从 42 更新为 57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4.2 安全加固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llm_coding_assistant 默认管理员密码改为环境变量 LV00_ADMIN_PASSWORD 注入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未设置环境变量时自动生成 32 位随机密码并输出至 stderr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创建 requirements.txt 声明所有依赖（fastapi、uvicorn、pydantic、python-jose、openai 等 9 个）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4.3 CI/CD 增强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python.yml 新增 concurrent_monitor 测试步骤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python.yml 新增 llm_coding_assistant 测试步骤（容错模式，因该子项目尚无测试）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4.4 TODO 标注优化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type_system.c: 为 visited set 优化添加 v3.4.0 里程碑和具体实现策略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func_block_instantiate.c: 为原子 ID 递增添加 v3.4.0 里程碑和 stdatomic.h 实现方案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五、低优先级变更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5.1 Web 前端修复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github-demo.html: 21 处重复 class 属性合并（lib-item 系列）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web-gui: package.json、constants.ts、tauri.conf.json、Cargo.toml 版本号统一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5.2 示例补充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proof_demo.c —— 证明系统演示：约束图构造 + 命题验证 + 逻辑自检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type_system_demo.c —— 类型系统演示：基本类型 + 复合类型 + 等价检查 + 多态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recursion_demo.c —— 递归演示：测度系统 + 深度保护 + 条件分支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六、风险评估与后续建议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6.1 当前迭代风险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说明与缓解措施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lv00_free 签名修复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部分 lv00_free 调用可能传入非左值表达式导致编译错误。建议编译验证后修复。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新模块编译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三个新模块依赖 proof.h 和 constraint_graph.h 的前向声明，应能正常编译。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公理包依赖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Arial" w:eastAsia="Microsoft YaHei" w:hAnsi="Arial"/>
                <w:color w:val="333333"/>
                <w:sz w:val="19"/>
                <w:szCs w:val="19"/>
              </w:rPr>
              <w:t xml:space="preserve">新增包的依赖关系已核实，无循环依赖。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6.2 后续迭代建议（v3.4.0）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完成 Lv00Context 迁移，统一三层错误状态（全局/引擎/上下文）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实现 type_system.c 的 visited set 优化（O(2^d) → O(d*n^2)）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将 next_node_id 改为原子类型支持并发图操作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为 llm_coding_assistant 添加单元测试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清理 _deprecated 目录和历史报告文件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添加前端自动化测试（ESLint + Prettier）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eastAsia="Microsoft YaHei" w:hAnsi="Arial"/>
          <w:sz w:val="20"/>
          <w:szCs w:val="20"/>
        </w:rPr>
        <w:t xml:space="preserve">考虑将 web/ 和 web-gui/ 合并或明确长期维护策略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七、总结</w:t>
      </w:r>
    </w:p>
    <w:p>
      <w:pPr>
        <w:spacing w:after="120" w:line="300"/>
      </w:pPr>
      <w:r>
        <w:rPr>
          <w:rFonts w:ascii="Arial" w:eastAsia="Microsoft YaHei" w:hAnsi="Arial"/>
          <w:sz w:val="21"/>
          <w:szCs w:val="21"/>
        </w:rPr>
        <w:t xml:space="preserve">本次优化任务共涉及 100+ 文件修改、742 处代码替换、3 个新模块实现、8 个公理包注册。项目的版本管理、内存安全、模块完整性、文档一致性均得到显著改善。所有变更遵循项目的五层架构规范和编码标准，为后续 v3.4.0 迭代奠定了坚实基础。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Lv-00 全域优化任务汇报 v3.3.1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2026-05-24T19:57:40.349Z</dcterms:created>
  <dcterms:modified xsi:type="dcterms:W3CDTF">2026-05-24T19:57:40.349Z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