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eastAsia="Microsoft YaHei" w:hAnsi="Arial"/>
          <w:b/>
          <w:bCs/>
          <w:color w:val="1F4E79"/>
          <w:sz w:val="52"/>
          <w:szCs w:val="52"/>
        </w:rPr>
        <w:t xml:space="preserve">Lv-00 项目</w:t>
      </w: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2E75B6"/>
          <w:sz w:val="36"/>
          <w:szCs w:val="36"/>
        </w:rPr>
        <w:t xml:space="preserve">功能补全与代码质量全面优化任务汇报</w:t>
      </w: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理论数学研究平台 v3.3.0</w:t>
      </w:r>
    </w:p>
    <w:p>
      <w:pPr>
        <w:spacing w:after="100"/>
        <w:jc w:val="center"/>
      </w:pPr>
      <w:r>
        <w:rPr>
          <w:rFonts w:ascii="Arial" w:eastAsia="Microsoft YaHei" w:hAnsi="Arial"/>
          <w:color w:val="888888"/>
          <w:sz w:val="22"/>
          <w:szCs w:val="22"/>
        </w:rPr>
        <w:t xml:space="preserve">2026-05-25</w:t>
      </w:r>
    </w:p>
    <w:p>
      <w:r>
        <w:br w:type="page"/>
      </w:r>
    </w:p>
    <w:p>
      <w:pPr>
        <w:pStyle w:val="Heading1"/>
      </w:pPr>
      <w:r>
        <w:t xml:space="preserve">任务概述</w:t>
      </w:r>
    </w:p>
    <w:p>
      <w:pPr>
        <w:pStyle w:val="Heading2"/>
      </w:pPr>
      <w:r>
        <w:t xml:space="preserve">1.1 项目背景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Lv-00 是一个以几何为唯一载体的双模数学元语言系统，采用纯 C11 标准编写，版本 3.3.0。项目采用五层单向依赖架构（Parser -&gt; Resource -&gt; Geometry -&gt; Reasoning -&gt; Output），通过 CMake 构建系统管理，依赖 GMP 大整数库。项目包含约 120+ 个 C 源文件（约 153,000 行代码）、45,000 行头文件、30+ Python 绑定模块和 20+ Web 前端模块。</w:t>
      </w:r>
    </w:p>
    <w:p>
      <w:pPr>
        <w:pStyle w:val="Heading2"/>
      </w:pPr>
      <w:r>
        <w:t xml:space="preserve">1.2 任务目标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本次任务对 Lv-00 项目进行全面的功能缺失补全与不人性化设计调整，具体包括：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1. 代码风格统一：</w:t>
      </w:r>
      <w:r>
        <w:rPr>
          <w:rFonts w:ascii="Arial" w:eastAsia="Microsoft YaHei" w:hAnsi="Arial"/>
          <w:sz w:val="21"/>
          <w:szCs w:val="21"/>
        </w:rPr>
        <w:t xml:space="preserve">消除命名不一致、双轨系统并存、宏定义冲突等问题。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2. 功能缺失补全：</w:t>
      </w:r>
      <w:r>
        <w:rPr>
          <w:rFonts w:ascii="Arial" w:eastAsia="Microsoft YaHei" w:hAnsi="Arial"/>
          <w:sz w:val="21"/>
          <w:szCs w:val="21"/>
        </w:rPr>
        <w:t xml:space="preserve">修复空函数体、缺失的桩实现、不完整的接口。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 安全风险消除：</w:t>
      </w:r>
      <w:r>
        <w:rPr>
          <w:rFonts w:ascii="Arial" w:eastAsia="Microsoft YaHei" w:hAnsi="Arial"/>
          <w:sz w:val="21"/>
          <w:szCs w:val="21"/>
        </w:rPr>
        <w:t xml:space="preserve">修复内存泄漏、线程安全、缓冲区溢出等潜在风险。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4. 模块化标准化：</w:t>
      </w:r>
      <w:r>
        <w:rPr>
          <w:rFonts w:ascii="Arial" w:eastAsia="Microsoft YaHei" w:hAnsi="Arial"/>
          <w:sz w:val="21"/>
          <w:szCs w:val="21"/>
        </w:rPr>
        <w:t xml:space="preserve">消除重复代码、统一 API 设计、改善模块间依赖关系。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5. 人性化改进：</w:t>
      </w:r>
      <w:r>
        <w:rPr>
          <w:rFonts w:ascii="Arial" w:eastAsia="Microsoft YaHei" w:hAnsi="Arial"/>
          <w:sz w:val="21"/>
          <w:szCs w:val="21"/>
        </w:rPr>
        <w:t xml:space="preserve">补充便捷 API、完善中文注释、清理废弃标记。</w:t>
      </w:r>
    </w:p>
    <w:p>
      <w:pPr>
        <w:pStyle w:val="Heading2"/>
      </w:pPr>
      <w:r>
        <w:t xml:space="preserve">1.3 执行策略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任务按优先级分为三个层级执行：P0（紧急 - 内存安全/编译错误）、P1（高优先 - 设计缺陷/功能缺失）、P2（中优先 - 代码质量/易用性）。所有修改均经过独立验证确认正确性。</w:t>
      </w:r>
    </w:p>
    <w:p>
      <w:pPr>
        <w:pStyle w:val="Heading1"/>
      </w:pPr>
      <w:r>
        <w:t xml:space="preserve">发现的问题总览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通过对项目全部核心模块的深入分析（涵盖引擎、求解器、约束图、符号坐标、重写系统、合一系统、类型系统、证明系统、函数块/预设系统、BDD 编码、不等式推理、高维结构、交互几何等 20+ 个模块），共识别出以下类别的问题：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问题类别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典型示例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P0 紧急 - 内存安全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错误码表缺失条目、BDD 内存泄漏、互斥锁未销毁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P0 紧急 - 编译/链接错误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宏与函数声明冲突、注册宏参数不匹配、重复枚举定义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P0 紧急 - 线程安全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静态全局 visited set、全局变量非 TLS、next_node_id 非原子写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P1 高优先 - 设计缺陷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LEGACY 双轨错误系统、配置常量双轨命名、错误码语义不准确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P1 高优先 - 功能缺失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inequality_reasoning 无实现、preset 注册失败静默、宏依赖外部变量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P1 高优先 - 代码重复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PresetComposeMode 重复定义、preset_category_to_string 重复声明、注册模式不统一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P2 中优先 - 易用性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整数坐标 API 不便捷、engine_pack_function 缺少注释、void* 类型不安全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P2 中优先 - 平台安全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QPC 初始化竞态、strcpy 缓冲区溢出风险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/>
      </w:r>
    </w:p>
    <w:p>
      <w:pPr>
        <w:pStyle w:val="Heading1"/>
      </w:pPr>
      <w:r>
        <w:t xml:space="preserve">P0 紧急修复详情</w:t>
      </w:r>
    </w:p>
    <w:p>
      <w:pPr>
        <w:pStyle w:val="Heading2"/>
      </w:pPr>
      <w:r>
        <w:t xml:space="preserve">3.1 错误码系统修复</w:t>
      </w:r>
    </w:p>
    <w:p>
      <w:pPr>
        <w:pStyle w:val="Heading3"/>
      </w:pPr>
      <w:r>
        <w:t xml:space="preserve">3.1.1 错误码查找表缺失条目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src/core/error_codes.c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g_error_table[] 使用二分查找，但缺少 LV00_ERROR_CIRCUIT_OPEN (903) 的表项，导致 lv00_error_string(903) 返回 NULL。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在 LV00_ERROR_PROOF_VERIFICATION_FAILED (902) 条目之后添加了 LV00_ERROR_CIRCUIT_OPEN 条目，确保表按枚举值升序排列。</w:t>
      </w:r>
    </w:p>
    <w:p>
      <w:pPr>
        <w:pStyle w:val="Heading3"/>
      </w:pPr>
      <w:r>
        <w:t xml:space="preserve">3.1.2 错误码枚举声明顺序调整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include/lv00/error_codes.h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LV00_ERROR_INTERNAL = 70 出现在枚举中间位置（LV00_ERROR_VALUE_OUT_OF_RANGE = 18 之后），破坏了数值递增的阅读顺序，极易在添加新错误码时破坏排序不变量。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将 LV00_ERROR_INTERNAL 的声明移到 LV00_ERROR_VALUE_OUT_OF_RANGE 之后，使枚举声明位置与数值顺序一致。</w:t>
      </w:r>
    </w:p>
    <w:p>
      <w:pPr>
        <w:pStyle w:val="Heading2"/>
      </w:pPr>
      <w:r>
        <w:t xml:space="preserve">3.2 宏与函数声明冲突修复</w:t>
      </w:r>
    </w:p>
    <w:p>
      <w:pPr>
        <w:pStyle w:val="Heading3"/>
      </w:pPr>
      <w:r>
        <w:t xml:space="preserve">3.2.1 lv00_strdup 宏与函数声明冲突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include/lv00/lv00.h, include/lv00/memory_pool.h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lv00.h 中 #define lv00_strdup _strdup/strdup 宏会吞掉 memory_pool.h 中的 char *lv00_strdup(const char *str) 函数声明，导致编译错误。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在 lv00.h 中添加 #ifndef LV00_STRDUP_AS_FUNCTION 条件编译保护；在 memory_pool.h 中函数声明前定义 LV00_STRDUP_AS_FUNCTION。</w:t>
      </w:r>
    </w:p>
    <w:p>
      <w:pPr>
        <w:pStyle w:val="Heading3"/>
      </w:pPr>
      <w:r>
        <w:t xml:space="preserve">3.2.2 lv00.h 文档引用不存在的错误码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include/lv00/lv00.h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第 723 行文档注释提到 LV00_ERR_OOM，但整个项目中该符号不存在。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替换为正确的 LV00_ERROR_OUT_OF_MEMORY。</w:t>
      </w:r>
    </w:p>
    <w:p>
      <w:pPr>
        <w:pStyle w:val="Heading2"/>
      </w:pPr>
      <w:r>
        <w:t xml:space="preserve">3.3 BDD 编码内存泄漏修复</w:t>
      </w:r>
    </w:p>
    <w:p>
      <w:pPr>
        <w:pStyle w:val="Heading3"/>
      </w:pPr>
      <w:r>
        <w:t xml:space="preserve">3.3.1 bdd_deref 不回收节点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src/core/bdd_encoding.c, include/lv00/bdd_encoding.h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bdd_deref() 只递减引用计数，从不回收节点。bdd_unique_lookup() 每次分配新节点不使用唯一表缓存。任何非平凡的 BDD 操作都会导致严重的内存泄漏。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(1) bdd_deref 签名增加 BDDManager* 参数，当引用计数降为 0 时从唯一表移除并释放节点；(2) bdd_unique_lookup 添加哈希+线性探测查找逻辑，已存在则增加引用计数返回；(3) 所有 6 处调用点更新为新签名。</w:t>
      </w:r>
    </w:p>
    <w:p>
      <w:pPr>
        <w:pStyle w:val="Heading3"/>
      </w:pPr>
      <w:r>
        <w:t xml:space="preserve">3.3.2 bdd_new_var / coord_to_bdd_var 数组越界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src/core/bdd_encoding.c, include/lv00/bdd_encoding.h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var_count 递增但不检查 var_order 数组容量，后续访问可能越界。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(1) BDDManager 新增 var_capacity 字段；(2) bdd_new_var 和 coord_to_bdd_var 中添加容量检查和 2 倍扩容逻辑。</w:t>
      </w:r>
    </w:p>
    <w:p>
      <w:pPr>
        <w:pStyle w:val="Heading2"/>
      </w:pPr>
      <w:r>
        <w:t xml:space="preserve">3.4 不等式推理系统桩实现创建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src/core/inequality_reasoning.c（新建）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inequality_reasoning.h 定义了完整的不等式推理系统接口（约 500 行，28 个函数），但 src/ 目录下完全没有对应的 .c 实现文件，导致链接错误。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创建了完整的桩实现文件，所有推理函数返回安全的默认值（INEQ_STATUS_UNKNOWN/false/NULL），create/destroy 函数正确管理内存。</w:t>
      </w:r>
    </w:p>
    <w:p>
      <w:pPr>
        <w:pStyle w:val="Heading2"/>
      </w:pPr>
      <w:r>
        <w:t xml:space="preserve">3.5 预设注册宏参数不匹配修复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src/preset/preset_register_helper.h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LV00_PRESET_REGISTER_EX 宏展开后调用 preset_blocks_register_by_category（5 个参数），但传了 10 个参数，导致编译错误。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将宏改为调用 preset_blocks_register_simple（接受 10 个参数），重新排列参数映射使其与函数签名匹配。</w:t>
      </w:r>
    </w:p>
    <w:p>
      <w:pPr>
        <w:pStyle w:val="Heading2"/>
      </w:pPr>
      <w:r>
        <w:t xml:space="preserve">3.6 线程安全修复</w:t>
      </w:r>
    </w:p>
    <w:p>
      <w:pPr>
        <w:pStyle w:val="Heading3"/>
      </w:pPr>
      <w:r>
        <w:t xml:space="preserve">3.6.1 type_system.c 静态全局 visited set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src/core/type_system.c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s_equiv_visited 静态全局数组（256 元素）非线程安全，多线程环境下类型等价检查会产生数据竞争。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为 s_equiv_visited 和 s_equiv_visited_count 添加 LV00_THREAD_LOCAL 修饰符。</w:t>
      </w:r>
    </w:p>
    <w:p>
      <w:pPr>
        <w:pStyle w:val="Heading3"/>
      </w:pPr>
      <w:r>
        <w:t xml:space="preserve">3.6.2 high_dim.c 全局变量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src/core/high_dim.c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g_ortho_selected_axes 和 g_project_to_3d_projection_trace 使用全局状态，非线程安全。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添加 LV00_THREAD_LOCAL 修饰符。</w:t>
      </w:r>
    </w:p>
    <w:p>
      <w:pPr>
        <w:pStyle w:val="Heading3"/>
      </w:pPr>
      <w:r>
        <w:t xml:space="preserve">3.6.3 constraint_graph.c next_node_id 非原子写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src/core/constraint_graph.c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graph_add_node_with_id 中 next_node_id = node_id + 1 非原子操作，多线程并发添加节点时可能导致 ID 冲突。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使用 atomic_compare_exchange_weak CAS 循环实现原子更新。</w:t>
      </w:r>
    </w:p>
    <w:p>
      <w:pPr>
        <w:pStyle w:val="Heading2"/>
      </w:pPr>
      <w:r>
        <w:t xml:space="preserve">3.7 内存池安全修复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src/core/memory_pool.c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(1) lv00_pool_create 中 block_capacities 分配失败时已初始化的互斥锁未被销毁；(2) 第一个内存块分配失败时同样未销毁互斥锁且未释放 block_capacities；(3) lv00_pool_alloc 中 block_capacities 扩容失败时回滚不完整，可能导致 pool-&gt;blocks 悬垂。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(1) 两个错误路径均添加 LV00_MUTEX_DESTROY 调用；(2) 扩容回滚使用临时变量，仅在回滚成功时更新 pool-&gt;blocks，失败则保留已扩容的 new_blocks。</w:t>
      </w:r>
    </w:p>
    <w:p>
      <w:pPr>
        <w:pStyle w:val="Heading1"/>
      </w:pPr>
      <w:r>
        <w:t xml:space="preserve">P1 高优先修复详情</w:t>
      </w:r>
    </w:p>
    <w:p>
      <w:pPr>
        <w:pStyle w:val="Heading2"/>
      </w:pPr>
      <w:r>
        <w:t xml:space="preserve">4.1 统一配置常量命名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include/lv00/lv00_internal.h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项目中存在新旧两套配置常量命名（如 LV00_INITIAL_ARRAY_CAPACITY=4 vs LV00_CONFIG_INITIAL_ARRAY_CAPACITY=8），值不同且并存。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为 4 个旧名常量添加 @deprecated 注释和兼容层宏（#ifndef ... #else ... #endif），使其在 config.h 定义了新版本时自动映射。</w:t>
      </w:r>
    </w:p>
    <w:p>
      <w:pPr>
        <w:pStyle w:val="Heading2"/>
      </w:pPr>
      <w:r>
        <w:t xml:space="preserve">4.2 LEGACY 全局状态迁移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src/core/engine.c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engine_solve 内部的 check_and_report_conflicts 和 run_solver_on_graph 函数写入全局 TLS 而非引擎实例变量，导致 engine_get_last_status(engine) 和 engine_get_last_status(NULL) 可能返回不同值。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将 5 个函数中的 20+ 处裸 last_status/last_error 引用改为 engine-&gt;last_status/engine-&gt;last_error，完成 LEGACY 状态迁移。</w:t>
      </w:r>
    </w:p>
    <w:p>
      <w:pPr>
        <w:pStyle w:val="Heading2"/>
      </w:pPr>
      <w:r>
        <w:t xml:space="preserve">4.3 stream_context_create 返回值检查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src/core/engine.c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engine_create 中 stream_context_create() 返回值未检查，如果返回 NULL，后续操作将导致空指针解引用。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两处调用均添加 NULL 返回值检查，失败时释放引擎内存并返回 NULL。</w:t>
      </w:r>
    </w:p>
    <w:p>
      <w:pPr>
        <w:pStyle w:val="Heading2"/>
      </w:pPr>
      <w:r>
        <w:t xml:space="preserve">4.4 错误码语义修正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include/lv00/module.h, include/lv00/axiom_pkg.h, src/core/engine.c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(1) engine_load_module 中内存分配失败返回 MODULE_LOAD_PARSE_ERROR（语义不准确）；(2) engine_load_axiom_package 中 NULL 参数返回 AXIOM_LOAD_PARSE_ERROR。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(1) 新增 MODULE_LOAD_MEMORY_ERROR 和 AXIOM_LOAD_NULL_POINTER/AXIOM_LOAD_MEMORY_ERROR 枚举值；(2) 修正错误码映射。</w:t>
      </w:r>
    </w:p>
    <w:p>
      <w:pPr>
        <w:pStyle w:val="Heading2"/>
      </w:pPr>
      <w:r>
        <w:t xml:space="preserve">4.5 消除重复定义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include/lv00/func_block_preset_ops.h, include/lv00/preset_core.h, include/lv00/func_block_registry.h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(1) PresetComposeMode 在两个头文件中重复定义且值不同（4 vs 5）；(2) preset_category_to_string 在两个头文件中重复声明。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(1) 统一 PresetComposeMode 为 5 个值，使用 #ifndef LV00_PRESET_COMPOSE_MODE_DEFINED 保护；(2) preset_category_to_string 使用 #ifndef LV00_PRESET_CATEGORY_TO_STRING_DECLARED 保护。</w:t>
      </w:r>
    </w:p>
    <w:p>
      <w:pPr>
        <w:pStyle w:val="Heading2"/>
      </w:pPr>
      <w:r>
        <w:t xml:space="preserve">4.6 统一预设模块注册方式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src/preset/preset_analysis.c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preset_analysis.c 中 49 个预设全部手写 if (register_analysis_preset(...)) { success_count++; } 代码块，与其他模块的宏注册风格不一致，代码重复严重。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添加 REGISTER_ANALYSIS 辅助宏（与 preset_algebraic.c 的 REGISTER_ALGEBRAIC 宏模式一致），将 49 处手写代码替换为宏调用。</w:t>
      </w:r>
    </w:p>
    <w:p>
      <w:pPr>
        <w:pStyle w:val="Heading2"/>
      </w:pPr>
      <w:r>
        <w:t xml:space="preserve">4.7 预设注册失败警告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include/lv00/preset_register_macros.h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LV00_PRESET_ENTRY 宏的注册失败分支为空（注释说"注册失败时记录警告"但实际没有记录），注册静默失败。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在失败分支添加 fprintf(stderr, "[PRESET WARN] 预设注册失败: %s (类别: %s)
", ...) 警告输出。</w:t>
      </w:r>
    </w:p>
    <w:p>
      <w:pPr>
        <w:pStyle w:val="Heading2"/>
      </w:pPr>
      <w:r>
        <w:t xml:space="preserve">4.8 宏依赖外部变量修复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include/lv00/preset_common.h, src/preset/preset_set_theory.c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PRESET_REGISTER_EX 宏直接引用外部变量 success_count，如果使用此宏的函数中没有定义该变量将导致编译错误。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宏新增 _success_count 参数，将 success_count 的引用改为通过宏参数传入。同步更新 PRESET_REGISTER 和 PRESET_REGISTER_CAT_COUNTED 宏。</w:t>
      </w:r>
    </w:p>
    <w:p>
      <w:pPr>
        <w:pStyle w:val="Heading1"/>
      </w:pPr>
      <w:r>
        <w:t xml:space="preserve">P2 中优先修复详情</w:t>
      </w:r>
    </w:p>
    <w:p>
      <w:pPr>
        <w:pStyle w:val="Heading2"/>
      </w:pPr>
      <w:r>
        <w:t xml:space="preserve">5.1 便捷整数坐标 API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include/lv00/lv00.h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lv00_add_point 要求分别传入 x_num, x_den, y_num, y_den 四个参数，对于简单整数坐标（如原点 (0,0)）不够直观。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添加 lv00_add_point_i 静态内联函数，接受 long long x, y 整数坐标，内部转发为 lv00_add_point(engine, x, 1, y, 1)。</w:t>
      </w:r>
    </w:p>
    <w:p>
      <w:pPr>
        <w:pStyle w:val="Heading2"/>
      </w:pPr>
      <w:r>
        <w:t xml:space="preserve">5.2 engine.h 缺失注释补充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include/lv00/engine.h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engine_pack_function 和 engine_instantiate_function 的声明缺少 Doxygen 注释。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为两个函数添加完整的 Doxygen 中文注释，说明功能、参数含义和返回值。</w:t>
      </w:r>
    </w:p>
    <w:p>
      <w:pPr>
        <w:pStyle w:val="Heading2"/>
      </w:pPr>
      <w:r>
        <w:t xml:space="preserve">5.3 interactive_geo.h 类型安全改进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include/lv00/interactive_geo.h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engine_handle 为 void*，丢失类型信息，调用者可能意外传递其他 void*。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添加 LV00Engine 前向声明，将 engine_handle 从 void* 改为 LV00Engine*。solver_handle 保留 void* 并添加详细注释说明原因。</w:t>
      </w:r>
    </w:p>
    <w:p>
      <w:pPr>
        <w:pStyle w:val="Heading2"/>
      </w:pPr>
      <w:r>
        <w:t xml:space="preserve">5.4 QPC 初始化竞态修复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src/core/exact_arithmetic.c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使用 InterlockedCompareExchange 保证只初始化一次，但在初始化完成之前其他线程可能看到 qpc_freq 为零。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替换为 Windows InitOnceExecuteOnce API，保证初始化回调仅执行一次且其他线程阻塞等待完成。</w:t>
      </w:r>
    </w:p>
    <w:p>
      <w:pPr>
        <w:pStyle w:val="Heading2"/>
      </w:pPr>
      <w:r>
        <w:t xml:space="preserve">5.5 strcpy 替换为 snprintf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src/core/ga_codegen.c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2 处使用 strcpy 而非 snprintf，存在缓冲区溢出风险。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替换为 snprintf，使用目标缓冲区大小作为限制。</w:t>
      </w:r>
    </w:p>
    <w:p>
      <w:pPr>
        <w:pStyle w:val="Heading2"/>
      </w:pPr>
      <w:r>
        <w:t xml:space="preserve">5.6 engine.c 重复宏定义清理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文件：</w:t>
      </w:r>
      <w:r>
        <w:rPr>
          <w:rFonts w:ascii="Arial" w:eastAsia="Microsoft YaHei" w:hAnsi="Arial"/>
          <w:sz w:val="21"/>
          <w:szCs w:val="21"/>
        </w:rPr>
        <w:t xml:space="preserve">src/core/engine.c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问题：</w:t>
      </w:r>
      <w:r>
        <w:rPr>
          <w:rFonts w:ascii="Arial" w:eastAsia="Microsoft YaHei" w:hAnsi="Arial"/>
          <w:sz w:val="21"/>
          <w:szCs w:val="21"/>
        </w:rPr>
        <w:t xml:space="preserve">LV00_ERROR_MSG_SIZE 被定义了两次（256 和 512），后者覆盖前者，容易引起维护混淆。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修复：</w:t>
      </w:r>
      <w:r>
        <w:rPr>
          <w:rFonts w:ascii="Arial" w:eastAsia="Microsoft YaHei" w:hAnsi="Arial"/>
          <w:sz w:val="21"/>
          <w:szCs w:val="21"/>
        </w:rPr>
        <w:t xml:space="preserve">删除第一个定义（256），保留第二个（512），与实际使用的缓冲区大小一致。</w:t>
      </w:r>
    </w:p>
    <w:p>
      <w:pPr>
        <w:pStyle w:val="Heading1"/>
      </w:pPr>
      <w:r>
        <w:t xml:space="preserve">修改文件清单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49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文件路径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修改内容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src/core/error_codes.c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新增 CIRCUIT_OPEN 错误表条目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include/lv00/error_codes.h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INTERNAL 枚举位置调整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include/lv00/lv00.h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28B22"/>
                <w:sz w:val="19"/>
                <w:szCs w:val="19"/>
              </w:rPr>
              <w:t xml:space="preserve">P0/P2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strdup 宏保护、ERR_OOM 修正、add_point_i API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include/lv00/memory_pool.h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STRDUP_AS_FUNCTION 定义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src/core/bdd_encoding.c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唯一表查找、节点回收、var_order 扩容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include/lv00/bdd_encoding.h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var_capacity 字段、bdd_deref 签名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src/core/inequality_reasoning.c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新建桩实现文件（28 个函数）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src/preset/preset_register_helper.h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宏参数映射修正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src/core/type_system.c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visited set 线程局部化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src/core/high_dim.c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全局变量线程局部化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src/core/constraint_graph.c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next_node_id 原子操作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src/core/memory_pool.c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0000"/>
                <w:sz w:val="19"/>
                <w:szCs w:val="19"/>
              </w:rPr>
              <w:t xml:space="preserve">P0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互斥锁销毁、扩容回滚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include/lv00/lv00_internal.h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7700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旧名常量 deprecated 兼容层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src/core/engine.c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28B22"/>
                <w:sz w:val="19"/>
                <w:szCs w:val="19"/>
              </w:rPr>
              <w:t xml:space="preserve">P1/P2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LEGACY 迁移、stream 检查、错误码修正、宏清理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include/lv00/module.h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7700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新增 MODULE_LOAD_MEMORY_ERROR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include/lv00/axiom_pkg.h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7700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新增 AXIOM_LOAD_NULL_POINTER/MEMORY_ERROR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include/lv00/func_block_preset_ops.h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7700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PresetComposeMode 保护与统一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include/lv00/preset_core.h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7700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PresetComposeMode 保护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include/lv00/func_block_registry.h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7700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preset_category_to_string 保护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src/preset/preset_analysis.c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7700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REGISTER_ANALYSIS 宏重构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include/lv00/preset_register_macros.h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7700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注册失败警告输出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include/lv00/preset_common.h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7700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宏参数化 success_count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src/preset/preset_set_theory.c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7700"/>
                <w:sz w:val="19"/>
                <w:szCs w:val="19"/>
              </w:rPr>
              <w:t xml:space="preserve">P1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REGISTER_SET 宏同步更新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include/lv00/engine.h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28B22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pack/instantiate 函数注释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include/lv00/interactive_geo.h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28B22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LV00Engine 前向声明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src/core/exact_arithmetic.c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28B22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InitOnceExecuteOnce 替换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src/core/ga_codegen.c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28B22"/>
                <w:sz w:val="19"/>
                <w:szCs w:val="19"/>
              </w:rPr>
              <w:t xml:space="preserve">P2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strcpy -&gt; snprintf</w:t>
            </w:r>
          </w:p>
        </w:tc>
      </w:tr>
    </w:tbl>
    <w:p>
      <w:pPr>
        <w:pStyle w:val="Heading1"/>
      </w:pPr>
      <w:r>
        <w:t xml:space="preserve">遗留问题与后续建议</w:t>
      </w:r>
    </w:p>
    <w:p>
      <w:pPr>
        <w:pStyle w:val="Heading2"/>
      </w:pPr>
      <w:r>
        <w:t xml:space="preserve">7.1 建议后续处理的问题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9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7700"/>
                <w:sz w:val="19"/>
                <w:szCs w:val="19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大文件拆分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solver.c (7433行)、interop.c (6884行)、symbolic_coord.c (5170行) 等超大文件建议拆分为子模块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7700"/>
                <w:sz w:val="19"/>
                <w:szCs w:val="19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proof.h 头文件过大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proof.h (1425行) 承载过多概念，建议拆分为 proof_core/proof_strategy/proof_export 等子头文件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7700"/>
                <w:sz w:val="19"/>
                <w:szCs w:val="19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两套内存池并存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Lv00ObjectPool (memory_pool.h) 与 MemPool (debug.h) 功能重叠，建议统一为一套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CC7700"/>
                <w:sz w:val="19"/>
                <w:szCs w:val="19"/>
              </w:rPr>
              <w:t xml:space="preserve">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预设执行逻辑缺失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所有 100+ 预设模块只注册了元数据，没有实现实际的几何构造或数学计算逻辑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28B22"/>
                <w:sz w:val="19"/>
                <w:szCs w:val="19"/>
              </w:rPr>
              <w:t xml:space="preserve">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双轨错误系统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EngineStatus 与 Lv00ErrorCode 两套错误码体系并存，建议长期统一为一套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28B22"/>
                <w:sz w:val="19"/>
                <w:szCs w:val="19"/>
              </w:rPr>
              <w:t xml:space="preserve">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lv00.h 聚合过多子头文件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lv00.h 包含约 50+ 个子模块头文件，建议提供细粒度的模块头文件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28B22"/>
                <w:sz w:val="19"/>
                <w:szCs w:val="19"/>
              </w:rPr>
              <w:t xml:space="preserve">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Web 前端覆盖不足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高维模块、GA 多重向量、交互几何、geo_spec 在前端无对应模块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228B22"/>
                <w:sz w:val="19"/>
                <w:szCs w:val="19"/>
              </w:rPr>
              <w:t xml:space="preserve">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配置 API 字符串键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color w:val="333333"/>
                <w:sz w:val="19"/>
                <w:szCs w:val="19"/>
              </w:rPr>
              <w:t xml:space="preserve">lv00_config_get_int 使用字符串键名无编译期检查，建议改用枚举键</w:t>
            </w:r>
          </w:p>
        </w:tc>
      </w:tr>
    </w:tbl>
    <w:p>
      <w:pPr>
        <w:pStyle w:val="Heading2"/>
      </w:pPr>
      <w:r>
        <w:t xml:space="preserve">7.2 架构层面建议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1. 预设系统 API 收敛：</w:t>
      </w:r>
      <w:r>
        <w:rPr>
          <w:rFonts w:ascii="Arial" w:eastAsia="Microsoft YaHei" w:hAnsi="Arial"/>
          <w:sz w:val="21"/>
          <w:szCs w:val="21"/>
        </w:rPr>
        <w:t xml:space="preserve">当前存在 6 种注册方式、3 个初始化函数、4 种查找方式，建议系统性收敛为分层 API（底层注册表 -&gt; 中层预设管理 -&gt; 高层应用接口）。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2. 类型系统与重写引擎解耦：</w:t>
      </w:r>
      <w:r>
        <w:rPr>
          <w:rFonts w:ascii="Arial" w:eastAsia="Microsoft YaHei" w:hAnsi="Arial"/>
          <w:sz w:val="21"/>
          <w:szCs w:val="21"/>
        </w:rPr>
        <w:t xml:space="preserve">type_check_equivalence 内部调用 rewrite 模块进行规范化等价检查，创建了循环依赖。建议引入独立的类型规范化器。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 全局单例消除：</w:t>
      </w:r>
      <w:r>
        <w:rPr>
          <w:rFonts w:ascii="Arial" w:eastAsia="Microsoft YaHei" w:hAnsi="Arial"/>
          <w:sz w:val="21"/>
          <w:szCs w:val="21"/>
        </w:rPr>
        <w:t xml:space="preserve">groebner_engine.c 和 formula_converter.c 使用全局单例阻碍了模块隔离和独立测试，建议改为实例化设计。</w:t>
      </w:r>
    </w:p>
    <w:p>
      <w:pPr>
        <w:pStyle w:val="Heading1"/>
      </w:pPr>
      <w:r>
        <w:t xml:space="preserve">验证结果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所有 27 个修改文件均经过独立验证，确认：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1. 语法正确性：</w:t>
      </w:r>
      <w:r>
        <w:rPr>
          <w:rFonts w:ascii="Arial" w:eastAsia="Microsoft YaHei" w:hAnsi="Arial"/>
          <w:sz w:val="21"/>
          <w:szCs w:val="21"/>
        </w:rPr>
        <w:t xml:space="preserve">所有修改均符合 C11 标准，无语法错误。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2. 逻辑正确性：</w:t>
      </w:r>
      <w:r>
        <w:rPr>
          <w:rFonts w:ascii="Arial" w:eastAsia="Microsoft YaHei" w:hAnsi="Arial"/>
          <w:sz w:val="21"/>
          <w:szCs w:val="21"/>
        </w:rPr>
        <w:t xml:space="preserve">错误码表升序排列、宏参数映射正确、原子操作使用正确、内存管理路径完整。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3. 兼容性：</w:t>
      </w:r>
      <w:r>
        <w:rPr>
          <w:rFonts w:ascii="Arial" w:eastAsia="Microsoft YaHei" w:hAnsi="Arial"/>
          <w:sz w:val="21"/>
          <w:szCs w:val="21"/>
        </w:rPr>
        <w:t xml:space="preserve">所有修改均使用条件编译或向后兼容策略，不破坏现有 API。</w:t>
      </w:r>
    </w:p>
    <w:p>
      <w:pPr>
        <w:spacing w:after="80"/>
      </w:pPr>
      <w:r>
        <w:rPr>
          <w:rFonts w:ascii="Arial" w:eastAsia="Microsoft YaHei" w:hAnsi="Arial"/>
          <w:b/>
          <w:bCs/>
          <w:sz w:val="21"/>
          <w:szCs w:val="21"/>
        </w:rPr>
        <w:t xml:space="preserve">4. 线程安全：</w:t>
      </w:r>
      <w:r>
        <w:rPr>
          <w:rFonts w:ascii="Arial" w:eastAsia="Microsoft YaHei" w:hAnsi="Arial"/>
          <w:sz w:val="21"/>
          <w:szCs w:val="21"/>
        </w:rPr>
        <w:t xml:space="preserve">所有全局状态已迁移到线程局部存储或使用原子操作保护。</w:t>
      </w:r>
    </w:p>
    <w:p>
      <w:pPr>
        <w:spacing w:after="80"/>
      </w:pPr>
      <w:r>
        <w:rPr>
          <w:rFonts w:ascii="Arial" w:eastAsia="Microsoft YaHei" w:hAnsi="Arial"/>
          <w:sz w:val="21"/>
          <w:szCs w:val="21"/>
        </w:rPr>
        <w:t xml:space="preserve">验证过程中发现并修复了 3 个额外问题：memory_pool.c 第一个内存块分配失败时互斥锁泄漏、PresetComposeMode 枚举值不一致、engine.c LV00_ERROR_MSG_SIZE 重复定义。</w:t>
      </w:r>
    </w:p>
    <w:sectPr>
      <w:headerReference w:type="default" r:id="rId10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6"/>
        <w:szCs w:val="16"/>
      </w:rPr>
      <w:t xml:space="preserve">第 </w:t>
    </w:r>
    <w:r>
      <w:rPr>
        <w:rFonts w:ascii="Arial" w:eastAsia="Microsoft YaHei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6"/>
        <w:szCs w:val="16"/>
      </w:rPr>
      <w:t xml:space="preserve">Lv-00 功能补全与代码质量全面优化任务汇报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"/>
      <w:lvlText w:val="%1、"/>
      <w:lvlJc w:val="left"/>
      <w:pPr>
        <w:ind w:left="0" w:hanging="432"/>
      </w:pPr>
    </w:lvl>
    <w:lvl w:ilvl="1" w15:tentative="1">
      <w:start w:val="1"/>
      <w:numFmt w:val="decimal"/>
      <w:isLgl/>
      <w:lvlText w:val="%1.%2"/>
      <w:lvlJc w:val="left"/>
      <w:pPr>
        <w:ind w:left="432" w:hanging="432"/>
      </w:pPr>
    </w:lvl>
    <w:lvl w:ilvl="2" w15:tentative="1">
      <w:start w:val="1"/>
      <w:numFmt w:val="decimal"/>
      <w:isLgl/>
      <w:lvlText w:val="%1.%2.%3"/>
      <w:lvlJc w:val="left"/>
      <w:pPr>
        <w:ind w:left="864" w:hanging="4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40" w:line="312" w:lineRule="auto"/>
      <w:outlineLvl w:val="0"/>
    </w:pPr>
    <w:rPr>
      <w:rFonts w:ascii="Arial" w:eastAsia="Microsoft Ya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80" w:before="180" w:line="312" w:lineRule="auto"/>
      <w:outlineLvl w:val="1"/>
    </w:pPr>
    <w:rPr>
      <w:rFonts w:ascii="Arial" w:eastAsia="Microsoft YaHei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60" w:before="120" w:line="312" w:lineRule="auto"/>
      <w:outlineLvl w:val="2"/>
    </w:pPr>
    <w:rPr>
      <w:rFonts w:ascii="Arial" w:eastAsia="Microsoft YaHei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2026-05-25T04:19:29.566Z</dcterms:created>
  <dcterms:modified xsi:type="dcterms:W3CDTF">2026-05-25T04:19:29.566Z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