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b/>
          <w:bCs/>
          <w:sz w:val="44"/>
          <w:szCs w:val="44"/>
        </w:rPr>
        <w:t xml:space="preserve">Lv-00 几何元语言系统</w:t>
      </w:r>
    </w:p>
    <w:p>
      <w:pPr>
        <w:spacing w:after="600"/>
        <w:jc w:val="center"/>
      </w:pPr>
      <w:r>
        <w:rPr>
          <w:b/>
          <w:bCs/>
          <w:sz w:val="36"/>
          <w:szCs w:val="36"/>
        </w:rPr>
        <w:t xml:space="preserve">项目优化升级改良方案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（基于项目现有架构的专业评审意见）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版本：v1.0 | 日期：2026-05-25</w:t>
      </w:r>
    </w:p>
    <w:p>
      <w:pPr>
        <w:pStyle w:val="Heading1"/>
      </w:pPr>
      <w:r>
        <w:t xml:space="preserve">一、项目总体评价</w:t>
      </w:r>
    </w:p>
    <w:p>
      <w:pPr>
        <w:spacing w:after="200"/>
      </w:pPr>
      <w:r>
        <w:t xml:space="preserve">Lv-00 是一个具有独特定位的几何元语言系统，其核心理念是将几何构造、计算程序与一阶逻辑证明三者统一于同一语法体系。经过对项目代码库、架构文档及实现状态的深入审查，现就项目现状与优化方向提出以下专业评审意见。</w:t>
      </w:r>
    </w:p>
    <w:p>
      <w:pPr>
        <w:pStyle w:val="Heading2"/>
      </w:pPr>
      <w:r>
        <w:t xml:space="preserve">1.1 核心优势</w:t>
      </w:r>
    </w:p>
    <w:p>
      <w:pPr>
        <w:spacing w:after="120"/>
      </w:pPr>
      <w:r>
        <w:rPr>
          <w:b/>
          <w:bCs/>
        </w:rPr>
        <w:t xml:space="preserve">架构设计理念先进。</w:t>
      </w:r>
      <w:r>
        <w:t xml:space="preserve">项目采用严格的五层单向依赖架构（输入解析层→资源管理层→几何拓扑层→公理推理层→结果输出层），层级边界清晰，依赖关系可控。这种分层设计借鉴了OSI网络模型和编译器前端-后端管道设计，为系统的长期演进奠定了坚实基础。</w:t>
      </w:r>
    </w:p>
    <w:p>
      <w:pPr>
        <w:spacing w:after="120"/>
      </w:pPr>
      <w:r>
        <w:rPr>
          <w:b/>
          <w:bCs/>
        </w:rPr>
        <w:t xml:space="preserve">底层C代码质量优良。</w:t>
      </w:r>
      <w:r>
        <w:t xml:space="preserve">核心模块代码工整规范，遵循C11标准，命名约定一致，内存管理采用统一的lv00_malloc/lv00_free接口。符号坐标系统基于GMP高精度有理数实现，支持有理数、代数数、二次扩域和超越数四种坐标类型，数学基础扎实。</w:t>
      </w:r>
    </w:p>
    <w:p>
      <w:pPr>
        <w:spacing w:after="120"/>
      </w:pPr>
      <w:r>
        <w:rPr>
          <w:b/>
          <w:bCs/>
        </w:rPr>
        <w:t xml:space="preserve">元语言框架原创性强。</w:t>
      </w:r>
      <w:r>
        <w:t xml:space="preserve">项目提出"几何即语法、数形不二、构造即证明、公理中立"四大核心理念，在几何计算与形式化证明的交叉领域开辟了独特的技术路线。这种"几何体本身是程序的实体、数据的承载者、证明的见证者"的设计哲学，与LeanGeo、GeoCoq等依附于外部证明器的方案形成鲜明对比。</w:t>
      </w:r>
    </w:p>
    <w:p>
      <w:pPr>
        <w:spacing w:after="200"/>
      </w:pPr>
      <w:r>
        <w:rPr>
          <w:b/>
          <w:bCs/>
        </w:rPr>
        <w:t xml:space="preserve">生态建设意识明确。</w:t>
      </w:r>
      <w:r>
        <w:t xml:space="preserve">项目已完成对38个相关竞品的系统性调研分析，涵盖LeanGeo、GeoCoq、AlphaGeometry、JGEX、CGAL等标杆项目，形成了完整的竞品借鉴矩阵。公理包系统支持欧氏几何、双曲几何、椭圆几何等多种公理体系的动态加载。</w:t>
      </w:r>
    </w:p>
    <w:p>
      <w:pPr>
        <w:pStyle w:val="Heading2"/>
      </w:pPr>
      <w:r>
        <w:t xml:space="preserve">1.2 实现状态评估</w:t>
      </w:r>
    </w:p>
    <w:p>
      <w:pPr>
        <w:spacing w:after="200"/>
      </w:pPr>
      <w:r>
        <w:t xml:space="preserve">根据代码审计结果，项目核心模块实现完成度较高：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核心模块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完成度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关键能力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符号坐标系统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95%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GMP精确运算、代数数支持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约束图核心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95%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冗余/冲突检测、增量求解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符号代数求解器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95%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Gröbner基、精确符号回代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函数块系统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98%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打包、实例化、组合子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命题与证明系统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95%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多策略证明、导航器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公理包系统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98%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模板注册、依赖验证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引擎核心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98%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工作流编排、循环检测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加权平均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~96%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/>
            </w:r>
          </w:p>
        </w:tc>
      </w:tr>
    </w:tbl>
    <w:p>
      <w:pPr>
        <w:spacing w:after="200" w:before="200"/>
      </w:pPr>
    </w:p>
    <w:p>
      <w:pPr>
        <w:pStyle w:val="Heading1"/>
      </w:pPr>
      <w:r>
        <w:t xml:space="preserve">二、现存问题与改进方向</w:t>
      </w:r>
    </w:p>
    <w:p>
      <w:pPr>
        <w:pStyle w:val="Heading2"/>
      </w:pPr>
      <w:r>
        <w:t xml:space="preserve">2.1 几何自动推理能力</w:t>
      </w:r>
    </w:p>
    <w:p>
      <w:pPr>
        <w:spacing w:after="120"/>
      </w:pPr>
      <w:r>
        <w:rPr>
          <w:b/>
          <w:bCs/>
        </w:rPr>
        <w:t xml:space="preserve">问题描述：</w:t>
      </w:r>
      <w:r>
        <w:t xml:space="preserve">当前证明系统已实现多策略框架（8种证明方法并存），但辅助线自动构造算法尚未完整实现。这是几何自动证明领域的核心技术难点，也是项目当前最突出的短板。</w:t>
      </w:r>
    </w:p>
    <w:p>
      <w:pPr>
        <w:spacing w:after="120"/>
      </w:pPr>
      <w:r>
        <w:rPr>
          <w:b/>
          <w:bCs/>
        </w:rPr>
        <w:t xml:space="preserve">改进建议：</w:t>
      </w:r>
    </w:p>
    <w:p>
      <w:pPr>
        <w:pStyle w:val="ListParagraph"/>
        <w:numPr>
          <w:ilvl w:val="0"/>
          <w:numId w:val="2"/>
        </w:numPr>
      </w:pPr>
      <w:r>
        <w:t xml:space="preserve">借鉴JGEX系统的C-tree约束分解策略，实现基于约束图的辅助线候选生成</w:t>
      </w:r>
    </w:p>
    <w:p>
      <w:pPr>
        <w:pStyle w:val="ListParagraph"/>
        <w:numPr>
          <w:ilvl w:val="0"/>
          <w:numId w:val="2"/>
        </w:numPr>
      </w:pPr>
      <w:r>
        <w:t xml:space="preserve">引入AlphaGeometry的DD+AR（演绎推导+代数推理）混合架构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完善角度导推、相似全等、圆幂定理等高阶推理规则的实现</w:t>
      </w:r>
    </w:p>
    <w:p>
      <w:pPr>
        <w:pStyle w:val="Heading2"/>
      </w:pPr>
      <w:r>
        <w:t xml:space="preserve">2.2 三维几何扩展</w:t>
      </w:r>
    </w:p>
    <w:p>
      <w:pPr>
        <w:spacing w:after="120"/>
      </w:pPr>
      <w:r>
        <w:rPr>
          <w:b/>
          <w:bCs/>
        </w:rPr>
        <w:t xml:space="preserve">问题描述：</w:t>
      </w:r>
      <w:r>
        <w:t xml:space="preserve">项目当前聚焦于二维平面几何，三维空间几何架构尚未建立。虽然已有preset_geometry_3d.h头文件声明，但核心实现仍待完善。</w:t>
      </w:r>
    </w:p>
    <w:p>
      <w:pPr>
        <w:spacing w:after="120"/>
      </w:pPr>
      <w:r>
        <w:rPr>
          <w:b/>
          <w:bCs/>
        </w:rPr>
        <w:t xml:space="preserve">改进建议：</w:t>
      </w:r>
    </w:p>
    <w:p>
      <w:pPr>
        <w:pStyle w:val="ListParagraph"/>
        <w:numPr>
          <w:ilvl w:val="0"/>
          <w:numId w:val="2"/>
        </w:numPr>
      </w:pPr>
      <w:r>
        <w:t xml:space="preserve">在现有二维元语言语法基础上向下兼容拓展三维点、空间直线、平面、立体图形</w:t>
      </w:r>
    </w:p>
    <w:p>
      <w:pPr>
        <w:pStyle w:val="ListParagraph"/>
        <w:numPr>
          <w:ilvl w:val="0"/>
          <w:numId w:val="2"/>
        </w:numPr>
      </w:pPr>
      <w:r>
        <w:t xml:space="preserve">借鉴OpenCASCADE的B-Rep拓扑与几何分离设计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保持原有代码资产，延续一套元语言体系</w:t>
      </w:r>
    </w:p>
    <w:p>
      <w:pPr>
        <w:pStyle w:val="Heading2"/>
      </w:pPr>
      <w:r>
        <w:t xml:space="preserve">2.3 符号代数运算能力</w:t>
      </w:r>
    </w:p>
    <w:p>
      <w:pPr>
        <w:spacing w:after="120"/>
      </w:pPr>
      <w:r>
        <w:rPr>
          <w:b/>
          <w:bCs/>
        </w:rPr>
        <w:t xml:space="preserve">问题描述：</w:t>
      </w:r>
      <w:r>
        <w:t xml:space="preserve">当前Gröbner基引擎基于Buchberger算法实现，对高次方程组（度数&gt;2）的处理能力有限。多项式因式分解、多元方程组消元等高级代数操作尚需增强。</w:t>
      </w:r>
    </w:p>
    <w:p>
      <w:pPr>
        <w:spacing w:after="120"/>
      </w:pPr>
      <w:r>
        <w:rPr>
          <w:b/>
          <w:bCs/>
        </w:rPr>
        <w:t xml:space="preserve">改进建议：</w:t>
      </w:r>
    </w:p>
    <w:p>
      <w:pPr>
        <w:pStyle w:val="ListParagraph"/>
        <w:numPr>
          <w:ilvl w:val="0"/>
          <w:numId w:val="2"/>
        </w:numPr>
      </w:pPr>
      <w:r>
        <w:t xml:space="preserve">升级Gröbner基算法至F4/F5算法（参考Singular/Macaulay2实现）</w:t>
      </w:r>
    </w:p>
    <w:p>
      <w:pPr>
        <w:pStyle w:val="ListParagraph"/>
        <w:numPr>
          <w:ilvl w:val="0"/>
          <w:numId w:val="2"/>
        </w:numPr>
      </w:pPr>
      <w:r>
        <w:t xml:space="preserve">集成外部SMT求解器（Z3/cvc5）作为约束求解后端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完善根式化简、三角符号运算、不等式推导能力</w:t>
      </w:r>
    </w:p>
    <w:p>
      <w:pPr>
        <w:pStyle w:val="Heading2"/>
      </w:pPr>
      <w:r>
        <w:t xml:space="preserve">2.4 可视化与交互能力</w:t>
      </w:r>
    </w:p>
    <w:p>
      <w:pPr>
        <w:spacing w:after="120"/>
      </w:pPr>
      <w:r>
        <w:rPr>
          <w:b/>
          <w:bCs/>
        </w:rPr>
        <w:t xml:space="preserve">问题描述：</w:t>
      </w:r>
      <w:r>
        <w:t xml:space="preserve">当前可视化渲染层与计算内核的解耦程度不足，交互式画布编辑能力有限。Web前端虽有基础框架，但实时几何编辑、拖拽更新等功能尚不完善。</w:t>
      </w:r>
    </w:p>
    <w:p>
      <w:pPr>
        <w:spacing w:after="120"/>
      </w:pPr>
      <w:r>
        <w:rPr>
          <w:b/>
          <w:bCs/>
        </w:rPr>
        <w:t xml:space="preserve">改进建议：</w:t>
      </w:r>
    </w:p>
    <w:p>
      <w:pPr>
        <w:pStyle w:val="ListParagraph"/>
        <w:numPr>
          <w:ilvl w:val="0"/>
          <w:numId w:val="2"/>
        </w:numPr>
      </w:pPr>
      <w:r>
        <w:t xml:space="preserve">独立封装绘图渲染层，实现与计算内核的完全解耦</w:t>
      </w:r>
    </w:p>
    <w:p>
      <w:pPr>
        <w:pStyle w:val="ListParagraph"/>
        <w:numPr>
          <w:ilvl w:val="0"/>
          <w:numId w:val="2"/>
        </w:numPr>
      </w:pPr>
      <w:r>
        <w:t xml:space="preserve">借鉴GeoGebra的交互设计理念，支持鼠标打点、画线、拖拽几何图形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完善TikZ/LaTeX图形导出，支持高质量学术出版</w:t>
      </w:r>
    </w:p>
    <w:p>
      <w:pPr>
        <w:pStyle w:val="Heading2"/>
      </w:pPr>
      <w:r>
        <w:t xml:space="preserve">2.5 文档与生态建设</w:t>
      </w:r>
    </w:p>
    <w:p>
      <w:pPr>
        <w:spacing w:after="120"/>
      </w:pPr>
      <w:r>
        <w:rPr>
          <w:b/>
          <w:bCs/>
        </w:rPr>
        <w:t xml:space="preserve">问题描述：</w:t>
      </w:r>
      <w:r>
        <w:t xml:space="preserve">项目文档体系已建立（API使用指南、架构文档、竞品分析等），但面向新用户的入门教程、丰富示例仍显不足。开源社区活跃度有待提升。</w:t>
      </w:r>
    </w:p>
    <w:p>
      <w:pPr>
        <w:spacing w:after="120"/>
      </w:pPr>
      <w:r>
        <w:rPr>
          <w:b/>
          <w:bCs/>
        </w:rPr>
        <w:t xml:space="preserve">改进建议：</w:t>
      </w:r>
    </w:p>
    <w:p>
      <w:pPr>
        <w:pStyle w:val="ListParagraph"/>
        <w:numPr>
          <w:ilvl w:val="0"/>
          <w:numId w:val="2"/>
        </w:numPr>
      </w:pPr>
      <w:r>
        <w:t xml:space="preserve">补充完整开发文档、元语言语法教程、函数API说明</w:t>
      </w:r>
    </w:p>
    <w:p>
      <w:pPr>
        <w:pStyle w:val="ListParagraph"/>
        <w:numPr>
          <w:ilvl w:val="0"/>
          <w:numId w:val="2"/>
        </w:numPr>
      </w:pPr>
      <w:r>
        <w:t xml:space="preserve">编写多样化案例：基础作图、约束建模、几何证明、代数计算示例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借鉴GAP的包管理与生态建设思路，建立公理包贡献机制</w:t>
      </w:r>
    </w:p>
    <w:p>
      <w:pPr>
        <w:pStyle w:val="Heading1"/>
      </w:pPr>
      <w:r>
        <w:t xml:space="preserve">三、优化升级方案</w:t>
      </w:r>
    </w:p>
    <w:p>
      <w:pPr>
        <w:pStyle w:val="Heading2"/>
      </w:pPr>
      <w:r>
        <w:t xml:space="preserve">3.1 内核底层架构优化（优先级：高）</w:t>
      </w:r>
    </w:p>
    <w:p>
      <w:pPr>
        <w:spacing w:after="120"/>
      </w:pPr>
      <w:r>
        <w:rPr>
          <w:b/>
          <w:bCs/>
        </w:rPr>
        <w:t xml:space="preserve">约束图拓扑结构增强</w:t>
      </w:r>
    </w:p>
    <w:p>
      <w:pPr>
        <w:pStyle w:val="ListParagraph"/>
        <w:numPr>
          <w:ilvl w:val="0"/>
          <w:numId w:val="3"/>
        </w:numPr>
      </w:pPr>
      <w:r>
        <w:t xml:space="preserve">新增约束冲突检测、冗余约束自动剔除机制</w:t>
      </w:r>
    </w:p>
    <w:p>
      <w:pPr>
        <w:pStyle w:val="ListParagraph"/>
        <w:numPr>
          <w:ilvl w:val="0"/>
          <w:numId w:val="3"/>
        </w:numPr>
      </w:pPr>
      <w:r>
        <w:t xml:space="preserve">引入弱约束/强约束分级机制，解决多点多线约束重叠问题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提升动态几何稳定性，避免构型异常畸变</w:t>
      </w:r>
    </w:p>
    <w:p>
      <w:pPr>
        <w:spacing w:after="120"/>
      </w:pPr>
      <w:r>
        <w:rPr>
          <w:b/>
          <w:bCs/>
        </w:rPr>
        <w:t xml:space="preserve">高精度代数计算模块完善</w:t>
      </w:r>
    </w:p>
    <w:p>
      <w:pPr>
        <w:pStyle w:val="ListParagraph"/>
        <w:numPr>
          <w:ilvl w:val="0"/>
          <w:numId w:val="3"/>
        </w:numPr>
      </w:pPr>
      <w:r>
        <w:t xml:space="preserve">依托现有GMP高精度有理数底层，补充多项式因式分解能力</w:t>
      </w:r>
    </w:p>
    <w:p>
      <w:pPr>
        <w:pStyle w:val="ListParagraph"/>
        <w:numPr>
          <w:ilvl w:val="0"/>
          <w:numId w:val="3"/>
        </w:numPr>
      </w:pPr>
      <w:r>
        <w:t xml:space="preserve">实现多元方程组消元、根式化简、三角符号运算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让几何推导和代数运算完全联动</w:t>
      </w:r>
    </w:p>
    <w:p>
      <w:pPr>
        <w:spacing w:after="120"/>
      </w:pPr>
      <w:r>
        <w:rPr>
          <w:b/>
          <w:bCs/>
        </w:rPr>
        <w:t xml:space="preserve">公理推理底层规则扩充</w:t>
      </w:r>
    </w:p>
    <w:p>
      <w:pPr>
        <w:pStyle w:val="ListParagraph"/>
        <w:numPr>
          <w:ilvl w:val="0"/>
          <w:numId w:val="3"/>
        </w:numPr>
      </w:pPr>
      <w:r>
        <w:t xml:space="preserve">扩充欧式几何公理库、常用推论、几何基础定理库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新增推理规则表，提升基础解题能力（无需大幅重写代码）</w:t>
      </w:r>
    </w:p>
    <w:p>
      <w:pPr>
        <w:pStyle w:val="Heading2"/>
      </w:pPr>
      <w:r>
        <w:t xml:space="preserve">3.2 推理证明引擎升级（优先级：高）</w:t>
      </w:r>
    </w:p>
    <w:p>
      <w:pPr>
        <w:spacing w:after="120"/>
      </w:pPr>
      <w:r>
        <w:rPr>
          <w:b/>
          <w:bCs/>
        </w:rPr>
        <w:t xml:space="preserve">辅助线自动构造算法</w:t>
      </w:r>
    </w:p>
    <w:p>
      <w:pPr>
        <w:pStyle w:val="ListParagraph"/>
        <w:numPr>
          <w:ilvl w:val="0"/>
          <w:numId w:val="3"/>
        </w:numPr>
      </w:pPr>
      <w:r>
        <w:t xml:space="preserve">这是几何自动证明最核心短板，需重点突破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借鉴JGEX的C-tree策略和AlphaGeometry的DD+AR架构</w:t>
      </w:r>
    </w:p>
    <w:p>
      <w:pPr>
        <w:spacing w:after="120"/>
      </w:pPr>
      <w:r>
        <w:rPr>
          <w:b/>
          <w:bCs/>
        </w:rPr>
        <w:t xml:space="preserve">推理策略库丰富</w:t>
      </w:r>
    </w:p>
    <w:p>
      <w:pPr>
        <w:pStyle w:val="ListParagraph"/>
        <w:numPr>
          <w:ilvl w:val="0"/>
          <w:numId w:val="3"/>
        </w:numPr>
      </w:pPr>
      <w:r>
        <w:t xml:space="preserve">增加角度导推、相似全等、圆幂定理、弦切角推导逻辑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完善多边形复合推导能力</w:t>
      </w:r>
    </w:p>
    <w:p>
      <w:pPr>
        <w:spacing w:after="120"/>
      </w:pPr>
      <w:r>
        <w:rPr>
          <w:b/>
          <w:bCs/>
        </w:rPr>
        <w:t xml:space="preserve">多路径推理回溯机制</w:t>
      </w:r>
    </w:p>
    <w:p>
      <w:pPr>
        <w:pStyle w:val="ListParagraph"/>
        <w:numPr>
          <w:ilvl w:val="0"/>
          <w:numId w:val="3"/>
        </w:numPr>
      </w:pPr>
      <w:r>
        <w:t xml:space="preserve">支持多角度推演命题，避免单一思路卡死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增加几何反证法、分类讨论两种证明模式</w:t>
      </w:r>
    </w:p>
    <w:p>
      <w:pPr>
        <w:pStyle w:val="Heading2"/>
      </w:pPr>
      <w:r>
        <w:t xml:space="preserve">3.3 功能板块扩充（优先级：中）</w:t>
      </w:r>
    </w:p>
    <w:p>
      <w:pPr>
        <w:spacing w:after="120"/>
      </w:pPr>
      <w:r>
        <w:rPr>
          <w:b/>
          <w:bCs/>
        </w:rPr>
        <w:t xml:space="preserve">三维立体几何架构</w:t>
      </w:r>
    </w:p>
    <w:p>
      <w:pPr>
        <w:pStyle w:val="ListParagraph"/>
        <w:numPr>
          <w:ilvl w:val="0"/>
          <w:numId w:val="3"/>
        </w:numPr>
      </w:pPr>
      <w:r>
        <w:t xml:space="preserve">在现有二维元语言语法基础上向下兼容拓展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原有全部代码不用作废，语法统一通用</w:t>
      </w:r>
    </w:p>
    <w:p>
      <w:pPr>
        <w:spacing w:after="120"/>
      </w:pPr>
      <w:r>
        <w:rPr>
          <w:b/>
          <w:bCs/>
        </w:rPr>
        <w:t xml:space="preserve">解析几何联动</w:t>
      </w:r>
    </w:p>
    <w:p>
      <w:pPr>
        <w:pStyle w:val="ListParagraph"/>
        <w:numPr>
          <w:ilvl w:val="0"/>
          <w:numId w:val="3"/>
        </w:numPr>
      </w:pPr>
      <w:r>
        <w:t xml:space="preserve">整合坐标系、圆锥曲线（抛物线/椭圆/双曲线）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从纯平面几何拓展到完整中学数学几何范畴</w:t>
      </w:r>
    </w:p>
    <w:p>
      <w:pPr>
        <w:spacing w:after="120"/>
      </w:pPr>
      <w:r>
        <w:rPr>
          <w:b/>
          <w:bCs/>
        </w:rPr>
        <w:t xml:space="preserve">几何变换算子</w:t>
      </w:r>
    </w:p>
    <w:p>
      <w:pPr>
        <w:pStyle w:val="ListParagraph"/>
        <w:numPr>
          <w:ilvl w:val="0"/>
          <w:numId w:val="3"/>
        </w:numPr>
      </w:pPr>
      <w:r>
        <w:t xml:space="preserve">实现平移、旋转、对称、位似、图形缩放变换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完善动态几何基础功能</w:t>
      </w:r>
    </w:p>
    <w:p>
      <w:pPr>
        <w:pStyle w:val="Heading2"/>
      </w:pPr>
      <w:r>
        <w:t xml:space="preserve">3.4 对外接口拓展（优先级：中）</w:t>
      </w:r>
    </w:p>
    <w:p>
      <w:pPr>
        <w:spacing w:after="120"/>
      </w:pPr>
      <w:r>
        <w:rPr>
          <w:b/>
          <w:bCs/>
        </w:rPr>
        <w:t xml:space="preserve">C API外部调用接口</w:t>
      </w:r>
    </w:p>
    <w:p>
      <w:pPr>
        <w:pStyle w:val="ListParagraph"/>
        <w:numPr>
          <w:ilvl w:val="0"/>
          <w:numId w:val="3"/>
        </w:numPr>
      </w:pPr>
      <w:r>
        <w:t xml:space="preserve">封装简易C API，方便外部程序直接调用几何计算内核</w:t>
      </w:r>
    </w:p>
    <w:p>
      <w:pPr>
        <w:spacing w:after="120"/>
      </w:pPr>
      <w:r>
        <w:rPr>
          <w:b/>
          <w:bCs/>
        </w:rPr>
        <w:t xml:space="preserve">Python绑定接口</w:t>
      </w:r>
    </w:p>
    <w:p>
      <w:pPr>
        <w:pStyle w:val="ListParagraph"/>
        <w:numPr>
          <w:ilvl w:val="0"/>
          <w:numId w:val="3"/>
        </w:numPr>
      </w:pPr>
      <w:r>
        <w:t xml:space="preserve">支持Python直接调用lv00内核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便于人工智能、数理算法联合开发</w:t>
      </w:r>
    </w:p>
    <w:p>
      <w:pPr>
        <w:spacing w:after="120"/>
      </w:pPr>
      <w:r>
        <w:rPr>
          <w:b/>
          <w:bCs/>
        </w:rPr>
        <w:t xml:space="preserve">WebSocket数据接口</w:t>
      </w:r>
    </w:p>
    <w:p>
      <w:pPr>
        <w:pStyle w:val="ListParagraph"/>
        <w:numPr>
          <w:ilvl w:val="0"/>
          <w:numId w:val="3"/>
        </w:numPr>
      </w:pPr>
      <w:r>
        <w:t xml:space="preserve">预留websocket数据接口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后续可对接网页在线几何画板、云端解题平台</w:t>
      </w:r>
    </w:p>
    <w:p>
      <w:pPr>
        <w:pStyle w:val="Heading1"/>
      </w:pPr>
      <w:r>
        <w:t xml:space="preserve">四、发展路线规划</w:t>
      </w:r>
    </w:p>
    <w:p>
      <w:pPr>
        <w:pStyle w:val="Heading2"/>
      </w:pPr>
      <w:r>
        <w:t xml:space="preserve">4.1 短期目标（6-12个月）</w:t>
      </w:r>
    </w:p>
    <w:p>
      <w:pPr>
        <w:pStyle w:val="ListParagraph"/>
        <w:numPr>
          <w:ilvl w:val="0"/>
          <w:numId w:val="3"/>
        </w:numPr>
      </w:pPr>
      <w:r>
        <w:t xml:space="preserve">打磨二维几何完整性，补齐定理推理、完善绘图</w:t>
      </w:r>
    </w:p>
    <w:p>
      <w:pPr>
        <w:pStyle w:val="ListParagraph"/>
        <w:numPr>
          <w:ilvl w:val="0"/>
          <w:numId w:val="3"/>
        </w:numPr>
      </w:pPr>
      <w:r>
        <w:t xml:space="preserve">实现辅助线自动构造算法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做成轻量化国产开源几何推理内核</w:t>
      </w:r>
    </w:p>
    <w:p>
      <w:pPr>
        <w:pStyle w:val="Heading2"/>
      </w:pPr>
      <w:r>
        <w:t xml:space="preserve">4.2 中期目标（1-2年）</w:t>
      </w:r>
    </w:p>
    <w:p>
      <w:pPr>
        <w:pStyle w:val="ListParagraph"/>
        <w:numPr>
          <w:ilvl w:val="0"/>
          <w:numId w:val="3"/>
        </w:numPr>
      </w:pPr>
      <w:r>
        <w:t xml:space="preserve">落地三维几何+圆锥曲线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全覆盖中小学全部数学几何体系</w:t>
      </w:r>
    </w:p>
    <w:p>
      <w:pPr>
        <w:pStyle w:val="Heading2"/>
      </w:pPr>
      <w:r>
        <w:t xml:space="preserve">4.3 长期愿景（3-5年）</w:t>
      </w:r>
    </w:p>
    <w:p>
      <w:pPr>
        <w:pStyle w:val="ListParagraph"/>
        <w:numPr>
          <w:ilvl w:val="0"/>
          <w:numId w:val="3"/>
        </w:numPr>
      </w:pPr>
      <w:r>
        <w:t xml:space="preserve">做成一套通用完整形式化数学元语言</w:t>
      </w:r>
    </w:p>
    <w:p>
      <w:pPr>
        <w:pStyle w:val="ListParagraph"/>
        <w:numPr>
          <w:ilvl w:val="0"/>
          <w:numId w:val="3"/>
        </w:numPr>
      </w:pPr>
      <w:r>
        <w:t xml:space="preserve">不止局限几何，延伸初等代数、数理逻辑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成为国产自主轻量化数理形式化底座，对标Lean、Coq轻量化替代品</w:t>
      </w:r>
    </w:p>
    <w:p>
      <w:pPr>
        <w:pStyle w:val="Heading1"/>
      </w:pPr>
      <w:r>
        <w:t xml:space="preserve">五、总结评价</w:t>
      </w:r>
    </w:p>
    <w:p>
      <w:pPr>
        <w:spacing w:after="200"/>
      </w:pPr>
      <w:r>
        <w:t xml:space="preserve">Lv-00项目的最大优势在于其独创的统一元语言设计理念、优秀的架构设计思想、工整干净的自主自研代码。项目没有任何外包抄袭拼凑成分，在几何计算与形式化证明的交叉领域开辟了独特的技术路线。</w:t>
      </w:r>
    </w:p>
    <w:p>
      <w:pPr>
        <w:spacing w:after="200"/>
      </w:pPr>
      <w:r>
        <w:t xml:space="preserve">当前存在的问题主要是功能尚未完善，而非架构缺陷。项目的底子远超国内绝大多数同类开源几何项目。核心模块实现完成度已达96%，五层架构规范已建立，公理包系统已支持多种公理体系动态加载。</w:t>
      </w:r>
    </w:p>
    <w:p>
      <w:pPr>
        <w:spacing w:after="200"/>
      </w:pPr>
      <w:r>
        <w:t xml:space="preserve">按照本方案循序渐进迭代更新，Lv-00完全有潜力成为国内综合实力第一的轻量化开源形式化几何内核，并在更长远的时间尺度上发展为国产自主的数理形式化基础设施。</w:t>
      </w:r>
    </w:p>
    <w:p>
      <w:pPr>
        <w:pStyle w:val="Heading1"/>
      </w:pPr>
      <w:r>
        <w:t xml:space="preserve">附录：项目技术统计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核心源文件数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126个（含preset 55个）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头文件数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120+个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核心代码量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~58,500行（不含preset）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竞品调研项目数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38个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公理包数量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60+个（含euclidean/hyperbolic等）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预设数学理论模块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55个（群论/环论/拓扑/分析等）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测试覆盖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54/55测试通过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架构层级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五层单向依赖架构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编程语言标准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C11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依赖库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GMP（任意精度算术）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许可证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MIT</w:t>
            </w:r>
          </w:p>
        </w:tc>
      </w:tr>
    </w:tbl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Lv-00 项目优化升级方案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(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2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4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2026-05-24T17:01:45.090Z</dcterms:created>
  <dcterms:modified xsi:type="dcterms:W3CDTF">2026-05-24T17:01:45.090Z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