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952AC" w14:textId="77777777" w:rsidR="009A3EE6" w:rsidRPr="009A3EE6" w:rsidRDefault="009A3EE6" w:rsidP="009A3EE6">
      <w:pPr>
        <w:jc w:val="center"/>
        <w:rPr>
          <w:b/>
          <w:bCs/>
        </w:rPr>
      </w:pPr>
      <w:r w:rsidRPr="009A3EE6">
        <w:rPr>
          <w:b/>
          <w:bCs/>
        </w:rPr>
        <w:t>AKDENIZ UNIVERSITY</w:t>
      </w:r>
    </w:p>
    <w:p w14:paraId="2946E77F" w14:textId="77777777" w:rsidR="009A3EE6" w:rsidRPr="009A3EE6" w:rsidRDefault="009A3EE6" w:rsidP="009A3EE6">
      <w:pPr>
        <w:jc w:val="center"/>
        <w:rPr>
          <w:b/>
          <w:bCs/>
        </w:rPr>
      </w:pPr>
      <w:r w:rsidRPr="009A3EE6">
        <w:rPr>
          <w:b/>
          <w:bCs/>
        </w:rPr>
        <w:t>COMPUTER ENGINEERING DEPARTMENT</w:t>
      </w:r>
    </w:p>
    <w:p w14:paraId="4CAC66ED" w14:textId="6BF2E725" w:rsidR="000036C6" w:rsidRPr="009A3EE6" w:rsidRDefault="009A3EE6" w:rsidP="009A3EE6">
      <w:pPr>
        <w:jc w:val="center"/>
      </w:pPr>
      <w:r w:rsidRPr="009A3EE6">
        <w:rPr>
          <w:b/>
          <w:bCs/>
        </w:rPr>
        <w:t xml:space="preserve">SENIOR PROJECT MEETING </w:t>
      </w:r>
      <w:r w:rsidR="00DC74D2">
        <w:rPr>
          <w:b/>
          <w:bCs/>
        </w:rPr>
        <w:t>RECORD</w:t>
      </w:r>
      <w:r w:rsidR="00F6312E">
        <w:rPr>
          <w:b/>
          <w:bCs/>
        </w:rPr>
        <w:t xml:space="preserve"> #1</w:t>
      </w:r>
    </w:p>
    <w:p w14:paraId="4655DEB0" w14:textId="77777777" w:rsidR="009A3EE6" w:rsidRDefault="009A3EE6"/>
    <w:p w14:paraId="31382511" w14:textId="622C07F3" w:rsidR="009A3EE6" w:rsidRPr="00AD004E" w:rsidRDefault="009A3EE6">
      <w:pPr>
        <w:rPr>
          <w:b/>
          <w:bCs/>
        </w:rPr>
      </w:pPr>
      <w:r w:rsidRPr="00AD004E">
        <w:rPr>
          <w:b/>
          <w:bCs/>
        </w:rPr>
        <w:t>Project Title: NutriScan — Evidence-based health condition and food ingredient matching</w:t>
      </w:r>
    </w:p>
    <w:p w14:paraId="0D14913E" w14:textId="478A0CCD" w:rsidR="009A3EE6" w:rsidRPr="009A3EE6" w:rsidRDefault="009A3EE6" w:rsidP="009A3EE6">
      <w:pPr>
        <w:pStyle w:val="ListParagraph"/>
        <w:numPr>
          <w:ilvl w:val="0"/>
          <w:numId w:val="1"/>
        </w:numPr>
      </w:pPr>
      <w:r w:rsidRPr="009A3EE6">
        <w:t>Work done since the last meeting</w:t>
      </w:r>
      <w:r w:rsidR="00E4500C">
        <w:t xml:space="preserve"> (first meeting, 02.10.2026)</w:t>
      </w:r>
      <w:r>
        <w:t>:</w:t>
      </w:r>
    </w:p>
    <w:p w14:paraId="1B71C864" w14:textId="3C5E3855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Presented the initial concept (household meal and shopping planning assistant), an interactive prototype and the team setup (repository, task board, backend skeleton).</w:t>
      </w:r>
    </w:p>
    <w:p w14:paraId="6C72B8EC" w14:textId="18906A0C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Presented a literature-based approach to health condition–ingredient matching with candidate sources: FooDB, JECFA, CTD; SapBERT for term matching, Qdrant for vector search.</w:t>
      </w:r>
    </w:p>
    <w:p w14:paraId="6C72B8EC" w14:textId="18906A0C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Feedback: the planning-assistant scope is not distinct enough and would reduce to scanning a product and seeing a result; the project is re-scoped.</w:t>
      </w:r>
    </w:p>
    <w:p w14:paraId="6C72B8EC" w14:textId="18906A0C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New core: evidence-based health condition–ingredient matching, communicated to users correctly and with its uncertainty.</w:t>
      </w:r>
    </w:p>
    <w:p w14:paraId="6C72B8EC" w14:textId="18906A0C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Barcode scanning is dropped: the ingredient list is read with OCR and matched against the evidence to decide whether the product suits the user.</w:t>
      </w:r>
    </w:p>
    <w:p w14:paraId="6C72B8EC" w14:textId="18906A0C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The approach must be literature-backed, defensible and novel compared with existing products.</w:t>
      </w:r>
    </w:p>
    <w:p w14:paraId="7FEC6DF5" w14:textId="31BC3FCE" w:rsidR="009A3EE6" w:rsidRPr="009A3EE6" w:rsidRDefault="009A3EE6" w:rsidP="009A3EE6">
      <w:pPr>
        <w:pStyle w:val="ListParagraph"/>
        <w:numPr>
          <w:ilvl w:val="0"/>
          <w:numId w:val="1"/>
        </w:numPr>
        <w:spacing w:after="40" w:before="0" w:line="240" w:lineRule="auto"/>
      </w:pPr>
      <w:r w:rsidRPr="009A3EE6">
        <w:t>Work to be done until the next meeting (09.10.2026)</w:t>
      </w:r>
      <w:r>
        <w:t>:</w:t>
      </w:r>
    </w:p>
    <w:p w14:paraId="6D691F0E" w14:textId="3304D77D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Competitor analysis: five closest products/studies; verify none performs condition–ingredient matching (Levent).</w:t>
      </w:r>
    </w:p>
    <w:p w14:paraId="51971A73" w14:textId="0D09ABC4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Condition list and literature basis from the referenced sources (Ozan).</w:t>
      </w:r>
    </w:p>
    <w:p w14:paraId="51971A73" w14:textId="0D09ABC4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Excel dataset: linked sheets for conditions, ingredients and evidence-based relationships with Turkish/scientific names, label aliases, evidence type, citation and curation status (Hilal: evidence and source verification; Levent: integration).</w:t>
      </w:r>
    </w:p>
    <w:p w14:paraId="51971A73" w14:textId="0D09ABC4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Turkish translation of terms; uncertain links flagged for supervisor review.</w:t>
      </w:r>
    </w:p>
    <w:p w14:paraId="51971A73" w14:textId="0D09ABC4" w:rsidR="009A3EE6" w:rsidRPr="009A3EE6" w:rsidRDefault="008C6DB7" w:rsidP="009A3EE6">
      <w:pPr>
        <w:pStyle w:val="ListParagraph"/>
        <w:numPr>
          <w:ilvl w:val="1"/>
          <w:numId w:val="1"/>
        </w:numPr>
        <w:spacing w:after="40" w:before="0" w:line="240" w:lineRule="auto"/>
      </w:pPr>
      <w:r>
        <w:t>Revised project definition (problem, approach, literature basis, scope).</w:t>
      </w:r>
    </w:p>
    <w:p w14:paraId="06746681" w14:textId="77777777" w:rsidR="0080527D" w:rsidRDefault="0080527D" w:rsidP="0080527D">
      <w:r>
        <w:t>Group Members: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1"/>
        <w:gridCol w:w="3019"/>
        <w:gridCol w:w="1941"/>
        <w:gridCol w:w="1941"/>
      </w:tblGrid>
      <w:tr w:rsidR="0080527D" w14:paraId="6AB0C0A8" w14:textId="77777777" w:rsidTr="00A02D36">
        <w:trPr>
          <w:trHeight w:val="499"/>
        </w:trPr>
        <w:tc>
          <w:tcPr>
            <w:tcW w:w="2151" w:type="dxa"/>
          </w:tcPr>
          <w:p w14:paraId="3A8D03D5" w14:textId="77777777" w:rsidR="0080527D" w:rsidRDefault="0080527D" w:rsidP="001A5390">
            <w:r>
              <w:t>Student ID</w:t>
            </w:r>
          </w:p>
        </w:tc>
        <w:tc>
          <w:tcPr>
            <w:tcW w:w="3019" w:type="dxa"/>
          </w:tcPr>
          <w:p w14:paraId="4ED8D938" w14:textId="77777777" w:rsidR="0080527D" w:rsidRDefault="0080527D" w:rsidP="001A5390">
            <w:r>
              <w:t>Name Surname</w:t>
            </w:r>
          </w:p>
        </w:tc>
        <w:tc>
          <w:tcPr>
            <w:tcW w:w="1941" w:type="dxa"/>
          </w:tcPr>
          <w:p w14:paraId="70122730" w14:textId="77777777" w:rsidR="0080527D" w:rsidRDefault="0080527D" w:rsidP="001A5390">
            <w:r>
              <w:t>Attendance</w:t>
            </w:r>
          </w:p>
        </w:tc>
        <w:tc>
          <w:tcPr>
            <w:tcW w:w="1941" w:type="dxa"/>
          </w:tcPr>
          <w:p w14:paraId="03764138" w14:textId="77777777" w:rsidR="0080527D" w:rsidRDefault="0080527D" w:rsidP="001A5390">
            <w:r>
              <w:t>Signature</w:t>
            </w:r>
          </w:p>
        </w:tc>
      </w:tr>
      <w:tr w:rsidR="0080527D" w14:paraId="4F96DEA3" w14:textId="77777777" w:rsidTr="00A02D36">
        <w:trPr>
          <w:trHeight w:val="471"/>
        </w:trPr>
        <w:tc>
          <w:tcPr>
            <w:tcW w:w="2151" w:type="dxa"/>
          </w:tcPr>
          <w:p>
            <w:r>
              <w:t>20220808045</w:t>
            </w:r>
          </w:p>
        </w:tc>
        <w:tc>
          <w:tcPr>
            <w:tcW w:w="3019" w:type="dxa"/>
          </w:tcPr>
          <w:p>
            <w:r>
              <w:t>Levent Can Ceylan</w:t>
            </w:r>
          </w:p>
        </w:tc>
        <w:tc>
          <w:tcPr>
            <w:tcW w:w="1941" w:type="dxa"/>
          </w:tcPr>
          <w:p>
            <w:r>
              <w:t>Present</w:t>
            </w:r>
          </w:p>
        </w:tc>
        <w:tc>
          <w:tcPr>
            <w:tcW w:w="1941" w:type="dxa"/>
          </w:tcPr>
          <w:p w14:paraId="1DDD5872" w14:textId="77777777" w:rsidR="0080527D" w:rsidRDefault="0080527D" w:rsidP="001A5390"/>
        </w:tc>
      </w:tr>
      <w:tr w:rsidR="0080527D" w14:paraId="0721C57C" w14:textId="77777777" w:rsidTr="00A02D36">
        <w:trPr>
          <w:trHeight w:val="499"/>
        </w:trPr>
        <w:tc>
          <w:tcPr>
            <w:tcW w:w="2151" w:type="dxa"/>
          </w:tcPr>
          <w:p>
            <w:r>
              <w:t>20210808005</w:t>
            </w:r>
          </w:p>
        </w:tc>
        <w:tc>
          <w:tcPr>
            <w:tcW w:w="3019" w:type="dxa"/>
          </w:tcPr>
          <w:p>
            <w:r>
              <w:t>Şükran Hilal Hocaoğlu</w:t>
            </w:r>
          </w:p>
        </w:tc>
        <w:tc>
          <w:tcPr>
            <w:tcW w:w="1941" w:type="dxa"/>
          </w:tcPr>
          <w:p>
            <w:r>
              <w:t>Present</w:t>
            </w:r>
          </w:p>
        </w:tc>
        <w:tc>
          <w:tcPr>
            <w:tcW w:w="1941" w:type="dxa"/>
          </w:tcPr>
          <w:p w14:paraId="77F18254" w14:textId="77777777" w:rsidR="0080527D" w:rsidRDefault="0080527D" w:rsidP="001A5390"/>
        </w:tc>
      </w:tr>
      <w:tr w:rsidR="00A02D36" w14:paraId="0AF6BE66" w14:textId="77777777" w:rsidTr="00A02D36">
        <w:trPr>
          <w:trHeight w:val="471"/>
        </w:trPr>
        <w:tc>
          <w:tcPr>
            <w:tcW w:w="2151" w:type="dxa"/>
          </w:tcPr>
          <w:p>
            <w:r>
              <w:t>20220808007</w:t>
            </w:r>
          </w:p>
        </w:tc>
        <w:tc>
          <w:tcPr>
            <w:tcW w:w="3019" w:type="dxa"/>
          </w:tcPr>
          <w:p>
            <w:r>
              <w:t>Ozan Karadaş</w:t>
            </w:r>
          </w:p>
        </w:tc>
        <w:tc>
          <w:tcPr>
            <w:tcW w:w="1941" w:type="dxa"/>
          </w:tcPr>
          <w:p>
            <w:r>
              <w:t>Present</w:t>
            </w:r>
          </w:p>
        </w:tc>
        <w:tc>
          <w:tcPr>
            <w:tcW w:w="1941" w:type="dxa"/>
          </w:tcPr>
          <w:p w14:paraId="5A871328" w14:textId="77777777" w:rsidR="00A02D36" w:rsidRDefault="00A02D36" w:rsidP="001A5390"/>
        </w:tc>
      </w:tr>
    </w:tbl>
    <w:p w14:paraId="35A1C7FE" w14:textId="77777777" w:rsidR="0080527D" w:rsidRDefault="0080527D" w:rsidP="0080527D"/>
    <w:p w14:paraId="1A82199E" w14:textId="20D944D3" w:rsidR="0080527D" w:rsidRDefault="0080527D" w:rsidP="0080527D">
      <w:r>
        <w:t>Advisor: Res. Asst. Dr. Taha Yiğit Alkan</w:t>
      </w:r>
      <w:r>
        <w:tab/>
      </w:r>
      <w:r>
        <w:tab/>
        <w:t>Signature</w:t>
      </w:r>
    </w:p>
    <w:sectPr w:rsidR="009A3EE6" w:rsidRPr="009A3EE6">
      <w:headerReference w:type="default" r:id="rId7"/>
      <w:headerReference w:type="first" r:id="rId13"/>
      <w:head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B98437" w14:textId="77777777" w:rsidR="00EF50FF" w:rsidRDefault="00EF50FF" w:rsidP="009A3EE6">
      <w:pPr>
        <w:spacing w:after="0" w:line="240" w:lineRule="auto"/>
      </w:pPr>
      <w:r>
        <w:separator/>
      </w:r>
    </w:p>
  </w:endnote>
  <w:endnote w:type="continuationSeparator" w:id="0">
    <w:p w14:paraId="4761DD31" w14:textId="77777777" w:rsidR="00EF50FF" w:rsidRDefault="00EF50FF" w:rsidP="009A3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5CC09" w14:textId="77777777" w:rsidR="00EF50FF" w:rsidRDefault="00EF50FF" w:rsidP="009A3EE6">
      <w:pPr>
        <w:spacing w:after="0" w:line="240" w:lineRule="auto"/>
      </w:pPr>
      <w:r>
        <w:separator/>
      </w:r>
    </w:p>
  </w:footnote>
  <w:footnote w:type="continuationSeparator" w:id="0">
    <w:p w14:paraId="08BD0BBE" w14:textId="77777777" w:rsidR="00EF50FF" w:rsidRDefault="00EF50FF" w:rsidP="009A3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2128A" w14:textId="4BF68742" w:rsidR="009A3EE6" w:rsidRPr="009A3EE6" w:rsidRDefault="009A3EE6" w:rsidP="009A3EE6">
    <w:pPr>
      <w:pStyle w:val="Header"/>
      <w:jc w:val="right"/>
    </w:pPr>
    <w:r w:rsidRPr="009A3EE6">
      <w:t>Date: 02.10.2026</w:t>
    </w:r>
    <w:proofErr w:type="gramStart"/>
    <w:r w:rsidRPr="009A3EE6"/>
    <w:proofErr w:type="gramEnd"/>
    <w:r w:rsidRPr="009A3EE6"/>
    <w:r w:rsidR="00A66E41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D6C7A"/>
    <w:multiLevelType w:val="hybridMultilevel"/>
    <w:tmpl w:val="0FDE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1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E6"/>
    <w:rsid w:val="000036C6"/>
    <w:rsid w:val="006B76EC"/>
    <w:rsid w:val="0080527D"/>
    <w:rsid w:val="008C6DB7"/>
    <w:rsid w:val="009A3EE6"/>
    <w:rsid w:val="009E2337"/>
    <w:rsid w:val="00A02D36"/>
    <w:rsid w:val="00A067BC"/>
    <w:rsid w:val="00A66E41"/>
    <w:rsid w:val="00AD004E"/>
    <w:rsid w:val="00DC1293"/>
    <w:rsid w:val="00DC74D2"/>
    <w:rsid w:val="00E4500C"/>
    <w:rsid w:val="00EF50FF"/>
    <w:rsid w:val="00F23609"/>
    <w:rsid w:val="00F6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4344"/>
  <w15:chartTrackingRefBased/>
  <w15:docId w15:val="{D61D3796-6B1A-4DC7-8D79-9D659B34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EE6"/>
  </w:style>
  <w:style w:type="paragraph" w:styleId="Footer">
    <w:name w:val="footer"/>
    <w:basedOn w:val="Normal"/>
    <w:link w:val="FooterChar"/>
    <w:uiPriority w:val="99"/>
    <w:unhideWhenUsed/>
    <w:rsid w:val="009A3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EE6"/>
  </w:style>
  <w:style w:type="table" w:styleId="TableGrid">
    <w:name w:val="Table Grid"/>
    <w:basedOn w:val="TableNormal"/>
    <w:uiPriority w:val="39"/>
    <w:rsid w:val="009A3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413A3D3B678B4C9E9BCD27E13B6E95" ma:contentTypeVersion="1" ma:contentTypeDescription="Create a new document." ma:contentTypeScope="" ma:versionID="f64a8469dd1e1496f7f4302e2ad32840">
  <xsd:schema xmlns:xsd="http://www.w3.org/2001/XMLSchema" xmlns:xs="http://www.w3.org/2001/XMLSchema" xmlns:p="http://schemas.microsoft.com/office/2006/metadata/properties" xmlns:ns2="e71b8c4e-16e0-465b-9ac2-4da7f653bf17" targetNamespace="http://schemas.microsoft.com/office/2006/metadata/properties" ma:root="true" ma:fieldsID="4e7eb3c8f272b95312302a57c9467542" ns2:_="">
    <xsd:import namespace="e71b8c4e-16e0-465b-9ac2-4da7f653bf1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8c4e-16e0-465b-9ac2-4da7f653bf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71b8c4e-16e0-465b-9ac2-4da7f653bf17" xsi:nil="true"/>
  </documentManagement>
</p:properties>
</file>

<file path=customXml/itemProps1.xml><?xml version="1.0" encoding="utf-8"?>
<ds:datastoreItem xmlns:ds="http://schemas.openxmlformats.org/officeDocument/2006/customXml" ds:itemID="{BE20A6C7-B057-4D32-B2F6-4B4F3AF7DFF4}"/>
</file>

<file path=customXml/itemProps2.xml><?xml version="1.0" encoding="utf-8"?>
<ds:datastoreItem xmlns:ds="http://schemas.openxmlformats.org/officeDocument/2006/customXml" ds:itemID="{211127EF-7EBB-4087-95CC-9B34824DE865}"/>
</file>

<file path=customXml/itemProps3.xml><?xml version="1.0" encoding="utf-8"?>
<ds:datastoreItem xmlns:ds="http://schemas.openxmlformats.org/officeDocument/2006/customXml" ds:itemID="{9A573133-885F-4163-A823-EE0F99DCBD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AK</dc:creator>
  <cp:keywords/>
  <dc:description/>
  <cp:lastModifiedBy>MURAT AK</cp:lastModifiedBy>
  <cp:revision>9</cp:revision>
  <dcterms:created xsi:type="dcterms:W3CDTF">2024-03-06T08:27:00Z</dcterms:created>
  <dcterms:modified xsi:type="dcterms:W3CDTF">2024-05-03T10:34:00Z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ContentTypeId">
    <vt:lpwstr>0x01010070413A3D3B678B4C9E9BCD27E13B6E95</vt:lpwstr>
  </property>
</Properties>
</file>