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10" w:right="0" w:hanging="10"/>
        <w:jc w:val="left"/>
        <w:rPr>
          <w:rFonts w:ascii="Bell MT" w:cs="Bell MT" w:eastAsia="Bell MT" w:hAnsi="Bell MT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Bell MT" w:cs="Bell MT" w:eastAsia="Bell MT" w:hAnsi="Bell MT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E-commerce Application on IBM cloud Foundry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10" w:right="0" w:hanging="10"/>
        <w:jc w:val="left"/>
        <w:rPr>
          <w:rFonts w:ascii="Bell MT" w:cs="Bell MT" w:eastAsia="Bell MT" w:hAnsi="Bell MT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10" w:right="0" w:hanging="10"/>
        <w:jc w:val="left"/>
        <w:rPr>
          <w:rFonts w:ascii="Bell MT" w:cs="Bell MT" w:eastAsia="Bell MT" w:hAnsi="Bell MT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TEAM MEMBER: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10" w:right="0" w:hanging="10"/>
        <w:jc w:val="left"/>
        <w:rPr>
          <w:rFonts w:ascii="Bell MT" w:cs="Bell MT" w:eastAsia="Bell MT" w:hAnsi="Bell MT"/>
          <w:b w:val="1"/>
          <w:i w:val="0"/>
          <w:smallCaps w:val="0"/>
          <w:strike w:val="0"/>
          <w:color w:val="31313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13131"/>
          <w:sz w:val="36"/>
          <w:szCs w:val="36"/>
          <w:u w:val="none"/>
          <w:shd w:fill="auto" w:val="clear"/>
          <w:vertAlign w:val="baseline"/>
          <w:rtl w:val="0"/>
        </w:rPr>
        <w:t xml:space="preserve">11142</w:t>
      </w:r>
      <w:r w:rsidDel="00000000" w:rsidR="00000000" w:rsidRPr="00000000">
        <w:rPr>
          <w:sz w:val="36"/>
          <w:szCs w:val="36"/>
          <w:rtl w:val="0"/>
        </w:rPr>
        <w:t xml:space="preserve">1104701: MEGAVANNAN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10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3" w:line="35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Phase 1: Problem Definition and Design Thinking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363" w:line="350" w:lineRule="auto"/>
        <w:ind w:left="-5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Build an artisanal e-commerce platform using IBM Cloud Foundry. Connect Skilled artisans with the global audience. Showcase handmade  products , from exquisite jewellery to artistic home decor.  Implement secure shopping carts, Smooth payment gateways, and an intuitive checkout process. Nuture creativity and support small business throw an artisan’s dream marketplace</w:t>
      </w:r>
      <w:r w:rsidDel="00000000" w:rsidR="00000000" w:rsidRPr="00000000">
        <w:rPr>
          <w:sz w:val="32"/>
          <w:szCs w:val="32"/>
          <w:rtl w:val="0"/>
        </w:rPr>
        <w:t xml:space="preserve">! </w:t>
      </w:r>
    </w:p>
    <w:p w:rsidR="00000000" w:rsidDel="00000000" w:rsidP="00000000" w:rsidRDefault="00000000" w:rsidRPr="00000000" w14:paraId="00000008">
      <w:pPr>
        <w:spacing w:after="363" w:line="350" w:lineRule="auto"/>
        <w:ind w:left="-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Problem Definition:</w:t>
      </w:r>
    </w:p>
    <w:p w:rsidR="00000000" w:rsidDel="00000000" w:rsidP="00000000" w:rsidRDefault="00000000" w:rsidRPr="00000000" w14:paraId="00000009">
      <w:pPr>
        <w:spacing w:after="363" w:line="350" w:lineRule="auto"/>
        <w:ind w:left="-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Building an artisanal e-commerce platform using cloud foundry will help the skilled artisans connect with the global audience. The handmade products and handcrafts are not well-known by many people and the job of the artisans are vanishing day by day as people are unaware of the handmade products.</w:t>
      </w:r>
    </w:p>
    <w:p w:rsidR="00000000" w:rsidDel="00000000" w:rsidP="00000000" w:rsidRDefault="00000000" w:rsidRPr="00000000" w14:paraId="0000000A">
      <w:pPr>
        <w:spacing w:after="363" w:line="350" w:lineRule="auto"/>
        <w:ind w:left="-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Inorder to solve the problem,the handcraft products must be marketed for which a e-commerce platform must be created to showcase the products so that people can easily access the products.The objective is to leverage IBM cloud's infrastructure and services to create a secure,scalable and user-friendly online marketplace.</w:t>
      </w:r>
    </w:p>
    <w:p w:rsidR="00000000" w:rsidDel="00000000" w:rsidP="00000000" w:rsidRDefault="00000000" w:rsidRPr="00000000" w14:paraId="0000000B">
      <w:pPr>
        <w:spacing w:after="363" w:line="350" w:lineRule="auto"/>
        <w:ind w:left="-5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web-based portal designed keeping in mind the dedication and hardwork of individual artisans and craftsmen. Aim is to incorporate modern technology to provide artisans with a platform to showcase their skills of crafts and cater to a wider range of audience. This approach reduces the cost of acquiring a middle-man and also provides an opportunity for a greater profit margin for the sellers. Sellers can directly register on the portal and showcase their skills to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63" w:line="350" w:lineRule="auto"/>
        <w:ind w:left="-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Design Thinking:</w:t>
      </w:r>
    </w:p>
    <w:p w:rsidR="00000000" w:rsidDel="00000000" w:rsidP="00000000" w:rsidRDefault="00000000" w:rsidRPr="00000000" w14:paraId="0000000D">
      <w:pPr>
        <w:spacing w:after="363" w:line="350" w:lineRule="auto"/>
        <w:ind w:left="-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 an artisanal e-commerce platform on IBM Cloud Foundry involves several steps. Below is a high-level outline of the process. Please note that this is a simplified overview, and you might need to adapt it based on your specific requirements and the tools available on IBM Cloud Foundry.</w:t>
      </w:r>
    </w:p>
    <w:p w:rsidR="00000000" w:rsidDel="00000000" w:rsidP="00000000" w:rsidRDefault="00000000" w:rsidRPr="00000000" w14:paraId="0000000E">
      <w:pPr>
        <w:spacing w:after="363" w:line="350" w:lineRule="auto"/>
        <w:ind w:left="-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Platform  design: </w:t>
      </w:r>
    </w:p>
    <w:p w:rsidR="00000000" w:rsidDel="00000000" w:rsidP="00000000" w:rsidRDefault="00000000" w:rsidRPr="00000000" w14:paraId="0000000F">
      <w:pPr>
        <w:spacing w:after="363" w:line="350" w:lineRule="auto"/>
        <w:ind w:left="-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To design the platform layout with sections for product categories, individual project pages, shopping cart, checkout and payment,front end is being used and back end is used to ensure the accessibility. </w:t>
      </w:r>
    </w:p>
    <w:p w:rsidR="00000000" w:rsidDel="00000000" w:rsidP="00000000" w:rsidRDefault="00000000" w:rsidRPr="00000000" w14:paraId="00000010">
      <w:pPr>
        <w:spacing w:after="363" w:line="350" w:lineRule="auto"/>
        <w:ind w:left="720" w:hanging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Showcase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spacing w:after="363" w:line="35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Mongo database is used  to store product information such as images, description, prices, and categories which is used to create the ecommerce.</w:t>
      </w:r>
    </w:p>
    <w:p w:rsidR="00000000" w:rsidDel="00000000" w:rsidP="00000000" w:rsidRDefault="00000000" w:rsidRPr="00000000" w14:paraId="00000012">
      <w:pPr>
        <w:spacing w:after="363" w:line="350" w:lineRule="auto"/>
        <w:ind w:left="-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Authentication: </w:t>
      </w:r>
    </w:p>
    <w:p w:rsidR="00000000" w:rsidDel="00000000" w:rsidP="00000000" w:rsidRDefault="00000000" w:rsidRPr="00000000" w14:paraId="00000013">
      <w:pPr>
        <w:spacing w:after="363" w:line="350" w:lineRule="auto"/>
        <w:ind w:left="-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registeration and authentication features are implemented . Once this has been confirmed,authorization is then used to enable artisans and customers to access the platform.</w:t>
      </w:r>
    </w:p>
    <w:p w:rsidR="00000000" w:rsidDel="00000000" w:rsidP="00000000" w:rsidRDefault="00000000" w:rsidRPr="00000000" w14:paraId="00000014">
      <w:pPr>
        <w:spacing w:after="363" w:line="350" w:lineRule="auto"/>
        <w:ind w:left="-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Shopping cart and Checkout: </w:t>
      </w:r>
      <w:r w:rsidDel="00000000" w:rsidR="00000000" w:rsidRPr="00000000">
        <w:rPr>
          <w:sz w:val="28"/>
          <w:szCs w:val="28"/>
          <w:rtl w:val="0"/>
        </w:rPr>
        <w:t xml:space="preserve">Back end is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responsible for storing and organising data, and ensuring everything on the client-side actually works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develop the shopping cart functionality and smooth checkout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63" w:line="350" w:lineRule="auto"/>
        <w:ind w:left="-5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 Integration: </w:t>
      </w:r>
      <w:r w:rsidDel="00000000" w:rsidR="00000000" w:rsidRPr="00000000">
        <w:rPr>
          <w:sz w:val="28"/>
          <w:szCs w:val="28"/>
          <w:rtl w:val="0"/>
        </w:rPr>
        <w:t xml:space="preserve">A payment processor is chosen and security features are implemented ,that is integrated to facilitate transactions.</w:t>
      </w:r>
    </w:p>
    <w:p w:rsidR="00000000" w:rsidDel="00000000" w:rsidP="00000000" w:rsidRDefault="00000000" w:rsidRPr="00000000" w14:paraId="00000016">
      <w:pPr>
        <w:spacing w:after="363" w:line="350" w:lineRule="auto"/>
        <w:ind w:left="-5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Experience: </w:t>
      </w:r>
      <w:r w:rsidDel="00000000" w:rsidR="00000000" w:rsidRPr="00000000">
        <w:rPr>
          <w:sz w:val="28"/>
          <w:szCs w:val="28"/>
          <w:rtl w:val="0"/>
        </w:rPr>
        <w:t xml:space="preserve">Focus on providing an intuitive and visually appealing user experience for both artisans and customers ,products which are usable, credible,  valuable,  accessible and desirable are much more likely to succeed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4271043" cy="47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043" cy="47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445" w:line="25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45" w:line="25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el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313131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13131"/>
        <w:sz w:val="40"/>
        <w:szCs w:val="4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13131"/>
        <w:sz w:val="40"/>
        <w:szCs w:val="40"/>
        <w:u w:val="none"/>
        <w:shd w:fill="auto" w:val="clear"/>
        <w:vertAlign w:val="baseline"/>
        <w:rtl w:val="0"/>
      </w:rPr>
      <w:t xml:space="preserve">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313131"/>
        <w:sz w:val="21"/>
        <w:szCs w:val="21"/>
        <w:lang w:val="en-IN"/>
      </w:rPr>
    </w:rPrDefault>
    <w:pPrDefault>
      <w:pPr>
        <w:spacing w:after="361" w:line="352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