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9936"/>
      </w:tblGrid>
      <w:tr>
        <w:trPr>
          <w:trHeight w:val="300" w:hRule="atLeast"/>
        </w:trPr>
        <w:tc>
          <w:tcPr>
            <w:tcW w:w="9936" w:type="dxa"/>
            <w:tcBorders>
              <w:bottom w:val="single" w:sz="12" w:space="0" w:color="39A5B7"/>
            </w:tcBorders>
          </w:tcPr>
          <w:p>
            <w:pPr>
              <w:pStyle w:val="Title"/>
              <w:widowControl w:val="false"/>
              <w:jc w:val="center"/>
              <w:rPr>
                <w:color w:val="002060"/>
              </w:rPr>
            </w:pPr>
            <w:r>
              <w:rPr>
                <w:color w:val="002060"/>
              </w:rPr>
              <w:t>Sakthivel Murugan</w:t>
            </w:r>
          </w:p>
          <w:p>
            <w:pPr>
              <w:pStyle w:val="Title"/>
              <w:widowControl w:val="false"/>
              <w:spacing w:before="0" w:after="120"/>
              <w:contextualSpacing/>
              <w:jc w:val="center"/>
              <w:rPr>
                <w:color w:val="002060"/>
                <w:sz w:val="36"/>
                <w:szCs w:val="36"/>
              </w:rPr>
            </w:pPr>
            <w:r>
              <w:rPr>
                <w:color w:val="002060"/>
                <w:sz w:val="36"/>
                <w:szCs w:val="36"/>
              </w:rPr>
              <w:t>UX UI Designer</w:t>
            </w:r>
          </w:p>
        </w:tc>
      </w:tr>
    </w:tbl>
    <w:p>
      <w:pPr>
        <w:pStyle w:val="Contact"/>
        <w:jc w:val="center"/>
        <w:rPr>
          <w:lang w:val="en-US"/>
        </w:rPr>
      </w:pPr>
      <w:r>
        <w:rPr/>
        <w:t xml:space="preserve">+91 824-842-5164 | </w:t>
      </w:r>
      <w:hyperlink r:id="rId2">
        <w:r>
          <w:rPr>
            <w:rStyle w:val="InternetLink"/>
          </w:rPr>
          <w:t>sakthi.ms31@gmail.com</w:t>
        </w:r>
      </w:hyperlink>
      <w:r>
        <w:rPr/>
        <w:t xml:space="preserve"> | </w:t>
      </w:r>
      <w:hyperlink r:id="rId3">
        <w:r>
          <w:rPr>
            <w:rStyle w:val="InternetLink"/>
            <w:lang w:val="en-US"/>
          </w:rPr>
          <w:t>linkedin.com/in/sakthims31</w:t>
        </w:r>
      </w:hyperlink>
      <w:r>
        <w:rPr>
          <w:lang w:val="en-US"/>
        </w:rPr>
        <w:t xml:space="preserve"> | Portfolio site: </w:t>
      </w:r>
      <w:hyperlink r:id="rId4">
        <w:r>
          <w:rPr>
            <w:rStyle w:val="InternetLink"/>
            <w:lang w:val="en-US"/>
          </w:rPr>
          <w:t>sakthims31.com</w:t>
        </w:r>
      </w:hyperlink>
    </w:p>
    <w:p>
      <w:pPr>
        <w:pStyle w:val="Heading1"/>
        <w:rPr>
          <w:color w:val="002060"/>
        </w:rPr>
      </w:pPr>
      <w:r>
        <w:rPr>
          <w:color w:val="002060"/>
        </w:rPr>
        <w:t>Career Summary</w:t>
      </w:r>
    </w:p>
    <w:p>
      <w:pPr>
        <w:pStyle w:val="Normal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/>
          <w:sz w:val="22"/>
          <w:szCs w:val="22"/>
          <w:lang w:val="en-US"/>
        </w:rPr>
        <w:t xml:space="preserve">Experienced UX/UI Designer with over a year of specialized experience in designing and building SaaS platforms, complemented by three years of expertise in developing websites, </w:t>
      </w:r>
      <w:r>
        <w:rPr>
          <w:rFonts w:eastAsia="Cambria" w:cs="Cambria"/>
          <w:sz w:val="22"/>
          <w:szCs w:val="22"/>
          <w:lang w:val="en-US"/>
        </w:rPr>
        <w:t>i</w:t>
      </w:r>
      <w:r>
        <w:rPr>
          <w:rFonts w:eastAsia="Cambria" w:cs="Cambria"/>
          <w:sz w:val="22"/>
          <w:szCs w:val="22"/>
          <w:lang w:val="en-US"/>
        </w:rPr>
        <w:t xml:space="preserve">ntranet sites, and SharePoint sites. Certified by Google and Aspira Design Institute, I possess a strong foundation in user-centered design and technology. </w:t>
      </w:r>
    </w:p>
    <w:p>
      <w:pPr>
        <w:pStyle w:val="TextBody"/>
        <w:numPr>
          <w:ilvl w:val="0"/>
          <w:numId w:val="4"/>
        </w:numPr>
        <w:spacing w:lineRule="auto" w:line="240"/>
        <w:rPr/>
      </w:pPr>
      <w:r>
        <w:rPr>
          <w:rStyle w:val="StrongEmphasis"/>
        </w:rPr>
        <w:t>SaaS Platform Design:</w:t>
      </w:r>
      <w:r>
        <w:rPr/>
        <w:t xml:space="preserve"> Solely responsible for designing the Sustainext SaaS platform, from developing a comprehensive component library to creating hundreds of page designs, flows, and interactions. Played a key role in designing the architecture alongside co-founders and the product owner, and contributed to integrating the GRI Sustainability framework, which led to the platform's official GRI licensing.</w:t>
      </w:r>
      <w:r>
        <w:rPr>
          <w:rStyle w:val="StrongEmphasis"/>
        </w:rPr>
        <w:t xml:space="preserve"> </w:t>
      </w:r>
    </w:p>
    <w:p>
      <w:pPr>
        <w:pStyle w:val="TextBody"/>
        <w:numPr>
          <w:ilvl w:val="0"/>
          <w:numId w:val="4"/>
        </w:numPr>
        <w:spacing w:lineRule="auto" w:line="240"/>
        <w:rPr/>
      </w:pPr>
      <w:r>
        <w:rPr>
          <w:rStyle w:val="StrongEmphasis"/>
        </w:rPr>
        <w:t>Translation:</w:t>
      </w:r>
      <w:r>
        <w:rPr/>
        <w:t xml:space="preserve"> Expertly converted business requirements into actionable design solutions, ensuring a seamless transition of designs to developers. Conducted UI audits to identify and rectify platform errors, enhancing usability and performance.</w:t>
      </w:r>
    </w:p>
    <w:p>
      <w:pPr>
        <w:pStyle w:val="TextBody"/>
        <w:numPr>
          <w:ilvl w:val="0"/>
          <w:numId w:val="4"/>
        </w:numPr>
        <w:spacing w:lineRule="auto" w:line="240"/>
        <w:rPr/>
      </w:pPr>
      <w:r>
        <w:rPr>
          <w:rStyle w:val="StrongEmphasis"/>
        </w:rPr>
        <w:t>SharePoint Development:</w:t>
      </w:r>
      <w:r>
        <w:rPr/>
        <w:t xml:space="preserve"> Architected and built SharePoint infrastructure and sites tailored to business needs. Conducted user interviews across various organizational departments to understand their requirements and developed customized SharePoint solutions accordingly.</w:t>
      </w:r>
    </w:p>
    <w:p>
      <w:pPr>
        <w:pStyle w:val="TextBody"/>
        <w:numPr>
          <w:ilvl w:val="0"/>
          <w:numId w:val="4"/>
        </w:numPr>
        <w:spacing w:lineRule="auto" w:line="240"/>
        <w:rPr/>
      </w:pPr>
      <w:r>
        <w:rPr>
          <w:rStyle w:val="StrongEmphasis"/>
        </w:rPr>
        <w:t>Web and Intranet Design:</w:t>
      </w:r>
      <w:r>
        <w:rPr/>
        <w:t xml:space="preserve"> Leveraged </w:t>
      </w:r>
      <w:r>
        <w:rPr/>
        <w:t>my understanding</w:t>
      </w:r>
      <w:r>
        <w:rPr/>
        <w:t xml:space="preserve"> of HTML and CSS to contribute to the creation of dynamic intranet sites and websites, ensuring both aesthetic appeal and functional efficiency.</w:t>
      </w:r>
    </w:p>
    <w:p>
      <w:pPr>
        <w:pStyle w:val="TextBody"/>
        <w:spacing w:lineRule="auto" w:line="240"/>
        <w:rPr/>
      </w:pPr>
      <w:r>
        <w:rPr/>
      </w:r>
    </w:p>
    <w:p>
      <w:pPr>
        <w:pStyle w:val="Heading1"/>
        <w:rPr>
          <w:rFonts w:ascii="Cambria" w:hAnsi="Cambria" w:eastAsia="Cambria" w:cs=""/>
          <w:color w:val="002060"/>
          <w:sz w:val="22"/>
          <w:szCs w:val="22"/>
        </w:rPr>
      </w:pPr>
      <w:sdt>
        <w:sdtPr>
          <w:placeholder>
            <w:docPart w:val="F312795E4E6F47EDBA973E6310519FA4"/>
          </w:placeholder>
        </w:sdtPr>
        <w:sdtContent>
          <w:r>
            <w:rPr>
              <w:color w:val="002060"/>
            </w:rPr>
          </w:r>
          <w:r>
            <w:rPr>
              <w:color w:val="002060"/>
            </w:rPr>
            <w:t>Education</w:t>
          </w:r>
        </w:sdtContent>
      </w:sdt>
    </w:p>
    <w:p>
      <w:pPr>
        <w:pStyle w:val="Normal"/>
        <w:spacing w:before="0" w:afterAutospacing="0" w:after="100"/>
        <w:rPr/>
      </w:pPr>
      <w:r>
        <w:rPr/>
        <w:t>Bachelor of Technology in Information Technology | April 2016 | </w:t>
      </w:r>
    </w:p>
    <w:p>
      <w:pPr>
        <w:pStyle w:val="Normal"/>
        <w:spacing w:before="0" w:afterAutospacing="0" w:after="100"/>
        <w:rPr/>
      </w:pPr>
      <w:r>
        <w:rPr/>
        <w:t>Oxford Engineering College affiliated under Anna University, Chennai</w:t>
      </w:r>
    </w:p>
    <w:p>
      <w:pPr>
        <w:pStyle w:val="Heading1"/>
        <w:rPr>
          <w:rFonts w:ascii="Cambria" w:hAnsi="Cambria" w:eastAsia="Cambria" w:cs=""/>
          <w:color w:val="002060"/>
          <w:sz w:val="22"/>
          <w:szCs w:val="22"/>
        </w:rPr>
      </w:pPr>
      <w:r>
        <w:rPr>
          <w:color w:val="002060"/>
        </w:rPr>
        <w:t>Certification</w:t>
      </w:r>
    </w:p>
    <w:p>
      <w:pPr>
        <w:pStyle w:val="Normal"/>
        <w:spacing w:lineRule="auto" w:line="240" w:beforeAutospacing="0" w:before="100" w:afterAutospacing="0" w:after="40"/>
        <w:rPr/>
      </w:pPr>
      <w:r>
        <w:rPr>
          <w:lang w:val="en-US"/>
        </w:rPr>
        <w:t>Advanced UX UI Design Program, Aspira Design Institute, Chennai | February 2023 </w:t>
      </w:r>
      <w:r>
        <w:rPr/>
        <w:t>|</w:t>
      </w:r>
    </w:p>
    <w:p>
      <w:pPr>
        <w:pStyle w:val="Normal"/>
        <w:spacing w:lineRule="auto" w:line="240" w:beforeAutospacing="0" w:before="100" w:afterAutospacing="0" w:after="100"/>
        <w:rPr/>
      </w:pPr>
      <w:r>
        <w:rPr>
          <w:lang w:val="en-US"/>
        </w:rPr>
        <w:t>Google UX Design Professional Certificate, Coursera | January 2023 </w:t>
      </w:r>
      <w:r>
        <w:rPr/>
        <w:t>|</w:t>
      </w:r>
    </w:p>
    <w:p>
      <w:pPr>
        <w:pStyle w:val="Heading1"/>
        <w:rPr>
          <w:color w:val="002060"/>
        </w:rPr>
      </w:pPr>
      <w:sdt>
        <w:sdtPr>
          <w:placeholder>
            <w:docPart w:val="1EC2F44F2AF94D11B117A5DB90243A05"/>
          </w:placeholder>
          <w:showingPlcHdr/>
        </w:sdtPr>
        <w:sdtContent>
          <w:r>
            <w:rPr>
              <w:color w:val="002060"/>
            </w:rPr>
          </w:r>
          <w:r>
            <w:rPr>
              <w:color w:val="002060"/>
            </w:rPr>
            <w:t>Skills &amp; Abilities</w:t>
          </w:r>
        </w:sdtContent>
      </w:sdt>
    </w:p>
    <w:p>
      <w:pPr>
        <w:pStyle w:val="Heading3"/>
        <w:rPr>
          <w:color w:val="002060"/>
        </w:rPr>
      </w:pPr>
      <w:r>
        <w:rPr>
          <w:color w:val="002060"/>
        </w:rPr>
        <w:t>Design tools:</w:t>
      </w:r>
    </w:p>
    <w:p>
      <w:pPr>
        <w:pStyle w:val="Normal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/>
          <w:sz w:val="22"/>
          <w:szCs w:val="22"/>
          <w:lang w:val="en-US"/>
        </w:rPr>
        <w:t xml:space="preserve">Figma, Adobe XD, Photoshop, Zeplin, </w:t>
      </w:r>
    </w:p>
    <w:p>
      <w:pPr>
        <w:pStyle w:val="Heading3"/>
        <w:rPr>
          <w:color w:val="002060"/>
        </w:rPr>
      </w:pPr>
      <w:r>
        <w:rPr>
          <w:color w:val="002060"/>
        </w:rPr>
        <w:t>Technical:</w:t>
      </w:r>
    </w:p>
    <w:p>
      <w:pPr>
        <w:pStyle w:val="Normal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eastAsia="Cambria" w:cs="Cambria"/>
          <w:sz w:val="22"/>
          <w:szCs w:val="22"/>
          <w:lang w:val="en-US"/>
        </w:rPr>
        <w:t xml:space="preserve">HTML, CSS, Webflow, SharePoint, Microsoft Azure, Microsoft 365 Administration, </w:t>
      </w:r>
    </w:p>
    <w:p>
      <w:pPr>
        <w:pStyle w:val="Heading3"/>
        <w:rPr>
          <w:color w:val="002060"/>
        </w:rPr>
      </w:pPr>
      <w:r>
        <w:rPr>
          <w:color w:val="002060"/>
        </w:rPr>
        <w:t>Design skills:</w:t>
      </w:r>
    </w:p>
    <w:tbl>
      <w:tblPr>
        <w:tblW w:w="97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967"/>
        <w:gridCol w:w="4830"/>
      </w:tblGrid>
      <w:tr>
        <w:trPr>
          <w:trHeight w:val="2070" w:hRule="atLeast"/>
        </w:trPr>
        <w:tc>
          <w:tcPr>
            <w:tcW w:w="4967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Conduct User Research</w:t>
            </w:r>
          </w:p>
          <w:p>
            <w:pPr>
              <w:pStyle w:val="ListBullet"/>
              <w:widowControl w:val="fals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Design Information Architecture</w:t>
            </w:r>
          </w:p>
          <w:p>
            <w:pPr>
              <w:pStyle w:val="ListBullet"/>
              <w:widowControl w:val="fals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Constructing Scope Documentation</w:t>
            </w:r>
          </w:p>
          <w:p>
            <w:pPr>
              <w:pStyle w:val="ListBullet"/>
              <w:widowControl w:val="fals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Conceptualize User Flow</w:t>
            </w:r>
          </w:p>
          <w:p>
            <w:pPr>
              <w:pStyle w:val="ListBullet"/>
              <w:widowControl w:val="fals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Interaction Design</w:t>
            </w:r>
          </w:p>
          <w:p>
            <w:pPr>
              <w:pStyle w:val="ListBullet"/>
              <w:widowControl w:val="false"/>
              <w:numPr>
                <w:ilvl w:val="0"/>
                <w:numId w:val="2"/>
              </w:numPr>
              <w:spacing w:before="0" w:after="240"/>
              <w:contextualSpacing/>
              <w:rPr>
                <w:lang w:val="en-US"/>
              </w:rPr>
            </w:pPr>
            <w:r>
              <w:rPr>
                <w:lang w:val="en-US"/>
              </w:rPr>
              <w:t>Collaboration with developers and stake holder</w:t>
            </w:r>
          </w:p>
        </w:tc>
        <w:tc>
          <w:tcPr>
            <w:tcW w:w="4830" w:type="dxa"/>
            <w:tcBorders/>
          </w:tcPr>
          <w:p>
            <w:pPr>
              <w:pStyle w:val="ListBullet"/>
              <w:widowControl w:val="false"/>
              <w:numPr>
                <w:ilvl w:val="0"/>
                <w:numId w:val="2"/>
              </w:numPr>
              <w:rPr/>
            </w:pPr>
            <w:r>
              <w:rPr/>
              <w:t>Low and high fidelity wireframing and prototyping</w:t>
            </w:r>
          </w:p>
          <w:p>
            <w:pPr>
              <w:pStyle w:val="ListBullet"/>
              <w:widowControl w:val="fals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Designing User Interface</w:t>
            </w:r>
          </w:p>
          <w:p>
            <w:pPr>
              <w:pStyle w:val="ListBullet"/>
              <w:widowControl w:val="fals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Developing Design system</w:t>
            </w:r>
          </w:p>
          <w:p>
            <w:pPr>
              <w:pStyle w:val="ListBullet"/>
              <w:widowControl w:val="fals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Conduct Usability Testing</w:t>
            </w:r>
          </w:p>
          <w:p>
            <w:pPr>
              <w:pStyle w:val="ListBullet"/>
              <w:widowControl w:val="false"/>
              <w:numPr>
                <w:ilvl w:val="0"/>
                <w:numId w:val="2"/>
              </w:numPr>
              <w:spacing w:before="0" w:after="240"/>
              <w:contextualSpacing/>
              <w:rPr>
                <w:lang w:val="en-US"/>
              </w:rPr>
            </w:pPr>
            <w:r>
              <w:rPr>
                <w:lang w:val="en-US"/>
              </w:rPr>
              <w:t>Responsive Design</w:t>
            </w:r>
          </w:p>
        </w:tc>
      </w:tr>
    </w:tbl>
    <w:p>
      <w:pPr>
        <w:pStyle w:val="Normal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color w:val="002060"/>
        </w:rPr>
      </w:r>
    </w:p>
    <w:p>
      <w:pPr>
        <w:pStyle w:val="Heading1"/>
        <w:rPr>
          <w:color w:val="002060"/>
        </w:rPr>
      </w:pPr>
      <w:r>
        <w:rPr>
          <w:color w:val="002060"/>
        </w:rPr>
        <w:t>Professional Experience</w:t>
      </w:r>
    </w:p>
    <w:p>
      <w:pPr>
        <w:pStyle w:val="Normal"/>
        <w:spacing w:before="0" w:afterAutospacing="0" w:after="100"/>
        <w:rPr>
          <w:rFonts w:ascii="Cambria" w:hAnsi="Cambria" w:eastAsia="Cambria" w:cs="Cambria"/>
          <w:b/>
          <w:b/>
          <w:bCs/>
          <w:sz w:val="24"/>
          <w:szCs w:val="24"/>
          <w:lang w:val="en-US"/>
        </w:rPr>
      </w:pPr>
      <w:r>
        <w:rPr>
          <w:rFonts w:eastAsia="Cambria" w:cs="Cambria"/>
          <w:b/>
          <w:bCs/>
          <w:sz w:val="24"/>
          <w:szCs w:val="24"/>
          <w:lang w:val="en-US"/>
        </w:rPr>
        <w:t>UX UI Designer</w:t>
      </w:r>
    </w:p>
    <w:p>
      <w:pPr>
        <w:pStyle w:val="Normal"/>
        <w:spacing w:before="0" w:afterAutospacing="0" w:after="100"/>
        <w:rPr>
          <w:b/>
          <w:b/>
          <w:bCs/>
        </w:rPr>
      </w:pPr>
      <w:r>
        <w:rPr>
          <w:rFonts w:eastAsia="Cambria" w:cs="Cambria"/>
          <w:b/>
          <w:bCs/>
          <w:sz w:val="22"/>
          <w:szCs w:val="22"/>
          <w:lang w:val="en-US"/>
        </w:rPr>
        <w:t xml:space="preserve">Sustainext Digital Private Limited, Bengaluru, Karnataka, India </w:t>
      </w:r>
      <w:r>
        <w:rPr>
          <w:b/>
          <w:bCs/>
        </w:rPr>
        <w:t>| June 2023 - Present | </w:t>
      </w:r>
    </w:p>
    <w:p>
      <w:pPr>
        <w:pStyle w:val="Normal"/>
        <w:numPr>
          <w:ilvl w:val="0"/>
          <w:numId w:val="6"/>
        </w:numPr>
        <w:spacing w:before="0" w:afterAutospacing="0" w:after="100"/>
        <w:rPr/>
      </w:pPr>
      <w:r>
        <w:rPr>
          <w:b/>
          <w:bCs/>
        </w:rPr>
        <w:t xml:space="preserve">SaaS Platform Design: </w:t>
      </w:r>
      <w:r>
        <w:rPr/>
        <w:t xml:space="preserve">Designed and implemented the entire user interface for the SaaS platform (Sustainext.ai), creating over 100 screens and developing a scalable component library for consistency and efficiency. </w:t>
      </w:r>
    </w:p>
    <w:p>
      <w:pPr>
        <w:pStyle w:val="Normal"/>
        <w:numPr>
          <w:ilvl w:val="0"/>
          <w:numId w:val="6"/>
        </w:numPr>
        <w:spacing w:before="0" w:afterAutospacing="0" w:after="100"/>
        <w:rPr/>
      </w:pPr>
      <w:r>
        <w:rPr/>
        <w:t>Helped in creating user flow and Information architecture for various section of the product to ensure smooth experience for the users.</w:t>
      </w:r>
    </w:p>
    <w:p>
      <w:pPr>
        <w:pStyle w:val="Normal"/>
        <w:numPr>
          <w:ilvl w:val="0"/>
          <w:numId w:val="6"/>
        </w:numPr>
        <w:spacing w:before="0" w:afterAutospacing="0" w:after="100"/>
        <w:rPr/>
      </w:pPr>
      <w:r>
        <w:rPr>
          <w:b/>
          <w:bCs/>
        </w:rPr>
        <w:t>Collaboration:</w:t>
      </w:r>
      <w:r>
        <w:rPr/>
        <w:t xml:space="preserve">  Acted as the main point of contact between developers and stakeholders, translating complex business requirements into intuitive design solutions. Facilitated smooth communication and ensured alignment between teams.</w:t>
      </w:r>
    </w:p>
    <w:p>
      <w:pPr>
        <w:pStyle w:val="Normal"/>
        <w:numPr>
          <w:ilvl w:val="0"/>
          <w:numId w:val="6"/>
        </w:numPr>
        <w:spacing w:before="0" w:afterAutospacing="0" w:after="100"/>
        <w:rPr/>
      </w:pPr>
      <w:r>
        <w:rPr>
          <w:b/>
          <w:bCs/>
        </w:rPr>
        <w:t>Tools &amp; Technologies:</w:t>
      </w:r>
      <w:r>
        <w:rPr/>
        <w:t xml:space="preserve"> Utilized Figma for design work, including prototyping, wireframing and collaborating with developers for seamless implementation. </w:t>
      </w:r>
    </w:p>
    <w:p>
      <w:pPr>
        <w:pStyle w:val="Normal"/>
        <w:numPr>
          <w:ilvl w:val="0"/>
          <w:numId w:val="6"/>
        </w:numPr>
        <w:spacing w:before="0" w:afterAutospacing="0" w:after="100"/>
        <w:rPr/>
      </w:pPr>
      <w:r>
        <w:rPr>
          <w:b/>
          <w:bCs/>
        </w:rPr>
        <w:t xml:space="preserve">GRI License Contribution: </w:t>
      </w:r>
      <w:r>
        <w:rPr/>
        <w:t xml:space="preserve">Played a pivotal role in helping the company’s SaaS product secure an official GRI license by ensuring the product met all necessary design and usability standards. </w:t>
      </w:r>
    </w:p>
    <w:p>
      <w:pPr>
        <w:pStyle w:val="Normal"/>
        <w:numPr>
          <w:ilvl w:val="0"/>
          <w:numId w:val="6"/>
        </w:numPr>
        <w:spacing w:before="0" w:afterAutospacing="0" w:after="100"/>
        <w:rPr/>
      </w:pPr>
      <w:r>
        <w:rPr>
          <w:b/>
          <w:bCs/>
        </w:rPr>
        <w:t xml:space="preserve">Audit: </w:t>
      </w:r>
      <w:r>
        <w:rPr/>
        <w:t>Conducted UI Audits to improve the platform design and usability.</w:t>
      </w:r>
    </w:p>
    <w:p>
      <w:pPr>
        <w:pStyle w:val="Normal"/>
        <w:numPr>
          <w:ilvl w:val="0"/>
          <w:numId w:val="6"/>
        </w:numPr>
        <w:spacing w:before="0" w:afterAutospacing="0" w:after="100"/>
        <w:rPr/>
      </w:pPr>
      <w:r>
        <w:rPr>
          <w:b/>
          <w:bCs/>
        </w:rPr>
        <w:t xml:space="preserve">Design Optimization: </w:t>
      </w:r>
      <w:r>
        <w:rPr/>
        <w:t xml:space="preserve">Adapted designs to streamline the development process, ensuring that they were not only visually appealing but also practical for developers to implement, reducing development time and increasing efficiency. </w:t>
      </w:r>
    </w:p>
    <w:p>
      <w:pPr>
        <w:pStyle w:val="Normal"/>
        <w:numPr>
          <w:ilvl w:val="0"/>
          <w:numId w:val="6"/>
        </w:numPr>
        <w:spacing w:before="0" w:afterAutospacing="0" w:after="100"/>
        <w:rPr>
          <w:b/>
          <w:b/>
          <w:bCs/>
        </w:rPr>
      </w:pPr>
      <w:r>
        <w:rPr>
          <w:b/>
          <w:bCs/>
        </w:rPr>
        <w:t>Deadline Management:</w:t>
      </w:r>
      <w:r>
        <w:rPr/>
        <w:t xml:space="preserve"> Consistently delivered designs under very strict deadlines in a fast-paced startup environment, balancing multiple priorities while maintaining design integrity. </w:t>
      </w:r>
    </w:p>
    <w:p>
      <w:pPr>
        <w:pStyle w:val="Normal"/>
        <w:spacing w:before="0" w:afterAutospacing="0" w:after="100"/>
        <w:rPr>
          <w:b/>
          <w:b/>
          <w:bCs/>
        </w:rPr>
      </w:pPr>
      <w:r>
        <w:rPr/>
      </w:r>
    </w:p>
    <w:p>
      <w:pPr>
        <w:pStyle w:val="Normal"/>
        <w:spacing w:before="0" w:afterAutospacing="0" w:after="100"/>
        <w:rPr>
          <w:rFonts w:ascii="Cambria" w:hAnsi="Cambria" w:eastAsia="Cambria" w:cs="Cambria"/>
          <w:b/>
          <w:b/>
          <w:bCs/>
          <w:sz w:val="24"/>
          <w:szCs w:val="24"/>
          <w:lang w:val="en-US"/>
        </w:rPr>
      </w:pPr>
      <w:r>
        <w:rPr>
          <w:rFonts w:eastAsia="Cambria" w:cs="Cambria"/>
          <w:b/>
          <w:bCs/>
          <w:sz w:val="24"/>
          <w:szCs w:val="24"/>
          <w:lang w:val="en-US"/>
        </w:rPr>
        <w:t xml:space="preserve">User Interface and Web designer </w:t>
      </w:r>
    </w:p>
    <w:p>
      <w:pPr>
        <w:pStyle w:val="Normal"/>
        <w:spacing w:before="0" w:afterAutospacing="0" w:after="100"/>
        <w:rPr>
          <w:b/>
          <w:b/>
          <w:bCs/>
        </w:rPr>
      </w:pPr>
      <w:r>
        <w:rPr>
          <w:rFonts w:eastAsia="Cambria" w:cs="Cambria"/>
          <w:b/>
          <w:bCs/>
          <w:sz w:val="22"/>
          <w:szCs w:val="22"/>
          <w:lang w:val="en-US"/>
        </w:rPr>
        <w:t xml:space="preserve">Kovan Technology Solutions, Houston, Texas, USA (Offshore) </w:t>
      </w:r>
      <w:r>
        <w:rPr>
          <w:b/>
          <w:bCs/>
        </w:rPr>
        <w:t>| August 2019 – May 2023| </w:t>
      </w:r>
    </w:p>
    <w:p>
      <w:pPr>
        <w:pStyle w:val="Normal"/>
        <w:numPr>
          <w:ilvl w:val="0"/>
          <w:numId w:val="5"/>
        </w:numPr>
        <w:spacing w:before="0" w:afterAutospacing="0" w:after="100"/>
        <w:rPr/>
      </w:pPr>
      <w:r>
        <w:rPr>
          <w:b/>
          <w:bCs/>
        </w:rPr>
        <w:t>Website Design &amp; Development:</w:t>
      </w:r>
      <w:r>
        <w:rPr/>
        <w:t xml:space="preserve"> Designed and developed visually appealing and user-friendly websites, including customizing, maintaining, and upgrading Kovan Tech’s main website.</w:t>
      </w:r>
    </w:p>
    <w:p>
      <w:pPr>
        <w:pStyle w:val="Normal"/>
        <w:numPr>
          <w:ilvl w:val="0"/>
          <w:numId w:val="5"/>
        </w:numPr>
        <w:spacing w:before="0" w:afterAutospacing="0" w:after="100"/>
        <w:rPr/>
      </w:pPr>
      <w:r>
        <w:rPr>
          <w:b/>
          <w:bCs/>
        </w:rPr>
        <w:t>Branding</w:t>
      </w:r>
      <w:r>
        <w:rPr/>
        <w:t>: Redesigned and recreated the Kovan Technology logo, and developed company ID cards and promotional banners to enhance brand identity.</w:t>
      </w:r>
    </w:p>
    <w:p>
      <w:pPr>
        <w:pStyle w:val="Normal"/>
        <w:numPr>
          <w:ilvl w:val="0"/>
          <w:numId w:val="5"/>
        </w:numPr>
        <w:spacing w:before="0" w:afterAutospacing="0" w:after="100"/>
        <w:rPr/>
      </w:pPr>
      <w:r>
        <w:rPr>
          <w:b/>
          <w:bCs/>
        </w:rPr>
        <w:t>I</w:t>
      </w:r>
      <w:r>
        <w:rPr>
          <w:b/>
          <w:bCs/>
        </w:rPr>
        <w:t>T</w:t>
      </w:r>
      <w:r>
        <w:rPr/>
        <w:t xml:space="preserve"> </w:t>
      </w:r>
      <w:r>
        <w:rPr>
          <w:b/>
          <w:bCs/>
        </w:rPr>
        <w:t>Administration</w:t>
      </w:r>
      <w:r>
        <w:rPr/>
        <w:t>: Managed the company’s IT administration on Microsoft 365, ensuring smooth operation and support for the organization’s IT needs.</w:t>
      </w:r>
    </w:p>
    <w:p>
      <w:pPr>
        <w:pStyle w:val="Normal"/>
        <w:numPr>
          <w:ilvl w:val="0"/>
          <w:numId w:val="5"/>
        </w:numPr>
        <w:spacing w:before="0" w:afterAutospacing="0" w:after="100"/>
        <w:rPr/>
      </w:pPr>
      <w:r>
        <w:rPr>
          <w:b/>
          <w:bCs/>
        </w:rPr>
        <w:t>SharePoint</w:t>
      </w:r>
      <w:r>
        <w:rPr/>
        <w:t xml:space="preserve"> </w:t>
      </w:r>
      <w:r>
        <w:rPr>
          <w:b/>
          <w:bCs/>
        </w:rPr>
        <w:t>Design</w:t>
      </w:r>
      <w:r>
        <w:rPr/>
        <w:t xml:space="preserve"> </w:t>
      </w:r>
      <w:r>
        <w:rPr>
          <w:b/>
          <w:bCs/>
        </w:rPr>
        <w:t>and</w:t>
      </w:r>
      <w:r>
        <w:rPr/>
        <w:t xml:space="preserve"> </w:t>
      </w:r>
      <w:r>
        <w:rPr>
          <w:b/>
          <w:bCs/>
        </w:rPr>
        <w:t>Architecture</w:t>
      </w:r>
      <w:r>
        <w:rPr/>
        <w:t>: Designed and customized SharePoint sites to cater to the needs of various organizations and their departments.</w:t>
      </w:r>
    </w:p>
    <w:p>
      <w:pPr>
        <w:pStyle w:val="Normal"/>
        <w:numPr>
          <w:ilvl w:val="0"/>
          <w:numId w:val="5"/>
        </w:numPr>
        <w:spacing w:before="0" w:afterAutospacing="0" w:after="100"/>
        <w:rPr/>
      </w:pPr>
      <w:r>
        <w:rPr/>
        <w:t xml:space="preserve">Architected and organized Kovan Tech’s SharePoint infrastructure, designing and customizing SharePoint sites to meet the needs of various departments and improve internal communication. </w:t>
      </w:r>
    </w:p>
    <w:p>
      <w:pPr>
        <w:pStyle w:val="Normal"/>
        <w:numPr>
          <w:ilvl w:val="0"/>
          <w:numId w:val="5"/>
        </w:numPr>
        <w:spacing w:before="0" w:afterAutospacing="0" w:after="100"/>
        <w:rPr/>
      </w:pPr>
      <w:r>
        <w:rPr>
          <w:b/>
          <w:bCs/>
        </w:rPr>
        <w:t>Intranet</w:t>
      </w:r>
      <w:r>
        <w:rPr/>
        <w:t xml:space="preserve"> </w:t>
      </w:r>
      <w:r>
        <w:rPr>
          <w:b/>
          <w:bCs/>
        </w:rPr>
        <w:t>Development</w:t>
      </w:r>
      <w:r>
        <w:rPr/>
        <w:t>: Communicated with client’s departments such as Operations, IT, Procurement, Finance, and more, to understand user needs and build intranet sites and document libraries that improved efficiency and communication.</w:t>
      </w:r>
    </w:p>
    <w:p>
      <w:pPr>
        <w:pStyle w:val="Normal"/>
        <w:numPr>
          <w:ilvl w:val="0"/>
          <w:numId w:val="5"/>
        </w:numPr>
        <w:spacing w:before="0" w:afterAutospacing="0" w:after="100"/>
        <w:rPr/>
      </w:pPr>
      <w:r>
        <w:rPr>
          <w:b/>
          <w:bCs/>
        </w:rPr>
        <w:t>Training</w:t>
      </w:r>
      <w:r>
        <w:rPr/>
        <w:t xml:space="preserve"> </w:t>
      </w:r>
      <w:r>
        <w:rPr>
          <w:b/>
          <w:bCs/>
        </w:rPr>
        <w:t>&amp;</w:t>
      </w:r>
      <w:r>
        <w:rPr/>
        <w:t xml:space="preserve"> </w:t>
      </w:r>
      <w:r>
        <w:rPr>
          <w:b/>
          <w:bCs/>
        </w:rPr>
        <w:t>Support</w:t>
      </w:r>
      <w:r>
        <w:rPr/>
        <w:t>: Trained department admins in SharePoint products through live sessions and created video tutorials to enhance their understanding and utilization of the platform.</w:t>
      </w:r>
    </w:p>
    <w:p>
      <w:pPr>
        <w:pStyle w:val="Normal"/>
        <w:numPr>
          <w:ilvl w:val="0"/>
          <w:numId w:val="5"/>
        </w:numPr>
        <w:spacing w:before="0" w:afterAutospacing="0" w:after="100"/>
        <w:rPr>
          <w:b/>
          <w:b/>
          <w:bCs/>
        </w:rPr>
      </w:pPr>
      <w:r>
        <w:rPr>
          <w:b/>
          <w:bCs/>
        </w:rPr>
        <w:t>Customization</w:t>
      </w:r>
      <w:r>
        <w:rPr/>
        <w:t xml:space="preserve"> </w:t>
      </w:r>
      <w:r>
        <w:rPr>
          <w:b/>
          <w:bCs/>
        </w:rPr>
        <w:t>&amp;</w:t>
      </w:r>
      <w:r>
        <w:rPr/>
        <w:t xml:space="preserve"> </w:t>
      </w:r>
      <w:r>
        <w:rPr>
          <w:b/>
          <w:bCs/>
        </w:rPr>
        <w:t>Support</w:t>
      </w:r>
      <w:r>
        <w:rPr/>
        <w:t xml:space="preserve">: Created SPFx customizations to add features and ease navigation on SharePoint sites. Met regularly with users to understand their difficulties and provided solutions to improve their experience. </w:t>
      </w:r>
    </w:p>
    <w:p>
      <w:pPr>
        <w:pStyle w:val="Normal"/>
        <w:spacing w:before="0" w:afterAutospacing="0" w:after="100"/>
        <w:rPr>
          <w:b/>
          <w:b/>
          <w:bCs/>
        </w:rPr>
      </w:pPr>
      <w:r>
        <w:rPr/>
      </w:r>
    </w:p>
    <w:p>
      <w:pPr>
        <w:pStyle w:val="Normal"/>
        <w:spacing w:before="0" w:afterAutospacing="0" w:after="100"/>
        <w:rPr>
          <w:rFonts w:ascii="Cambria" w:hAnsi="Cambria" w:eastAsia="Cambria" w:cs="Cambria"/>
          <w:b/>
          <w:b/>
          <w:bCs/>
          <w:sz w:val="24"/>
          <w:szCs w:val="24"/>
          <w:lang w:val="en-US"/>
        </w:rPr>
      </w:pPr>
      <w:r>
        <w:rPr>
          <w:rFonts w:eastAsia="Cambria" w:cs="Cambria"/>
          <w:b/>
          <w:bCs/>
          <w:sz w:val="24"/>
          <w:szCs w:val="24"/>
          <w:lang w:val="en-US"/>
        </w:rPr>
        <w:t>Human Resource Associate</w:t>
      </w:r>
    </w:p>
    <w:p>
      <w:pPr>
        <w:pStyle w:val="Normal"/>
        <w:spacing w:before="0" w:afterAutospacing="0" w:after="100"/>
        <w:rPr>
          <w:b/>
          <w:b/>
          <w:bCs/>
        </w:rPr>
      </w:pPr>
      <w:r>
        <w:rPr>
          <w:rFonts w:eastAsia="Cambria" w:cs="Cambria"/>
          <w:b/>
          <w:bCs/>
          <w:sz w:val="22"/>
          <w:szCs w:val="22"/>
          <w:lang w:val="en-US"/>
        </w:rPr>
        <w:t xml:space="preserve">247 Hire Trichy </w:t>
      </w:r>
      <w:r>
        <w:rPr>
          <w:b/>
          <w:bCs/>
        </w:rPr>
        <w:t>| August 2017 – March 2019 | 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Sourced, screened and interviewed candidates for various IT technical roles.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applicant tracking systems, social media platforms, and job boards to source candidates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 with recruiting managers from Tampa FL to gather requirements for the role and discuss weekly target.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Trained and mentored junior recruiters on call handling and process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 of the 247 Hires plan which was created by then Head of Operations Mr. Jai to teach and empower rural students to provide communication skills and soft skills training.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Portfolio links:</w:t>
      </w:r>
    </w:p>
    <w:p>
      <w:pPr>
        <w:pStyle w:val="ListParagraph"/>
        <w:ind w:left="72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Live Projects:</w:t>
      </w:r>
    </w:p>
    <w:p>
      <w:pPr>
        <w:pStyle w:val="ListParagraph"/>
        <w:ind w:left="720" w:hanging="0"/>
        <w:rPr/>
      </w:pPr>
      <w:r>
        <w:rPr/>
        <w:t xml:space="preserve">Kovan Technology website: </w:t>
      </w:r>
      <w:hyperlink r:id="rId5">
        <w:r>
          <w:rPr>
            <w:rStyle w:val="InternetLink"/>
          </w:rPr>
          <w:t>http://www.kovantech.com/home.html</w:t>
        </w:r>
      </w:hyperlink>
    </w:p>
    <w:p>
      <w:pPr>
        <w:pStyle w:val="ListParagraph"/>
        <w:ind w:left="720" w:hanging="0"/>
        <w:rPr/>
      </w:pPr>
      <w:r>
        <w:rPr/>
        <w:t xml:space="preserve">Gymkhana Ramesh Babu Memorial Trust: </w:t>
      </w:r>
      <w:hyperlink r:id="rId6">
        <w:r>
          <w:rPr>
            <w:rStyle w:val="InternetLink"/>
          </w:rPr>
          <w:t>http://gymkhanarameshbabu.co.in</w:t>
        </w:r>
      </w:hyperlink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UX UI Projects:</w:t>
      </w:r>
    </w:p>
    <w:p>
      <w:pPr>
        <w:pStyle w:val="ListParagraph"/>
        <w:ind w:left="720" w:hanging="0"/>
        <w:rPr/>
      </w:pPr>
      <w:r>
        <w:rPr/>
        <w:t xml:space="preserve">SwapShop : </w:t>
      </w:r>
      <w:hyperlink r:id="rId7">
        <w:r>
          <w:rPr>
            <w:rStyle w:val="InternetLink"/>
          </w:rPr>
          <w:t>https://sakthims31.com/portfolio1.html</w:t>
        </w:r>
      </w:hyperlink>
    </w:p>
    <w:p>
      <w:pPr>
        <w:pStyle w:val="ListParagraph"/>
        <w:ind w:left="720" w:hanging="0"/>
        <w:rPr/>
      </w:pPr>
      <w:r>
        <w:rPr/>
        <w:t xml:space="preserve">Visibilary: </w:t>
      </w:r>
      <w:hyperlink r:id="rId8">
        <w:r>
          <w:rPr>
            <w:rStyle w:val="InternetLink"/>
          </w:rPr>
          <w:t>https://sakthims31.com/Portfolio2.html</w:t>
        </w:r>
      </w:hyperlink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  <w:t>UI Design:</w:t>
      </w:r>
    </w:p>
    <w:p>
      <w:pPr>
        <w:pStyle w:val="ListParagraph"/>
        <w:ind w:left="720" w:hanging="0"/>
        <w:rPr/>
      </w:pPr>
      <w:r>
        <w:rPr/>
        <w:t xml:space="preserve">Cakery: </w:t>
      </w:r>
      <w:hyperlink r:id="rId9">
        <w:r>
          <w:rPr>
            <w:rStyle w:val="InternetLink"/>
          </w:rPr>
          <w:t>https://www.behance.net/gallery/168325839/Cakery-Cake-shop-UI-design</w:t>
        </w:r>
      </w:hyperlink>
    </w:p>
    <w:p>
      <w:pPr>
        <w:pStyle w:val="ListParagraph"/>
        <w:spacing w:before="0" w:after="240"/>
        <w:ind w:left="720" w:hanging="0"/>
        <w:contextualSpacing/>
        <w:rPr/>
      </w:pPr>
      <w:r>
        <w:rPr/>
        <w:t xml:space="preserve">Roblox Login page redesign: </w:t>
      </w:r>
      <w:hyperlink r:id="rId10">
        <w:r>
          <w:rPr>
            <w:rStyle w:val="InternetLink"/>
          </w:rPr>
          <w:t>https://www.behance.net/gallery/168363437/Roblox-Login-page-redesign-UI-design</w:t>
        </w:r>
      </w:hyperlink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2240" w:h="15840"/>
      <w:pgMar w:left="1152" w:right="1152" w:gutter="0" w:header="720" w:top="1008" w:footer="720" w:bottom="1152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/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/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/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/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/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/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/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/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69"/>
        </w:tabs>
        <w:ind w:left="7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29"/>
        </w:tabs>
        <w:ind w:left="11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9"/>
        </w:tabs>
        <w:ind w:left="14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9"/>
        </w:tabs>
        <w:ind w:left="18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09"/>
        </w:tabs>
        <w:ind w:left="22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9"/>
        </w:tabs>
        <w:ind w:left="25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9"/>
        </w:tabs>
        <w:ind w:left="29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89"/>
        </w:tabs>
        <w:ind w:left="32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9"/>
        </w:tabs>
        <w:ind w:left="364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color w:val="404040" w:themeColor="text1" w:themeTint="bf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  <w:pPr>
      <w:widowControl/>
      <w:suppressAutoHyphens w:val="true"/>
      <w:bidi w:val="0"/>
      <w:spacing w:before="0" w:after="240"/>
      <w:jc w:val="left"/>
    </w:pPr>
    <w:rPr>
      <w:rFonts w:ascii="Cambria" w:hAnsi="Cambria" w:eastAsia="HG明朝B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mbria" w:hAnsi="Cambria" w:eastAsia="HG明朝B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545b7a"/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86ca0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VisitedInternet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Internet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28220f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8220f"/>
    <w:rPr>
      <w:b/>
      <w:bCs/>
      <w:szCs w:val="20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28220f"/>
    <w:rPr>
      <w:szCs w:val="20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28220f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4f47"/>
    <w:rPr>
      <w:color w:val="605E5C"/>
      <w:shd w:fill="E1DFDD" w:val="clear"/>
    </w:rPr>
  </w:style>
  <w:style w:type="character" w:styleId="ContactChar" w:customStyle="1">
    <w:name w:val="Contact Char"/>
    <w:basedOn w:val="DefaultParagraphFont"/>
    <w:link w:val="Contact"/>
    <w:uiPriority w:val="99"/>
    <w:qFormat/>
    <w:rsid w:val="00986ca0"/>
    <w:rPr>
      <w:sz w:val="20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mbria" w:hAnsi="Cambria" w:eastAsia="HG明朝B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link w:val="TitleChar"/>
    <w:uiPriority w:val="1"/>
    <w:qFormat/>
    <w:rsid w:val="00545b7a"/>
    <w:pP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semiHidden/>
    <w:rsid w:val="00681034"/>
    <w:pPr>
      <w:spacing w:before="0" w:after="0"/>
      <w:jc w:val="right"/>
    </w:pPr>
    <w:rPr>
      <w:color w:val="2A7B88" w:themeColor="accent1" w:themeShade="bf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qFormat/>
    <w:rsid w:val="0087734b"/>
    <w:pPr>
      <w:numPr>
        <w:ilvl w:val="0"/>
        <w:numId w:val="3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before="0" w:after="120"/>
      <w:ind w:left="360" w:hanging="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8220f"/>
    <w:pPr/>
    <w:rPr>
      <w:b/>
      <w:bCs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HG明朝B" w:cs="" w:asciiTheme="majorHAnsi" w:cstheme="majorBidi" w:eastAsiaTheme="majorEastAsia" w:hAnsiTheme="majorHAnsi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nsolas" w:hAnsi="Consolas" w:eastAsia="HG明朝B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 w:after="240"/>
    </w:pPr>
    <w:rPr>
      <w:sz w:val="20"/>
    </w:rPr>
  </w:style>
  <w:style w:type="paragraph" w:styleId="ListParagraph">
    <w:name w:val="List Paragraph"/>
    <w:basedOn w:val="Normal"/>
    <w:uiPriority w:val="34"/>
    <w:qFormat/>
    <w:pPr>
      <w:spacing w:before="0" w:after="2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kthi.ms31@gmail.com" TargetMode="External"/><Relationship Id="rId3" Type="http://schemas.openxmlformats.org/officeDocument/2006/relationships/hyperlink" Target="https://www.linkedin.com/in/sakthims31/" TargetMode="External"/><Relationship Id="rId4" Type="http://schemas.openxmlformats.org/officeDocument/2006/relationships/hyperlink" Target="https://sakthims31.com/" TargetMode="External"/><Relationship Id="rId5" Type="http://schemas.openxmlformats.org/officeDocument/2006/relationships/hyperlink" Target="http://www.kovantech.com/home.html" TargetMode="External"/><Relationship Id="rId6" Type="http://schemas.openxmlformats.org/officeDocument/2006/relationships/hyperlink" Target="http://gymkhanarameshbabu.co.in/" TargetMode="External"/><Relationship Id="rId7" Type="http://schemas.openxmlformats.org/officeDocument/2006/relationships/hyperlink" Target="https://sakthims31.com/portfolio1.html" TargetMode="External"/><Relationship Id="rId8" Type="http://schemas.openxmlformats.org/officeDocument/2006/relationships/hyperlink" Target="https://sakthims31.com/Portfolio2.html" TargetMode="External"/><Relationship Id="rId9" Type="http://schemas.openxmlformats.org/officeDocument/2006/relationships/hyperlink" Target="https://www.behance.net/gallery/168325839/Cakery-Cake-shop-UI-design" TargetMode="External"/><Relationship Id="rId10" Type="http://schemas.openxmlformats.org/officeDocument/2006/relationships/hyperlink" Target="https://www.behance.net/gallery/168363437/Roblox-Login-page-redesign-UI-design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<Relationship Id="rId21" Type="http://schemas.openxmlformats.org/officeDocument/2006/relationships/customXml" Target="../customXml/item2.xml"/><Relationship Id="rId22" Type="http://schemas.openxmlformats.org/officeDocument/2006/relationships/customXml" Target="../customXml/item3.xml"/><Relationship Id="rId23" Type="http://schemas.openxmlformats.org/officeDocument/2006/relationships/customXml" Target="../customXml/item4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91F4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091F4D" w:rsidP="00091F4D">
          <w:pPr>
            <w:pStyle w:val="E37C42618E3F4534A87F99224B880387"/>
          </w:pPr>
          <w:r w:rsidRPr="00834D92">
            <w:t>4567 Main Street, Buffalo, N</w:t>
          </w:r>
          <w:r>
            <w:t>ew York</w:t>
          </w:r>
          <w:r w:rsidRPr="00834D92">
            <w:t xml:space="preserve">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091F4D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091F4D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091F4D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91F4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091F4D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091F4D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091F4D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091F4D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091F4D" w:rsidRPr="00EB04CC" w:rsidRDefault="00091F4D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091F4D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091F4D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091F4D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091F4D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091F4D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91F4D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091F4D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091F4D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091F4D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091F4D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091F4D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091F4D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91F4D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091F4D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091F4D" w:rsidRPr="00EB04CC" w:rsidRDefault="00091F4D" w:rsidP="00545B7A">
          <w:pPr>
            <w:pStyle w:val="ListBullet"/>
          </w:pPr>
          <w:r w:rsidRPr="00EB04CC">
            <w:t>Accounting &amp; Budgeting</w:t>
          </w:r>
        </w:p>
        <w:p w:rsidR="00091F4D" w:rsidRDefault="00091F4D" w:rsidP="00545B7A">
          <w:pPr>
            <w:pStyle w:val="ListBullet"/>
          </w:pPr>
          <w:r w:rsidRPr="00EB04CC">
            <w:t>Proficient with POS systems</w:t>
          </w:r>
        </w:p>
        <w:p w:rsidR="00814DE8" w:rsidRDefault="00091F4D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091F4D" w:rsidRDefault="00091F4D" w:rsidP="00545B7A">
          <w:pPr>
            <w:pStyle w:val="ListBullet"/>
          </w:pPr>
          <w:r w:rsidRPr="00EB04CC">
            <w:t>Poised under pressure</w:t>
          </w:r>
        </w:p>
        <w:p w:rsidR="00091F4D" w:rsidRDefault="00091F4D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091F4D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091F4D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3B403C3-8376-4418-A3B6-08F0046B85A0}"/>
</file>

<file path=customXml/itemProps2.xml><?xml version="1.0" encoding="utf-8"?>
<ds:datastoreItem xmlns:ds="http://schemas.openxmlformats.org/officeDocument/2006/customXml" ds:itemID="{FEAB0A5E-71A5-437D-86A8-E509BAB6C932}"/>
</file>

<file path=customXml/itemProps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0DF19A-E430-4102-8A86-C7ED82E36C5A}"/>
</file>

<file path=docProps/app.xml><?xml version="1.0" encoding="utf-8"?>
<Properties xmlns="http://schemas.openxmlformats.org/officeDocument/2006/extended-properties" xmlns:vt="http://schemas.openxmlformats.org/officeDocument/2006/docPropsVTypes">
  <Template>TM78592472</Template>
  <TotalTime>301</TotalTime>
  <Application>LibreOffice/7.4.4.2$Windows_X86_64 LibreOffice_project/85569322deea74ec9134968a29af2df5663baa21</Application>
  <AppVersion>15.0000</AppVersion>
  <Pages>3</Pages>
  <Words>884</Words>
  <Characters>5754</Characters>
  <CharactersWithSpaces>6552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2023-06-01T10:09:10Z</dcterms:created>
  <dc:creator>Sakthi Murugan</dc:creator>
  <dc:description/>
  <dc:language>en-IN</dc:language>
  <cp:lastModifiedBy/>
  <dcterms:modified xsi:type="dcterms:W3CDTF">2024-09-01T16:25:47Z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