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1809750" cy="409575"/>
                  <wp:effectExtent t="0" r="0" b="0" l="0"/>
                  <wp:docPr id="1" name="logo.png" descr="logo.png" title="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HỆ THỐNG THẨM MỸ HOÀNG TUẤN</w:t>
            </w:r>
          </w:p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20"/>
                <w:szCs w:val="20"/>
              </w:rPr>
              <w:t xml:space="preserve">KHỐI TÀI CHÍNH (CFO)</w:t>
            </w:r>
          </w:p>
          <w:p>
            <w:pPr>
              <w:spacing w:after="0" w:before="0" w:line="264"/>
              <w:jc w:val="right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Mẫu PBL-01 · áp dụng từ 20/10/2026</w:t>
            </w:r>
          </w:p>
        </w:tc>
      </w:tr>
    </w:tbl>
    <w:p>
      <w:pPr>
        <w:spacing w:after="0" w:before="200" w:line="264"/>
        <w:jc w:val="center"/>
      </w:pPr>
      <w:r>
        <w:rPr>
          <w:rFonts w:ascii="Calibri" w:cs="Calibri" w:eastAsia="Calibri" w:hAnsi="Calibri"/>
          <w:b/>
          <w:bCs/>
          <w:color w:val="613087"/>
          <w:sz w:val="34"/>
          <w:szCs w:val="34"/>
        </w:rPr>
        <w:t xml:space="preserve">PHIẾU BÁO LỖI PHẦN MỀM</w:t>
      </w:r>
    </w:p>
    <w:p>
      <w:pPr>
        <w:spacing w:after="60" w:before="0" w:line="264"/>
        <w:jc w:val="center"/>
      </w:pPr>
      <w:r>
        <w:rPr>
          <w:rFonts w:ascii="Calibri" w:cs="Calibri" w:eastAsia="Calibri" w:hAnsi="Calibri"/>
          <w:b/>
          <w:bCs/>
          <w:color w:val="613087"/>
          <w:sz w:val="26"/>
          <w:szCs w:val="26"/>
        </w:rPr>
        <w:t xml:space="preserve">HT HIS · HT BRAIN</w:t>
      </w:r>
    </w:p>
    <w:p>
      <w:pPr>
        <w:spacing w:after="40" w:before="0" w:line="264"/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Mẫu dùng chung: Phòng Kế toán · Kho · Vật tư – TTB · Hành chính – Nhân sự. Gửi CFO 3 ngày một lần: 23h thứ Hai, thứ Năm, thứ Bảy hằng tuần.</w:t>
      </w:r>
    </w:p>
    <w:p>
      <w:pPr>
        <w:spacing w:after="80" w:before="0" w:line="264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Điền vào ô trống. Đánh dấu ô chọn bằng cách thay ☐ thành ☒.</w:t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I. THÔNG TIN NGƯỜI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Họ và tên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Vị trí công việc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Phòng / bộ phận</w:t>
            </w:r>
          </w:p>
        </w:tc>
        <w:tc>
          <w:tcPr>
            <w:tcW w:type="dxa" w:w="7738"/>
            <w:gridSpan w:val="3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Kế toán      ☐ Kho      ☐ Vật tư – TTB      ☐ Hành chính – Nhân sự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Cơ sở làm việc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Ngày gửi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…… / …… / 2026</w:t>
            </w:r>
          </w:p>
        </w:tc>
      </w:tr>
      <w:tr>
        <w:trPr>
          <w:cantSplit/>
          <w:trHeight w:val="440" w:hRule="atLeast"/>
        </w:trPr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Kỳ báo cáo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Từ …… / …… đến …… / …… / 2026</w:t>
            </w:r>
          </w:p>
        </w:tc>
        <w:tc>
          <w:tcPr>
            <w:tcW w:type="dxa" w:w="1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Số lỗi báo trong kỳ</w:t>
            </w:r>
          </w:p>
        </w:tc>
        <w:tc>
          <w:tcPr>
            <w:tcW w:type="dxa" w:w="2919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II. CÁCH ĐIỀN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1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Mỗi lỗi một bảng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Mục IV. Lỗi thêm: chép bảng, đánh số 4, 5…</w:t>
            </w:r>
          </w:p>
        </w:tc>
        <w:tc>
          <w:tcPr>
            <w:tcW w:type="dxa" w:w="3213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2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Có ảnh chụp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Khoanh đỏ chỗ sai. Che tên, SĐT, CCCD khách. Xem Phụ lục 1</w:t>
            </w:r>
          </w:p>
        </w:tc>
        <w:tc>
          <w:tcPr>
            <w:tcW w:type="dxa" w:w="3213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3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Ghi các bước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Thao tác dẫn tới lỗi; mã phiếu, ngày giờ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4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Lỗi đã báo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Ghi mã cũ (VD H2.1). Chỉ báo khi còn lỗi / tái phát</w:t>
            </w:r>
          </w:p>
        </w:tc>
        <w:tc>
          <w:tcPr>
            <w:tcW w:type="dxa" w:w="3213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5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Mã nhóm, mức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Chọn theo bảng Phụ lục 2</w:t>
            </w:r>
          </w:p>
        </w:tc>
        <w:tc>
          <w:tcPr>
            <w:tcW w:type="dxa" w:w="3213"/>
            <w:tcBorders>
              <w:top w:val="single" w:color="DD5A28" w:sz="24"/>
              <w:left w:val="single" w:color="FFFFFF" w:sz="12"/>
              <w:bottom w:val="single" w:color="FFFFFF" w:sz="2"/>
              <w:right w:val="single" w:color="FFFFFF" w:sz="12"/>
            </w:tcBorders>
            <w:shd w:fill="F3EEF7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DD5A28"/>
                <w:sz w:val="36"/>
                <w:szCs w:val="36"/>
              </w:rPr>
              <w:t xml:space="preserve">6  </w:t>
            </w:r>
            <w:r>
              <w:rPr>
                <w:rFonts w:ascii="Calibri" w:cs="Calibri" w:eastAsia="Calibri" w:hAnsi="Calibri"/>
                <w:b/>
                <w:bCs/>
                <w:color w:val="613087"/>
                <w:sz w:val="22"/>
                <w:szCs w:val="22"/>
              </w:rPr>
              <w:t xml:space="preserve">Tên file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color w:val="333333"/>
                <w:sz w:val="19"/>
                <w:szCs w:val="19"/>
              </w:rPr>
              <w:t xml:space="preserve">BaoLoi_Phòng_Họ tên_ngày.docx. Không có lỗi: ghi “Không phát sinh lỗi mới”</w:t>
            </w:r>
          </w:p>
        </w:tc>
      </w:tr>
    </w:tbl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III. TÓM TẮT CÁC LỖI TRONG KỲ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240"/>
        <w:gridCol w:w="1060"/>
        <w:gridCol w:w="3778"/>
        <w:gridCol w:w="1400"/>
        <w:gridCol w:w="1600"/>
      </w:tblGrid>
      <w:tr>
        <w:trPr>
          <w:cantSplit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STT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 nhóm</w:t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Tên lỗi ngắn gọn</w:t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Mới / tái phát (mã cũ)</w:t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5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124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06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77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IV. CHI TIẾT TỪNG LỖI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1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r>
        <w:br w:type="page"/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2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r>
        <w:br w:type="page"/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LỖI SỐ 3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HT HIS      ☐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Rất cao     ☐ Cao     ☐ Trung bình     ☐ Thấp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Lỗi mới     ☐ Đã báo, chưa sửa (mã: ……)     ☐ Đã sửa nhưng tái phát (mã: ……)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34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20"/>
                <w:szCs w:val="20"/>
              </w:rPr>
              <w:t xml:space="preserve">Dán ảnh chụp màn hình vào đây</w:t>
            </w:r>
          </w:p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(khoanh đỏ chỗ lỗi · có thể dán nhiều ảnh)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…: </w:t>
            </w:r>
          </w:p>
        </w:tc>
      </w:tr>
    </w:tbl>
    <w:p>
      <w:pPr>
        <w:spacing w:after="60" w:before="12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Cần báo thêm lỗi: chép bảng “Lỗi số 3”, dán xuống dưới, đổi số thứ tự.</w:t>
      </w:r>
    </w:p>
    <w:p>
      <w:r>
        <w:br w:type="page"/>
      </w:r>
    </w:p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PHỤ LỤC 1. VÍ DỤ MỘT LỖI ĐIỀN ĐÚNG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Ví dụ lấy từ lỗi B1.2 trong Báo cáo tổng hợp 19/10/2026; ảnh dựng lại bằng dữ liệu giả để minh hoạ cách chụp, khoanh và chú thích.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rHeight w:val="38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DD5A2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VÍ DỤ — LỖI ĐIỀN ĐÚNG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HT Brain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Mã nhóm lỗi (Phụ lục 2)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B1 – Tạo và chỉnh sửa đề nghị thanh toán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Phân hệ / màn hình / báo cáo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Đề xuất › Tạo đề nghị thanh toán (cửa sổ tạo, lần 1)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Thời điểm · cơ sở · mã phiếu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22/10/2026, 9h15 · CS Văn Quán · chưa có mã (chưa lưu)</w:t>
            </w:r>
          </w:p>
        </w:tc>
      </w:tr>
      <w:tr>
        <w:trPr>
          <w:cantSplit/>
          <w:trHeight w:val="9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Các bước thao tác dẫn tới lỗi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Vào HT Brain › Đề xuất › Tạo đề nghị thanh toán.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Chọn cơ sở, nhà cung cấp.</w:t>
            </w:r>
          </w:p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Gõ số tiền 3803887 vào ô Số tiền.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Kết quả đúng phải là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Ô số tiền tự hiện 3.803.887 (có dấu phân cách hàng nghìn).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Phần mềm đang ra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Ô số tiền hiện 3803887, không có dấu phân cách.</w:t>
            </w:r>
          </w:p>
        </w:tc>
      </w:tr>
      <w:tr>
        <w:trPr>
          <w:cantSplit/>
          <w:trHeight w:val="6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Ảnh hưởng (số liệu, tiền, thời gian)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Dễ gõ thừa hoặc thiếu một chữ số; người duyệt khó soát nhanh, có thể duyệt chi sai số tiền.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Đề xuất xử lý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Tự định dạng 3.803.887 khi nhập và khi hiển thị; giá trị lưu vẫn là số.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Mức ưu tiên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Cao</w:t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☒ Đã báo, chưa sửa (mã: B1.2)</w:t>
            </w:r>
          </w:p>
        </w:tc>
      </w:tr>
      <w:tr>
        <w:trPr>
          <w:cantSplit/>
          <w:trHeight w:val="3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Hình ảnh minh hoạ</w:t>
            </w:r>
          </w:p>
        </w:tc>
      </w:tr>
      <w:tr>
        <w:trPr>
          <w:cantSplit/>
          <w:trHeight w:val="600" w:hRule="atLeast"/>
        </w:trPr>
        <w:tc>
          <w:tcPr>
            <w:tcW w:type="dxa" w:w="9638"/>
            <w:gridSpan w:val="2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715000" cy="2609850"/>
                  <wp:effectExtent t="0" r="0" b="0" l="0"/>
                  <wp:docPr id="2" name="anh_minh_hoa.png" descr="anh_minh_hoa.png" title="anh_minh_ho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400" w:hRule="atLeast"/>
        </w:trPr>
        <w:tc>
          <w:tcPr>
            <w:tcW w:type="dxa" w:w="2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3EE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Chú thích ảnh</w:t>
            </w:r>
          </w:p>
        </w:tc>
        <w:tc>
          <w:tcPr>
            <w:tcW w:type="dxa" w:w="6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Hình 1: Ô Số tiền hiện 3803887, không có dấu phân cách (ảnh minh hoạ, dữ liệu giả).</w:t>
            </w:r>
          </w:p>
        </w:tc>
      </w:tr>
    </w:tbl>
    <w:p>
      <w:pPr>
        <w:keepNext/>
        <w:pBdr>
          <w:bottom w:val="single" w:color="DD5A28" w:sz="8" w:space="3"/>
        </w:pBdr>
        <w:spacing w:after="100" w:before="260"/>
      </w:pPr>
      <w:r>
        <w:rPr>
          <w:rFonts w:ascii="Calibri" w:cs="Calibri" w:eastAsia="Calibri" w:hAnsi="Calibri"/>
          <w:b/>
          <w:bCs/>
          <w:color w:val="613087"/>
          <w:sz w:val="25"/>
          <w:szCs w:val="25"/>
        </w:rPr>
        <w:t xml:space="preserve">PHỤ LỤC 2. MÃ NHÓM LỖI VÀ MỨC ƯU TIÊN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Theo Báo cáo tổng hợp các vấn đề phần mềm HT HIS và HT Brain ngày 19/10/2026.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538"/>
        <w:gridCol w:w="2200"/>
      </w:tblGrid>
      <w:tr>
        <w:trPr>
          <w:cantSplit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Mã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 lỗi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Phần mềm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B1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Tạo và chỉnh sửa đề nghị thanh toán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B2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Tìm kiếm, lọc và theo dõi đề xuất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B3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Luồng duyệt và phân cấp phê duyệt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B4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Liên thông Brain sang HIS (phiếu chi, nhập kho)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Brain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H1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Pháp nhân và cơ sở trên chứng từ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H2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Thu ngân: ghi nhận dịch vụ, thanh toán, đặt cọc và công nợ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H3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Báo cáo doanh thu và đối chiếu (M1, M2, M3)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H4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Hóa đơn điện tử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H5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Quỹ, thu chi ngoài và ngân hàng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H6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Kho, vật tư tiêu hao, nhập hàng và công nợ NCC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H7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Tài sản, thiết bị và khấu hao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H8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Hồ sơ khách hàng và chuẩn dữ liệu đầu vào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 HIS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Vận hành, hỗ trợ người dùng và quy tắc nghiệp vụ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A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Chung</w:t>
            </w:r>
          </w:p>
        </w:tc>
      </w:tr>
      <w:tr>
        <w:trPr>
          <w:cantSplit/>
          <w:trHeight w:val="340" w:hRule="atLeast"/>
        </w:trPr>
        <w:tc>
          <w:tcPr>
            <w:tcW w:type="dxa" w:w="9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65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Khác — chưa thuộc nhóm nào (ghi rõ)</w:t>
            </w:r>
          </w:p>
        </w:tc>
        <w:tc>
          <w:tcPr>
            <w:tcW w:type="dxa" w:w="22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HIS / Brain</w:t>
            </w:r>
          </w:p>
        </w:tc>
      </w:tr>
    </w:tbl>
    <w:p>
      <w:pPr>
        <w:spacing w:after="8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61308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Tiêu chí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4CC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Rất cao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Làm sai trực tiếp doanh thu, pháp nhân, hóa đơn, tồn kho, công nợ hoặc có rủi ro pháp lý. Xử lý ngay.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Cao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Làm chậm đối chiếu, kiểm soát chi, hoặc khiến nhập liệu dễ sai.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Trung bình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Thiếu tiện ích, tăng thao tác nhưng không làm sai số liệu.</w:t>
            </w:r>
          </w:p>
        </w:tc>
      </w:tr>
      <w:tr>
        <w:trPr>
          <w:cantSplit/>
          <w:trHeight w:val="360" w:hRule="atLeast"/>
        </w:trPr>
        <w:tc>
          <w:tcPr>
            <w:tcW w:type="dxa" w:w="1700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shd w:fill="EDEDE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Thấp</w:t>
            </w:r>
          </w:p>
        </w:tc>
        <w:tc>
          <w:tcPr>
            <w:tcW w:type="dxa" w:w="7938"/>
            <w:tcBorders>
              <w:top w:val="single" w:color="B9A7CB" w:sz="4"/>
              <w:left w:val="single" w:color="B9A7CB" w:sz="4"/>
              <w:bottom w:val="single" w:color="B9A7CB" w:sz="4"/>
              <w:right w:val="single" w:color="B9A7C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Cải thiện trải nghiệm người dùng.</w:t>
            </w:r>
          </w:p>
        </w:tc>
      </w:tr>
    </w:tbl>
    <w:sectPr>
      <w:footerReference w:type="default" r:id="rId6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Khối CFO · Mẫu PBL-01 · Phiếu báo lỗi HT HIS / HT Brain · Trang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  <w:r>
      <w:rPr>
        <w:rFonts w:ascii="Calibri" w:cs="Calibri" w:eastAsia="Calibri" w:hAnsi="Calibri"/>
        <w:color w:val="595959"/>
        <w:sz w:val="16"/>
        <w:szCs w:val="16"/>
      </w:rPr>
      <w:t xml:space="preserve"> /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c20ecdb785dd2c932f8b4f1a1349d2da2f85712.png"/><Relationship Id="rId9" Type="http://schemas.openxmlformats.org/officeDocument/2006/relationships/image" Target="media/22ccd1228e7652c8d0f591495afa87ee4079097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báo lỗi phần mềm HT HIS / HT Brain (mẫu PBL-01)</dc:title>
  <dc:creator>Khối CFO — Hệ thống Thẩm mỹ Hoàng Tuấn</dc:creator>
  <cp:lastModifiedBy>Un-named</cp:lastModifiedBy>
  <cp:revision>1</cp:revision>
  <dcterms:created xsi:type="dcterms:W3CDTF">2026-10-21T02:07:49.095Z</dcterms:created>
  <dcterms:modified xsi:type="dcterms:W3CDTF">2026-10-21T02:07:49.096Z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