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FE" w:rsidRDefault="003366FE" w:rsidP="003366FE">
      <w:r>
        <w:t>Brand: Gucci</w:t>
      </w:r>
    </w:p>
    <w:p w:rsidR="003366FE" w:rsidRDefault="003366FE" w:rsidP="003366FE">
      <w:r>
        <w:t>Gender: Men</w:t>
      </w:r>
    </w:p>
    <w:p w:rsidR="003366FE" w:rsidRDefault="003366FE" w:rsidP="003366FE">
      <w:r>
        <w:t>Year: 2021</w:t>
      </w:r>
    </w:p>
    <w:p w:rsidR="003366FE" w:rsidRDefault="003366FE" w:rsidP="003366FE">
      <w:r>
        <w:t>UPC: 889652379159</w:t>
      </w:r>
    </w:p>
    <w:p w:rsidR="003366FE" w:rsidRDefault="003366FE" w:rsidP="003366FE">
      <w:r>
        <w:t>Prescription Range: -7.00 ~ +7.00</w:t>
      </w:r>
    </w:p>
    <w:p w:rsidR="003366FE" w:rsidRDefault="003366FE" w:rsidP="003366FE">
      <w:r>
        <w:t>Frame Colour: Shiny Black</w:t>
      </w:r>
    </w:p>
    <w:p w:rsidR="003366FE" w:rsidRDefault="003366FE" w:rsidP="003366FE">
      <w:r>
        <w:t>Frame Shape: Oval</w:t>
      </w:r>
    </w:p>
    <w:p w:rsidR="003366FE" w:rsidRDefault="003366FE" w:rsidP="003366FE">
      <w:r>
        <w:t>Frame Style: Full Rim</w:t>
      </w:r>
    </w:p>
    <w:p w:rsidR="003366FE" w:rsidRDefault="003366FE" w:rsidP="003366FE">
      <w:r>
        <w:t>Frame Material: Acetate</w:t>
      </w:r>
    </w:p>
    <w:p w:rsidR="003366FE" w:rsidRDefault="003366FE" w:rsidP="003366FE">
      <w:r>
        <w:t>Lens Material: Nylon</w:t>
      </w:r>
    </w:p>
    <w:p w:rsidR="003366FE" w:rsidRDefault="003366FE" w:rsidP="003366FE">
      <w:r>
        <w:t>Lens Color: Grey</w:t>
      </w:r>
    </w:p>
    <w:p w:rsidR="003366FE" w:rsidRDefault="003366FE" w:rsidP="003366FE">
      <w:r>
        <w:t>Manufacturer: Kering Eyewear</w:t>
      </w:r>
    </w:p>
    <w:p w:rsidR="003366FE" w:rsidRDefault="003366FE" w:rsidP="003366FE">
      <w:r>
        <w:t>UV Protection:</w:t>
      </w:r>
    </w:p>
    <w:p w:rsidR="003366FE" w:rsidRDefault="003366FE" w:rsidP="003366FE">
      <w:r>
        <w:t xml:space="preserve">Category 3 </w:t>
      </w:r>
    </w:p>
    <w:p w:rsidR="003366FE" w:rsidRDefault="003366FE" w:rsidP="003366FE">
      <w:r>
        <w:t>Progressive Suitability: Yes</w:t>
      </w:r>
    </w:p>
    <w:p w:rsidR="00C13485" w:rsidRDefault="003366FE" w:rsidP="003366FE">
      <w:r>
        <w:t>Discription: Base Curve: 4 Acetate: Acetate is hypoallergenic| lightweight| and can come in many different colours. Nylon: Nylon is lightweight| durable| and heat-resistant.</w:t>
      </w:r>
      <w:bookmarkStart w:id="0" w:name="_GoBack"/>
      <w:bookmarkEnd w:id="0"/>
    </w:p>
    <w:sectPr w:rsidR="00C1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5C"/>
    <w:rsid w:val="003366FE"/>
    <w:rsid w:val="009D605C"/>
    <w:rsid w:val="00C1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628BD-B252-447D-A2F1-4FA9EBD2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2022-10-08T14:19:00Z</dcterms:created>
  <dcterms:modified xsi:type="dcterms:W3CDTF">2022-10-08T14:19:00Z</dcterms:modified>
</cp:coreProperties>
</file>