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https://wireframe.cc/41B2Uf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Tela Inicial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https://wireframe.cc/SUfINr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Listar/Buscar Beacons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https://wireframe.cc/LpryCg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Criar/Editar Beacons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https://wireframe.cc/QFEmOs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Listar/Buscar Usuário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https://wireframe.cc/6ie5hC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Criar/Editar Usuário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https://wireframe.cc/OnTkqq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Listar/Buscar Região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https://wireframe.cc/zwVWzX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Criar/Editar Região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https://wireframe.cc/U0uOb3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Mobile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Tela de Entrada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https://wireframe.cc/hB3Oe2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Tela mostrando mensagem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https://wireframe.cc/iGKpHN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Tela com botão para repetir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https://wireframe.cc/qG9KsS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ireframe.cc/zwVWzX" TargetMode="External"/><Relationship Id="rId10" Type="http://schemas.openxmlformats.org/officeDocument/2006/relationships/hyperlink" Target="https://wireframe.cc/OnTkqq" TargetMode="External"/><Relationship Id="rId13" Type="http://schemas.openxmlformats.org/officeDocument/2006/relationships/hyperlink" Target="https://wireframe.cc/hB3Oe2" TargetMode="External"/><Relationship Id="rId12" Type="http://schemas.openxmlformats.org/officeDocument/2006/relationships/hyperlink" Target="https://wireframe.cc/U0uOb3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ireframe.cc/6ie5hC" TargetMode="External"/><Relationship Id="rId15" Type="http://schemas.openxmlformats.org/officeDocument/2006/relationships/hyperlink" Target="https://wireframe.cc/qG9KsS" TargetMode="External"/><Relationship Id="rId14" Type="http://schemas.openxmlformats.org/officeDocument/2006/relationships/hyperlink" Target="https://wireframe.cc/iGKpHN" TargetMode="External"/><Relationship Id="rId5" Type="http://schemas.openxmlformats.org/officeDocument/2006/relationships/hyperlink" Target="https://wireframe.cc/41B2Uf" TargetMode="External"/><Relationship Id="rId6" Type="http://schemas.openxmlformats.org/officeDocument/2006/relationships/hyperlink" Target="https://wireframe.cc/SUfINr" TargetMode="External"/><Relationship Id="rId7" Type="http://schemas.openxmlformats.org/officeDocument/2006/relationships/hyperlink" Target="https://wireframe.cc/LpryCg" TargetMode="External"/><Relationship Id="rId8" Type="http://schemas.openxmlformats.org/officeDocument/2006/relationships/hyperlink" Target="https://wireframe.cc/QFEmOs" TargetMode="External"/></Relationships>
</file>