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</w:rPr>
      </w:pPr>
      <w:bookmarkStart w:colFirst="0" w:colLast="0" w:name="_1xbzjtgdnbww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  <w:rtl w:val="0"/>
        </w:rPr>
        <w:t xml:space="preserve">calculate_buckling_stress</w:t>
      </w:r>
    </w:p>
    <w:p w:rsidR="00000000" w:rsidDel="00000000" w:rsidP="00000000" w:rsidRDefault="00000000" w:rsidRPr="00000000" w14:paraId="00000002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calculate_buckling_stress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"""Calculates critical buckling stress using Euler's formula.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Returns: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np.array: Allowable compressive stresses for each member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safe_areas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MIN_AREA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safe_areas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pi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T_D_RATIO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effective_lengths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K_FACTOR_BUCKLING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lengths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1e-9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critical_stress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pi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STEEL_E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effective_lengths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safe_areas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critical_stress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STEEL_STRENGTH_COMPRESSION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Dependencies: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numpy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math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Globals: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MIN_AREA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T_D_RATIO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K_FACTOR_BUCKLING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STEEL_E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STEEL_STRENGTH_COMPRESSION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areas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Member cross-sectional areas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lengths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Member lengths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Output: Array of allowable compressive stresses</w:t>
      </w:r>
    </w:p>
    <w:p w:rsidR="00000000" w:rsidDel="00000000" w:rsidP="00000000" w:rsidRDefault="00000000" w:rsidRPr="00000000" w14:paraId="00000014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Description:</w:t>
        <w:br w:type="textWrapping"/>
        <w:t xml:space="preserve">Computes buckling resistance for compression members by: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Approximating moment of inertia from area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Calculating Euler buckling stress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Capping stress at material compressive strength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Adding epsilon to avoid division by zero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