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 xml:space="preserve">Naprendszer Szimuláció </w:t>
      </w:r>
      <w:proofErr w:type="spellStart"/>
      <w:r>
        <w:rPr>
          <w:rFonts w:ascii="Times New Roman" w:hAnsi="Times New Roman" w:cs="Times New Roman"/>
          <w:sz w:val="72"/>
          <w:szCs w:val="72"/>
        </w:rPr>
        <w:t>Exobolygókkal</w:t>
      </w:r>
      <w:proofErr w:type="spellEnd"/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proofErr w:type="spellStart"/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  <w:proofErr w:type="spellEnd"/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OCHeading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Teljesítményproblémák és optimalizálás JavaScriptben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Webes 3D vizualizáció és kihívásai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Háromdimenziós vizualizáció egy bútor webáruházban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BabylonJS és ThreeJS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Vonalak megjelenítése opció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Metrikák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Új bolygó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Bolygók listájának a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Technikai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Angular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ThreeJS – WebGL alapú háromdimenziós renderelés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Webworker integrálása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DataService és az API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Optimalizáció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Frames per 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Memóriahasználat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GPU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CPU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Heading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fontosak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keresztül. </w:t>
      </w:r>
      <w:r w:rsidR="00412613">
        <w:rPr>
          <w:rFonts w:ascii="Times New Roman" w:hAnsi="Times New Roman" w:cs="Times New Roman"/>
          <w:sz w:val="24"/>
          <w:szCs w:val="24"/>
        </w:rPr>
        <w:t xml:space="preserve">A webes háromdimenziós képi megjelenítésre sok lehetőség elérhető webapplikációknál, ezek közül a legismertebb a </w:t>
      </w:r>
      <w:proofErr w:type="spellStart"/>
      <w:r w:rsidR="0041261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412613">
        <w:rPr>
          <w:rFonts w:ascii="Times New Roman" w:hAnsi="Times New Roman" w:cs="Times New Roman"/>
          <w:sz w:val="24"/>
          <w:szCs w:val="24"/>
        </w:rPr>
        <w:t>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</w:t>
      </w:r>
      <w:proofErr w:type="spellStart"/>
      <w:r w:rsidR="00D80F65" w:rsidRPr="00064689">
        <w:rPr>
          <w:rFonts w:ascii="Times New Roman" w:hAnsi="Times New Roman" w:cs="Times New Roman"/>
          <w:sz w:val="24"/>
          <w:szCs w:val="24"/>
        </w:rPr>
        <w:t>tól</w:t>
      </w:r>
      <w:proofErr w:type="spellEnd"/>
      <w:r w:rsidR="00D80F65" w:rsidRPr="00064689">
        <w:rPr>
          <w:rFonts w:ascii="Times New Roman" w:hAnsi="Times New Roman" w:cs="Times New Roman"/>
          <w:sz w:val="24"/>
          <w:szCs w:val="24"/>
        </w:rPr>
        <w:t xml:space="preserve">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rendereljünk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3D modelleket, anélkül, hogy külső szoftverekre vagy </w:t>
      </w:r>
      <w:proofErr w:type="spellStart"/>
      <w:r w:rsidR="00370D20" w:rsidRPr="00370D20">
        <w:rPr>
          <w:rFonts w:ascii="Times New Roman" w:hAnsi="Times New Roman" w:cs="Times New Roman"/>
          <w:sz w:val="24"/>
          <w:szCs w:val="24"/>
        </w:rPr>
        <w:t>pluginokra</w:t>
      </w:r>
      <w:proofErr w:type="spellEnd"/>
      <w:r w:rsidR="00370D20" w:rsidRPr="00370D20">
        <w:rPr>
          <w:rFonts w:ascii="Times New Roman" w:hAnsi="Times New Roman" w:cs="Times New Roman"/>
          <w:sz w:val="24"/>
          <w:szCs w:val="24"/>
        </w:rPr>
        <w:t xml:space="preserve"> lenne szükség. </w:t>
      </w:r>
      <w:r>
        <w:rPr>
          <w:rFonts w:ascii="Times New Roman" w:hAnsi="Times New Roman" w:cs="Times New Roman"/>
          <w:sz w:val="24"/>
          <w:szCs w:val="24"/>
        </w:rPr>
        <w:t xml:space="preserve">Közben megjelentek az ismert keretrendszerek is a webtechnológiában, 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optimalizáltabbá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tenni a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működését </w:t>
      </w:r>
      <w:proofErr w:type="spellStart"/>
      <w:r w:rsidRPr="004E300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E3003">
        <w:rPr>
          <w:rFonts w:ascii="Times New Roman" w:hAnsi="Times New Roman" w:cs="Times New Roman"/>
          <w:sz w:val="24"/>
          <w:szCs w:val="24"/>
        </w:rPr>
        <w:t xml:space="preserve">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</w:t>
      </w:r>
      <w:proofErr w:type="spellStart"/>
      <w:r w:rsidR="00311716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11716">
        <w:rPr>
          <w:rFonts w:ascii="Times New Roman" w:hAnsi="Times New Roman" w:cs="Times New Roman"/>
          <w:sz w:val="24"/>
          <w:szCs w:val="24"/>
        </w:rPr>
        <w:t xml:space="preserve">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</w:t>
      </w:r>
      <w:proofErr w:type="spellStart"/>
      <w:r w:rsidR="00311716" w:rsidRPr="00311716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</w:t>
      </w:r>
      <w:proofErr w:type="spellStart"/>
      <w:r w:rsidR="003B6098" w:rsidRPr="003B6098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Számos kutatás és cikk foglalkozott már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teljesítményének a javításával. Volt, ahol a geometriák egyszerűsítésével és textúrák optimalizálásával foglalkoztak, mindezzel is csökkenthető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idő és a memóriahasználat. Egy másik gyakori megközelítés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instancing</w:t>
      </w:r>
      <w:proofErr w:type="spellEnd"/>
      <w:r>
        <w:rPr>
          <w:rFonts w:ascii="Times New Roman" w:hAnsi="Times New Roman" w:cs="Times New Roman"/>
          <w:sz w:val="24"/>
          <w:szCs w:val="24"/>
        </w:rPr>
        <w:t>. Ez l</w:t>
      </w:r>
      <w:r w:rsidRPr="003B6098">
        <w:rPr>
          <w:rFonts w:ascii="Times New Roman" w:hAnsi="Times New Roman" w:cs="Times New Roman"/>
          <w:sz w:val="24"/>
          <w:szCs w:val="24"/>
        </w:rPr>
        <w:t xml:space="preserve">ehetővé teszi, hogy több objektumot egyetlen </w:t>
      </w:r>
      <w:proofErr w:type="spellStart"/>
      <w:r w:rsidRPr="003B609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3B6098">
        <w:rPr>
          <w:rFonts w:ascii="Times New Roman" w:hAnsi="Times New Roman" w:cs="Times New Roman"/>
          <w:sz w:val="24"/>
          <w:szCs w:val="24"/>
        </w:rPr>
        <w:t xml:space="preserve">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webes keretrendszerek (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komoly figyelmet kapott az elmúlt pár évben. A komponensalapú technológia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Heading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Heading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</w:t>
      </w:r>
      <w:proofErr w:type="spellStart"/>
      <w:r w:rsidR="008303C6">
        <w:rPr>
          <w:rFonts w:ascii="Times New Roman" w:hAnsi="Times New Roman" w:cs="Times New Roman"/>
          <w:sz w:val="24"/>
          <w:szCs w:val="24"/>
        </w:rPr>
        <w:t>korlátai</w:t>
      </w:r>
      <w:proofErr w:type="spellEnd"/>
      <w:r w:rsidR="008303C6">
        <w:rPr>
          <w:rFonts w:ascii="Times New Roman" w:hAnsi="Times New Roman" w:cs="Times New Roman"/>
          <w:sz w:val="24"/>
          <w:szCs w:val="24"/>
        </w:rPr>
        <w:t xml:space="preserve">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lassúvá válhat.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 xml:space="preserve"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</w:t>
      </w:r>
      <w:proofErr w:type="spellStart"/>
      <w:r w:rsidR="00960E99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960E99">
        <w:rPr>
          <w:rFonts w:ascii="Times New Roman" w:hAnsi="Times New Roman" w:cs="Times New Roman"/>
          <w:sz w:val="24"/>
          <w:szCs w:val="24"/>
        </w:rPr>
        <w:t xml:space="preserve">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cikk megoldásként javasolja a háromdimenziós modellek poligon számának csökkentését, illetve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lazy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webáruház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További megoldásként a MERN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stack</w:t>
      </w:r>
      <w:proofErr w:type="spellEnd"/>
      <w:r>
        <w:rPr>
          <w:rFonts w:ascii="Times New Roman" w:hAnsi="Times New Roman" w:cs="Times New Roman"/>
          <w:sz w:val="24"/>
          <w:szCs w:val="24"/>
        </w:rPr>
        <w:t>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 xml:space="preserve">A cikkben kitérnek arra is, hogy a megfelelő beállítások a </w:t>
      </w:r>
      <w:proofErr w:type="spellStart"/>
      <w:r w:rsidR="00D765F7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D765F7">
        <w:rPr>
          <w:rFonts w:ascii="Times New Roman" w:hAnsi="Times New Roman" w:cs="Times New Roman"/>
          <w:sz w:val="24"/>
          <w:szCs w:val="24"/>
        </w:rPr>
        <w:t xml:space="preserve">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 xml:space="preserve"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szempontjából. Ezen kívül még a fénymintavételezés az, ami segítheti az optimalizálást. Itt a fényforrások hatásának mintavételezése csökkenti a </w:t>
      </w:r>
      <w:proofErr w:type="spellStart"/>
      <w:r w:rsidR="00BD3BFC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BD3BFC">
        <w:rPr>
          <w:rFonts w:ascii="Times New Roman" w:hAnsi="Times New Roman" w:cs="Times New Roman"/>
          <w:sz w:val="24"/>
          <w:szCs w:val="24"/>
        </w:rPr>
        <w:t xml:space="preserve">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 xml:space="preserve">leírják, nemcsak a vizuális minőséget javítja, hanem egyben csökkenti is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időt és a hardverigényt. Arra is érdemes a fejlesztés során figyelni, hogy a felesleges fényforrásokat a fejlesztő eltávolítsa és a </w:t>
      </w:r>
      <w:proofErr w:type="spellStart"/>
      <w:r w:rsidR="00EA4FF8">
        <w:rPr>
          <w:rFonts w:ascii="Times New Roman" w:hAnsi="Times New Roman" w:cs="Times New Roman"/>
          <w:sz w:val="24"/>
          <w:szCs w:val="24"/>
        </w:rPr>
        <w:t>fényterheket</w:t>
      </w:r>
      <w:proofErr w:type="spellEnd"/>
      <w:r w:rsidR="00EA4FF8">
        <w:rPr>
          <w:rFonts w:ascii="Times New Roman" w:hAnsi="Times New Roman" w:cs="Times New Roman"/>
          <w:sz w:val="24"/>
          <w:szCs w:val="24"/>
        </w:rPr>
        <w:t xml:space="preserve">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proofErr w:type="spellStart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és </w:t>
      </w:r>
      <w:proofErr w:type="spellStart"/>
      <w:r w:rsidR="00F42399">
        <w:rPr>
          <w:rFonts w:ascii="Times New Roman" w:hAnsi="Times New Roman" w:cs="Times New Roman"/>
          <w:color w:val="auto"/>
          <w:sz w:val="36"/>
          <w:szCs w:val="36"/>
        </w:rPr>
        <w:t>ThreeJS</w:t>
      </w:r>
      <w:proofErr w:type="spellEnd"/>
      <w:r w:rsidR="00F42399">
        <w:rPr>
          <w:rFonts w:ascii="Times New Roman" w:hAnsi="Times New Roman" w:cs="Times New Roman"/>
          <w:color w:val="auto"/>
          <w:sz w:val="36"/>
          <w:szCs w:val="36"/>
        </w:rPr>
        <w:t xml:space="preserve">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</w:t>
      </w:r>
      <w:proofErr w:type="spellStart"/>
      <w:r w:rsidR="0096574F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="0096574F">
        <w:rPr>
          <w:rFonts w:ascii="Times New Roman" w:hAnsi="Times New Roman" w:cs="Times New Roman"/>
          <w:sz w:val="24"/>
          <w:szCs w:val="24"/>
        </w:rPr>
        <w:t xml:space="preserve">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 xml:space="preserve">Mindez a kétdimenziós </w:t>
      </w:r>
      <w:proofErr w:type="spellStart"/>
      <w:r w:rsidR="001C6717">
        <w:rPr>
          <w:rFonts w:ascii="Times New Roman" w:hAnsi="Times New Roman" w:cs="Times New Roman"/>
          <w:sz w:val="24"/>
          <w:szCs w:val="24"/>
        </w:rPr>
        <w:t>Voronoi</w:t>
      </w:r>
      <w:proofErr w:type="spellEnd"/>
      <w:r w:rsidR="001C6717">
        <w:rPr>
          <w:rFonts w:ascii="Times New Roman" w:hAnsi="Times New Roman" w:cs="Times New Roman"/>
          <w:sz w:val="24"/>
          <w:szCs w:val="24"/>
        </w:rPr>
        <w:t>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</w:t>
      </w:r>
      <w:proofErr w:type="spellStart"/>
      <w:r w:rsidR="00447CC4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447CC4">
        <w:rPr>
          <w:rFonts w:ascii="Times New Roman" w:hAnsi="Times New Roman" w:cs="Times New Roman"/>
          <w:sz w:val="24"/>
          <w:szCs w:val="24"/>
        </w:rPr>
        <w:t xml:space="preserve">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jelenetet</w:t>
      </w:r>
      <w:r w:rsidR="0067417A">
        <w:rPr>
          <w:rFonts w:ascii="Times New Roman" w:hAnsi="Times New Roman" w:cs="Times New Roman"/>
          <w:sz w:val="24"/>
          <w:szCs w:val="24"/>
        </w:rPr>
        <w:t>tel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>
        <w:rPr>
          <w:rFonts w:ascii="Times New Roman" w:hAnsi="Times New Roman" w:cs="Times New Roman"/>
          <w:sz w:val="24"/>
          <w:szCs w:val="24"/>
        </w:rPr>
        <w:t>rendereltek</w:t>
      </w:r>
      <w:proofErr w:type="spellEnd"/>
      <w:r w:rsidR="0067417A">
        <w:rPr>
          <w:rFonts w:ascii="Times New Roman" w:hAnsi="Times New Roman" w:cs="Times New Roman"/>
          <w:sz w:val="24"/>
          <w:szCs w:val="24"/>
        </w:rPr>
        <w:t xml:space="preserve">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nem normális eloszlású adatok miatt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Wilcoxon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17A" w:rsidRPr="0067417A">
        <w:rPr>
          <w:rFonts w:ascii="Times New Roman" w:hAnsi="Times New Roman" w:cs="Times New Roman"/>
          <w:sz w:val="24"/>
          <w:szCs w:val="24"/>
        </w:rPr>
        <w:t>Rank</w:t>
      </w:r>
      <w:proofErr w:type="spellEnd"/>
      <w:r w:rsidR="0067417A" w:rsidRPr="0067417A">
        <w:rPr>
          <w:rFonts w:ascii="Times New Roman" w:hAnsi="Times New Roman" w:cs="Times New Roman"/>
          <w:sz w:val="24"/>
          <w:szCs w:val="24"/>
        </w:rPr>
        <w:t xml:space="preserve">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</w:t>
      </w:r>
      <w:proofErr w:type="spellStart"/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BabylonJS-hez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al</w:t>
      </w:r>
      <w:proofErr w:type="spellEnd"/>
      <w:proofErr w:type="gramEnd"/>
      <w:r w:rsidR="00DB4FC7">
        <w:rPr>
          <w:rFonts w:ascii="Times New Roman" w:hAnsi="Times New Roman" w:cs="Times New Roman"/>
          <w:sz w:val="24"/>
          <w:szCs w:val="24"/>
        </w:rPr>
        <w:t xml:space="preserve">. RAM használatot tekintve azonban nem jutott különbségre a két keretrendszer –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talán kicsivel több RAM-ot használt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renderelés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közben. Ezekből az adatokból arra a következtetésre jutott a cikk, hogy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 xml:space="preserve"> nagyobb komplexitású jelenetek mellett sokkal jobb futási időket tud produkálni szemben a </w:t>
      </w:r>
      <w:proofErr w:type="spellStart"/>
      <w:r w:rsidR="00DB4FC7">
        <w:rPr>
          <w:rFonts w:ascii="Times New Roman" w:hAnsi="Times New Roman" w:cs="Times New Roman"/>
          <w:sz w:val="24"/>
          <w:szCs w:val="24"/>
        </w:rPr>
        <w:t>BabylonJS</w:t>
      </w:r>
      <w:proofErr w:type="spellEnd"/>
      <w:r w:rsidR="00DB4FC7">
        <w:rPr>
          <w:rFonts w:ascii="Times New Roman" w:hAnsi="Times New Roman" w:cs="Times New Roman"/>
          <w:sz w:val="24"/>
          <w:szCs w:val="24"/>
        </w:rPr>
        <w:t>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Caption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2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2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jobb felső sarkában találhatóak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másodpercenkénti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frames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02F84">
        <w:rPr>
          <w:rFonts w:ascii="Times New Roman" w:hAnsi="Times New Roman" w:cs="Times New Roman"/>
          <w:sz w:val="24"/>
          <w:szCs w:val="24"/>
        </w:rPr>
        <w:t>second</w:t>
      </w:r>
      <w:proofErr w:type="spellEnd"/>
      <w:r w:rsidR="00502F84">
        <w:rPr>
          <w:rFonts w:ascii="Times New Roman" w:hAnsi="Times New Roman" w:cs="Times New Roman"/>
          <w:sz w:val="24"/>
          <w:szCs w:val="24"/>
        </w:rPr>
        <w:t>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3" w:name="_Toc196211935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3"/>
    </w:p>
    <w:p w14:paraId="536F7D49" w14:textId="3FC0AB27" w:rsidR="00AE7FF1" w:rsidRDefault="00E64450" w:rsidP="00E64450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4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4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Caption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5" w:name="_Toc196211936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5"/>
    </w:p>
    <w:p w14:paraId="099BAC34" w14:textId="1BC40B6C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6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6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opció 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7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17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következőkben három gomb lesz bemutatva, ebből az első az „Export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Metrics</w:t>
      </w:r>
      <w:proofErr w:type="spellEnd"/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8" w:name="_Toc196211937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18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>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19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második gomb „Add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névvel található meg. Itt adhatunk hozzá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exobolygót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0" w:name="_Toc196211938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0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</w:t>
      </w:r>
      <w:proofErr w:type="spellStart"/>
      <w:r w:rsidR="0063544E">
        <w:rPr>
          <w:rFonts w:ascii="Times New Roman" w:hAnsi="Times New Roman" w:cs="Times New Roman"/>
          <w:sz w:val="24"/>
          <w:szCs w:val="24"/>
        </w:rPr>
        <w:t>exobolygók</w:t>
      </w:r>
      <w:proofErr w:type="spellEnd"/>
      <w:r w:rsidR="0063544E">
        <w:rPr>
          <w:rFonts w:ascii="Times New Roman" w:hAnsi="Times New Roman" w:cs="Times New Roman"/>
          <w:sz w:val="24"/>
          <w:szCs w:val="24"/>
        </w:rPr>
        <w:t xml:space="preserve">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9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 xml:space="preserve">. ábra: </w:t>
      </w:r>
      <w:proofErr w:type="spellStart"/>
      <w:r w:rsidRPr="00B41526">
        <w:rPr>
          <w:rFonts w:ascii="Times New Roman" w:hAnsi="Times New Roman" w:cs="Times New Roman"/>
          <w:sz w:val="24"/>
          <w:szCs w:val="24"/>
        </w:rPr>
        <w:t>exobolygó</w:t>
      </w:r>
      <w:proofErr w:type="spellEnd"/>
      <w:r w:rsidRPr="00B41526">
        <w:rPr>
          <w:rFonts w:ascii="Times New Roman" w:hAnsi="Times New Roman" w:cs="Times New Roman"/>
          <w:sz w:val="24"/>
          <w:szCs w:val="24"/>
        </w:rPr>
        <w:t xml:space="preserve"> kialakulása megfelelő környezetben</w:t>
      </w:r>
      <w:bookmarkEnd w:id="21"/>
    </w:p>
    <w:p w14:paraId="4D24C380" w14:textId="425CD5AD" w:rsidR="00B41526" w:rsidRDefault="00B41526" w:rsidP="00B41526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2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2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„Show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gomb megnyomása egy lentebb megnyíló adatoszlopot eredményez. Ezzel láthatóvá válik az összes eddig létrehozott bolygó az alapértelmezett bolygókkal együtt. Minden sorban láthatjuk a bolygó nevét,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gombot. Ha a bolygók listáját megjelenítettük a fenti gomb neve megváltozik és az elrejtésre utal „</w:t>
      </w:r>
      <w:proofErr w:type="spellStart"/>
      <w:r>
        <w:rPr>
          <w:rFonts w:ascii="Times New Roman" w:hAnsi="Times New Roman" w:cs="Times New Roman"/>
          <w:sz w:val="24"/>
          <w:szCs w:val="24"/>
        </w:rPr>
        <w:t>Hide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_Toc196211940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3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7636800" w:rsidR="009952E2" w:rsidRDefault="007566D4" w:rsidP="007566D4">
      <w:pPr>
        <w:pStyle w:val="Heading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24" w:name="_Toc196211914"/>
      <w:r w:rsidRPr="007566D4">
        <w:rPr>
          <w:rFonts w:ascii="Times New Roman" w:hAnsi="Times New Roman" w:cs="Times New Roman"/>
          <w:color w:val="auto"/>
          <w:sz w:val="60"/>
          <w:szCs w:val="60"/>
        </w:rPr>
        <w:lastRenderedPageBreak/>
        <w:t>Technikai háttér</w:t>
      </w:r>
      <w:bookmarkEnd w:id="24"/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architekturális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 döntést kellett meghozni, hogy a rendszer hatékonyan </w:t>
      </w:r>
      <w:proofErr w:type="spellStart"/>
      <w:r w:rsidRPr="008371AB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8371AB">
        <w:rPr>
          <w:rFonts w:ascii="Times New Roman" w:hAnsi="Times New Roman" w:cs="Times New Roman"/>
          <w:sz w:val="24"/>
          <w:szCs w:val="24"/>
        </w:rPr>
        <w:t xml:space="preserve">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7705B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C7705B">
        <w:rPr>
          <w:rFonts w:ascii="Times New Roman" w:hAnsi="Times New Roman" w:cs="Times New Roman"/>
          <w:sz w:val="24"/>
          <w:szCs w:val="24"/>
        </w:rPr>
        <w:t xml:space="preserve">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25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25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Heading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1962119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keretrendszer</w:t>
      </w:r>
      <w:bookmarkEnd w:id="26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 xml:space="preserve">Az alkalmazás alapját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</w:t>
      </w:r>
      <w:proofErr w:type="spellStart"/>
      <w:r w:rsidR="00C8163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="00C81634">
        <w:rPr>
          <w:rFonts w:ascii="Times New Roman" w:hAnsi="Times New Roman" w:cs="Times New Roman"/>
          <w:sz w:val="24"/>
          <w:szCs w:val="24"/>
        </w:rPr>
        <w:t xml:space="preserve">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 xml:space="preserve">. A komponensalapú architektúra lehetővé teszi a kód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újrafelhasználását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könnyű karbantarthatóságát. Az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erős típusossága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) pedig segít elkerülni a gyakori programozási hibákat. A keretrendszer beépített eszközei, mint a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 xml:space="preserve"> és a reaktív programozás (</w:t>
      </w:r>
      <w:proofErr w:type="spellStart"/>
      <w:r w:rsidRPr="004369B9">
        <w:rPr>
          <w:rFonts w:ascii="Times New Roman" w:hAnsi="Times New Roman" w:cs="Times New Roman"/>
          <w:sz w:val="24"/>
          <w:szCs w:val="24"/>
        </w:rPr>
        <w:t>RxJS</w:t>
      </w:r>
      <w:proofErr w:type="spellEnd"/>
      <w:r w:rsidRPr="004369B9">
        <w:rPr>
          <w:rFonts w:ascii="Times New Roman" w:hAnsi="Times New Roman" w:cs="Times New Roman"/>
          <w:sz w:val="24"/>
          <w:szCs w:val="24"/>
        </w:rPr>
        <w:t>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7777777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.ts-nek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 xml:space="preserve"> illetve a </w:t>
      </w:r>
      <w:proofErr w:type="spellStart"/>
      <w:proofErr w:type="gramStart"/>
      <w:r w:rsidR="004E2115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.ts-nek</w:t>
      </w:r>
      <w:proofErr w:type="spellEnd"/>
      <w:r w:rsidR="004E2115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62451DB1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Heading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7" w:name="_Toc196211917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27"/>
      <w:proofErr w:type="spellEnd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WebGL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SphereGeometry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bolygók anyagait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MeshPhongMaterial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 xml:space="preserve">. A világítás kiegészítésére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AmbientLight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PerspectiveCamera-ra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a térbeli tájékozódást. A teljesítmény optimalizálása érdekében a számításigényes műveleteket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WebWorker-ekbe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fejlesztés során számos kihívással kellett megküzdenünk. A komplex jelenetek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renderelése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renderelési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folyamatot. Az interaktív vezérlés érzékenységét és pontosságát több iterációban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finomhangoltuk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>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8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28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”-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proofErr w:type="gram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29" w:name="_Toc195433169"/>
      <w:bookmarkStart w:id="30" w:name="_Toc195442554"/>
      <w:bookmarkStart w:id="31" w:name="_Toc195621685"/>
      <w:bookmarkStart w:id="32" w:name="_Toc196211941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29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0"/>
      <w:bookmarkEnd w:id="31"/>
      <w:bookmarkEnd w:id="32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3" w:name="_Toc195433170"/>
      <w:bookmarkStart w:id="34" w:name="_Toc195442555"/>
      <w:bookmarkStart w:id="35" w:name="_Toc195621686"/>
      <w:bookmarkStart w:id="36" w:name="_Toc19621194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3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34"/>
      <w:bookmarkEnd w:id="35"/>
      <w:bookmarkEnd w:id="36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7" w:name="_Toc195433171"/>
      <w:bookmarkStart w:id="38" w:name="_Toc195442556"/>
      <w:bookmarkStart w:id="39" w:name="_Toc195621687"/>
      <w:bookmarkStart w:id="40" w:name="_Toc19621194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37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38"/>
      <w:bookmarkEnd w:id="39"/>
      <w:bookmarkEnd w:id="40"/>
    </w:p>
    <w:p w14:paraId="612AD375" w14:textId="48C2A1E2" w:rsidR="002A2582" w:rsidRPr="00EE217C" w:rsidRDefault="00EE217C" w:rsidP="00EE217C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1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41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proofErr w:type="spellStart"/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planetName</w:t>
        </w:r>
        <w:proofErr w:type="spellEnd"/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42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42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</w:t>
      </w:r>
      <w:proofErr w:type="spellStart"/>
      <w:r>
        <w:rPr>
          <w:rFonts w:ascii="Times New Roman" w:hAnsi="Times New Roman" w:cs="Times New Roman"/>
          <w:sz w:val="24"/>
          <w:szCs w:val="24"/>
        </w:rPr>
        <w:t>teljesítménybeli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Heading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3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43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egyik </w:t>
      </w:r>
      <w:proofErr w:type="spellStart"/>
      <w:r>
        <w:rPr>
          <w:rFonts w:ascii="Times New Roman" w:hAnsi="Times New Roman" w:cs="Times New Roman"/>
          <w:sz w:val="24"/>
          <w:szCs w:val="24"/>
        </w:rPr>
        <w:t>legszembetűnőbb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4" w:name="_Toc195621688"/>
      <w:bookmarkStart w:id="45" w:name="_Toc196211944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4"/>
      <w:bookmarkEnd w:id="45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6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46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47" w:name="_Toc195621689"/>
      <w:bookmarkStart w:id="48" w:name="_Toc196211945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47"/>
      <w:bookmarkEnd w:id="48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49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49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0" w:name="_Toc195621690"/>
      <w:bookmarkStart w:id="51" w:name="_Toc196211946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0"/>
      <w:bookmarkEnd w:id="51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2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52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3" w:name="_Toc195621691"/>
      <w:bookmarkStart w:id="54" w:name="_Toc196211947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3"/>
      <w:bookmarkEnd w:id="54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55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55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Heading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56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56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27-29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June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7542A8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yperlink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The Solar System </w:t>
      </w:r>
      <w:proofErr w:type="spellStart"/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OpenData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7134EC2B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57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57"/>
      <w:proofErr w:type="spellEnd"/>
    </w:p>
    <w:p w14:paraId="048BE9C3" w14:textId="43565898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11934" w:history="1">
        <w:r w:rsidRPr="00D24711">
          <w:rPr>
            <w:rStyle w:val="Hyperlink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939FEE" w14:textId="5F1A3698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5" w:history="1">
        <w:r w:rsidRPr="00D24711">
          <w:rPr>
            <w:rStyle w:val="Hyperlink"/>
            <w:rFonts w:ascii="Times New Roman" w:hAnsi="Times New Roman" w:cs="Times New Roman"/>
            <w:noProof/>
          </w:rPr>
          <w:t>2. ábra: mérési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6B28E0" w14:textId="72446F61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6" w:history="1">
        <w:r w:rsidRPr="00D24711">
          <w:rPr>
            <w:rStyle w:val="Hyperlink"/>
            <w:rFonts w:ascii="Times New Roman" w:hAnsi="Times New Roman" w:cs="Times New Roman"/>
            <w:noProof/>
          </w:rPr>
          <w:t>3. ábra: menü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0C1B26" w14:textId="7484D8DF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7" w:history="1">
        <w:r w:rsidRPr="00D24711">
          <w:rPr>
            <w:rStyle w:val="Hyperlink"/>
            <w:rFonts w:ascii="Times New Roman" w:hAnsi="Times New Roman" w:cs="Times New Roman"/>
            <w:noProof/>
          </w:rPr>
          <w:t>4. ábra: generált CSV fájl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7A71B8" w14:textId="75785DA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8" w:history="1">
        <w:r w:rsidRPr="00D24711">
          <w:rPr>
            <w:rStyle w:val="Hyperlink"/>
            <w:rFonts w:ascii="Times New Roman" w:hAnsi="Times New Roman" w:cs="Times New Roman"/>
            <w:noProof/>
          </w:rPr>
          <w:t>5. ábra: új bolygó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56995DB" w14:textId="65FB8757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39" w:history="1">
        <w:r w:rsidRPr="00D24711">
          <w:rPr>
            <w:rStyle w:val="Hyperlink"/>
            <w:rFonts w:ascii="Times New Roman" w:hAnsi="Times New Roman" w:cs="Times New Roman"/>
            <w:noProof/>
          </w:rPr>
          <w:t>6. ábra: exobolygó kialakulása megfelelő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A6CF9E" w14:textId="4249112E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0" w:history="1">
        <w:r w:rsidRPr="00D24711">
          <w:rPr>
            <w:rStyle w:val="Hyperlink"/>
            <w:rFonts w:ascii="Times New Roman" w:hAnsi="Times New Roman" w:cs="Times New Roman"/>
            <w:noProof/>
          </w:rPr>
          <w:t>ábra 7: bolygók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77D12A" w14:textId="3AD90871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1" w:history="1">
        <w:r w:rsidRPr="00D24711">
          <w:rPr>
            <w:rStyle w:val="Hyperlink"/>
            <w:rFonts w:ascii="Times New Roman" w:hAnsi="Times New Roman" w:cs="Times New Roman"/>
            <w:noProof/>
          </w:rPr>
          <w:t>8. ábra: worker 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A02042" w14:textId="3621DB2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2" w:history="1">
        <w:r w:rsidRPr="00D24711">
          <w:rPr>
            <w:rStyle w:val="Hyperlink"/>
            <w:rFonts w:ascii="Times New Roman" w:hAnsi="Times New Roman" w:cs="Times New Roman"/>
            <w:noProof/>
          </w:rPr>
          <w:t>9. ábra: worker meghívása a főszál indításakor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02624F" w14:textId="2415109A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3" w:history="1">
        <w:r w:rsidRPr="00D24711">
          <w:rPr>
            <w:rStyle w:val="Hyperlink"/>
            <w:rFonts w:ascii="Times New Roman" w:hAnsi="Times New Roman" w:cs="Times New Roman"/>
            <w:noProof/>
          </w:rPr>
          <w:t>10. ábra: esemény fogadása a mellékszálon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8264D6" w14:textId="1E4B33A5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4" w:history="1">
        <w:r w:rsidRPr="00D24711">
          <w:rPr>
            <w:rStyle w:val="Hyperlink"/>
            <w:rFonts w:ascii="Times New Roman" w:hAnsi="Times New Roman" w:cs="Times New Roman"/>
            <w:noProof/>
          </w:rPr>
          <w:t>11. ábra: FPS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635490" w14:textId="30C579B0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5" w:history="1">
        <w:r w:rsidRPr="00D24711">
          <w:rPr>
            <w:rStyle w:val="Hyperlink"/>
            <w:rFonts w:ascii="Times New Roman" w:hAnsi="Times New Roman" w:cs="Times New Roman"/>
            <w:noProof/>
          </w:rPr>
          <w:t>12. ábra: Memóriahasználat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5AFE498" w14:textId="48D46A0C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6" w:history="1">
        <w:r w:rsidRPr="00D24711">
          <w:rPr>
            <w:rStyle w:val="Hyperlink"/>
            <w:rFonts w:ascii="Times New Roman" w:hAnsi="Times New Roman" w:cs="Times New Roman"/>
            <w:noProof/>
          </w:rPr>
          <w:t>13. ábra: GPU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E14B3F" w14:textId="1951168F" w:rsidR="00832684" w:rsidRDefault="00832684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11947" w:history="1">
        <w:r w:rsidRPr="00D24711">
          <w:rPr>
            <w:rStyle w:val="Hyperlink"/>
            <w:rFonts w:ascii="Times New Roman" w:hAnsi="Times New Roman" w:cs="Times New Roman"/>
            <w:noProof/>
          </w:rPr>
          <w:t>14. ábra: CPU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_Toc196211947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BA53E5" w14:textId="29109A49" w:rsidR="00064689" w:rsidRPr="006D5E03" w:rsidRDefault="00832684" w:rsidP="006D5E03">
      <w:pPr>
        <w:pStyle w:val="TableofFigures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A1F6D" w14:textId="77777777" w:rsidR="00C470D2" w:rsidRDefault="00C470D2" w:rsidP="00971B5B">
      <w:pPr>
        <w:spacing w:after="0" w:line="240" w:lineRule="auto"/>
      </w:pPr>
      <w:r>
        <w:separator/>
      </w:r>
    </w:p>
  </w:endnote>
  <w:endnote w:type="continuationSeparator" w:id="0">
    <w:p w14:paraId="1B3BCF99" w14:textId="77777777" w:rsidR="00C470D2" w:rsidRDefault="00C470D2" w:rsidP="00971B5B">
      <w:pPr>
        <w:spacing w:after="0" w:line="240" w:lineRule="auto"/>
      </w:pPr>
      <w:r>
        <w:continuationSeparator/>
      </w:r>
    </w:p>
  </w:endnote>
  <w:endnote w:type="continuationNotice" w:id="1">
    <w:p w14:paraId="3C9ACA84" w14:textId="77777777" w:rsidR="00C470D2" w:rsidRDefault="00C470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A98C6A" w14:textId="4885D621" w:rsidR="00126794" w:rsidRDefault="00126794" w:rsidP="009469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Footer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55280064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66F7F" w14:textId="77777777" w:rsidR="00C470D2" w:rsidRDefault="00C470D2" w:rsidP="00971B5B">
      <w:pPr>
        <w:spacing w:after="0" w:line="240" w:lineRule="auto"/>
      </w:pPr>
      <w:r>
        <w:separator/>
      </w:r>
    </w:p>
  </w:footnote>
  <w:footnote w:type="continuationSeparator" w:id="0">
    <w:p w14:paraId="42D22523" w14:textId="77777777" w:rsidR="00C470D2" w:rsidRDefault="00C470D2" w:rsidP="00971B5B">
      <w:pPr>
        <w:spacing w:after="0" w:line="240" w:lineRule="auto"/>
      </w:pPr>
      <w:r>
        <w:continuationSeparator/>
      </w:r>
    </w:p>
  </w:footnote>
  <w:footnote w:type="continuationNotice" w:id="1">
    <w:p w14:paraId="57CE5BAC" w14:textId="77777777" w:rsidR="00C470D2" w:rsidRDefault="00C470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623C6"/>
    <w:rsid w:val="00362F1D"/>
    <w:rsid w:val="003630FC"/>
    <w:rsid w:val="0036336D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C7D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40FB0"/>
    <w:rsid w:val="008410DC"/>
    <w:rsid w:val="00841441"/>
    <w:rsid w:val="008423BF"/>
    <w:rsid w:val="00843755"/>
    <w:rsid w:val="00843A07"/>
    <w:rsid w:val="00846956"/>
    <w:rsid w:val="00846D5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484A"/>
    <w:rsid w:val="00D968DE"/>
    <w:rsid w:val="00D96EC5"/>
    <w:rsid w:val="00DA153D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0102"/>
    <w:pPr>
      <w:outlineLvl w:val="9"/>
    </w:pPr>
    <w:rPr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5B"/>
  </w:style>
  <w:style w:type="paragraph" w:styleId="Footer">
    <w:name w:val="footer"/>
    <w:basedOn w:val="Normal"/>
    <w:link w:val="Foot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5B"/>
  </w:style>
  <w:style w:type="character" w:customStyle="1" w:styleId="Heading2Char">
    <w:name w:val="Heading 2 Char"/>
    <w:basedOn w:val="DefaultParagraphFont"/>
    <w:link w:val="Heading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5124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8052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E478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06632"/>
    <w:pPr>
      <w:ind w:left="720"/>
      <w:contextualSpacing/>
    </w:pPr>
  </w:style>
  <w:style w:type="table" w:styleId="TableGrid">
    <w:name w:val="Table Grid"/>
    <w:basedOn w:val="TableNormal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06D1C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Code">
    <w:name w:val="HTML Code"/>
    <w:basedOn w:val="DefaultParagraphFont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94BB9"/>
  </w:style>
  <w:style w:type="character" w:styleId="PageNumber">
    <w:name w:val="page number"/>
    <w:basedOn w:val="DefaultParagraphFont"/>
    <w:uiPriority w:val="99"/>
    <w:semiHidden/>
    <w:unhideWhenUsed/>
    <w:rsid w:val="00467798"/>
  </w:style>
  <w:style w:type="character" w:styleId="FollowedHyperlink">
    <w:name w:val="FollowedHyperlink"/>
    <w:basedOn w:val="DefaultParagraphFont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F6CF2"/>
    <w:rPr>
      <w:b/>
      <w:bCs/>
    </w:rPr>
  </w:style>
  <w:style w:type="paragraph" w:styleId="NoSpacing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31</Pages>
  <Words>6227</Words>
  <Characters>35495</Characters>
  <Application>Microsoft Office Word</Application>
  <DocSecurity>0</DocSecurity>
  <Lines>295</Lines>
  <Paragraphs>83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27</cp:revision>
  <cp:lastPrinted>2023-05-14T17:55:00Z</cp:lastPrinted>
  <dcterms:created xsi:type="dcterms:W3CDTF">2023-05-03T11:30:00Z</dcterms:created>
  <dcterms:modified xsi:type="dcterms:W3CDTF">2025-04-22T14:21:00Z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