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51831258" w14:textId="1C8546BA" w:rsidR="008872C0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652048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_Toc195652048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3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2C638EEE" w14:textId="271B6E6F" w:rsidR="008872C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49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_Toc195652049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5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026F0A45" w14:textId="6569BC6A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0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_Toc195652050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6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78E9A951" w14:textId="023D879A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1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_Toc195652051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7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371187BB" w14:textId="6A0710D8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2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_Toc195652052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8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3690F2B7" w14:textId="6E8866F6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3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_Toc195652053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9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71BC31E4" w14:textId="3425F490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4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_Toc195652054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10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5BD2E8BE" w14:textId="48E4D2B5" w:rsidR="008872C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5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_Toc195652055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11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4537B709" w14:textId="78A96D45" w:rsidR="008872C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6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_Toc195652056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12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0575B156" w14:textId="2C70451B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7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4.1.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Felhasznált technológiák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_Toc195652057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13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0F20D449" w14:textId="4322F41D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8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4.1.1.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Angular keretrendszer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_Toc195652058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13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797CB627" w14:textId="1A5E5DBA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59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4.1.2.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ThreeJS – WebGL alapú háromdimenziós renderelés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_Toc195652059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14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4064FADE" w14:textId="7E1D06AD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0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4.1.3.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Webworker integrálása Angularban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_Toc195652060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16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7CF8E47F" w14:textId="72206FE7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1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4.1.4.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DataService és az API forrás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_Toc195652061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18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7362D1C5" w14:textId="067D8C2D" w:rsidR="008872C0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2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4.2.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Optimalizáció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_Toc195652062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19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311679AA" w14:textId="027DB8FD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3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4.2.1.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Frames per second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_Toc195652063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20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4646356A" w14:textId="17E874C0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4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4.2.2.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Memóriahasználat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_Toc195652064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21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0E7C085D" w14:textId="789B3B4D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5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4.2.3.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GPU használat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_Toc195652065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22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47599DFE" w14:textId="57903E8D" w:rsidR="008872C0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6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4.2.4.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CPU használat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_Toc195652066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23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540EFAAE" w14:textId="7C3DA344" w:rsidR="008872C0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7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5.</w:t>
            </w:r>
            <w:r w:rsidR="008872C0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Összegzés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_Toc195652067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24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5DB3C425" w14:textId="01411901" w:rsidR="008872C0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8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_Toc195652068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25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54789E99" w14:textId="6AA74094" w:rsidR="008872C0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652069" w:history="1">
            <w:r w:rsidR="008872C0" w:rsidRPr="00027918">
              <w:rPr>
                <w:rStyle w:val="Hiperhivatkozs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Á</w:t>
            </w:r>
            <w:r w:rsidR="008872C0" w:rsidRPr="00027918">
              <w:rPr>
                <w:rStyle w:val="Hiperhivatkozs"/>
                <w:rFonts w:ascii="Times New Roman" w:hAnsi="Times New Roman" w:cs="Times New Roman"/>
                <w:noProof/>
                <w:shd w:val="clear" w:color="auto" w:fill="FFFFFF"/>
              </w:rPr>
              <w:t>brajegyzék</w:t>
            </w:r>
            <w:r w:rsidR="008872C0">
              <w:rPr>
                <w:noProof/>
                <w:webHidden/>
              </w:rPr>
              <w:tab/>
            </w:r>
            <w:r w:rsidR="008872C0">
              <w:rPr>
                <w:noProof/>
                <w:webHidden/>
              </w:rPr>
              <w:fldChar w:fldCharType="begin"/>
            </w:r>
            <w:r w:rsidR="008872C0">
              <w:rPr>
                <w:noProof/>
                <w:webHidden/>
              </w:rPr>
              <w:instrText xml:space="preserve"> PAGEREF _Toc195652069 \h </w:instrText>
            </w:r>
            <w:r w:rsidR="008872C0">
              <w:rPr>
                <w:noProof/>
                <w:webHidden/>
              </w:rPr>
            </w:r>
            <w:r w:rsidR="008872C0">
              <w:rPr>
                <w:noProof/>
                <w:webHidden/>
              </w:rPr>
              <w:fldChar w:fldCharType="separate"/>
            </w:r>
            <w:r w:rsidR="008872C0">
              <w:rPr>
                <w:noProof/>
                <w:webHidden/>
              </w:rPr>
              <w:t>26</w:t>
            </w:r>
            <w:r w:rsidR="008872C0">
              <w:rPr>
                <w:noProof/>
                <w:webHidden/>
              </w:rPr>
              <w:fldChar w:fldCharType="end"/>
            </w:r>
          </w:hyperlink>
        </w:p>
        <w:p w14:paraId="3DBB655A" w14:textId="326947A6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5652048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460F7AA8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064689">
        <w:rPr>
          <w:rFonts w:ascii="Times New Roman" w:hAnsi="Times New Roman" w:cs="Times New Roman"/>
          <w:sz w:val="24"/>
          <w:szCs w:val="24"/>
        </w:rPr>
        <w:t>francia API-</w:t>
      </w:r>
      <w:proofErr w:type="spellStart"/>
      <w:r w:rsidR="00D80F65" w:rsidRPr="00064689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="00D80F65" w:rsidRPr="00064689">
        <w:rPr>
          <w:rFonts w:ascii="Times New Roman" w:hAnsi="Times New Roman" w:cs="Times New Roman"/>
          <w:sz w:val="24"/>
          <w:szCs w:val="24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5652049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5623F5" w:rsidR="00AF24FD" w:rsidRDefault="00307EAD" w:rsidP="00FD034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5652050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FC1637">
      <w:pPr>
        <w:pStyle w:val="Cmsor2"/>
        <w:numPr>
          <w:ilvl w:val="1"/>
          <w:numId w:val="7"/>
        </w:numPr>
        <w:spacing w:after="360" w:line="24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5652051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3016BA94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>A cikk szintén leírja, hogy ez a technológia egyre elterjedtebb mind a</w:t>
      </w:r>
      <w:r w:rsidR="0076567C">
        <w:rPr>
          <w:rFonts w:ascii="Times New Roman" w:hAnsi="Times New Roman" w:cs="Times New Roman"/>
          <w:sz w:val="24"/>
          <w:szCs w:val="24"/>
        </w:rPr>
        <w:t>z</w:t>
      </w:r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006986DE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</w:t>
      </w:r>
      <w:r w:rsidR="00064689">
        <w:rPr>
          <w:rFonts w:ascii="Times New Roman" w:hAnsi="Times New Roman" w:cs="Times New Roman"/>
          <w:sz w:val="24"/>
          <w:szCs w:val="24"/>
        </w:rPr>
        <w:t>F</w:t>
      </w:r>
      <w:r w:rsidR="00960E99">
        <w:rPr>
          <w:rFonts w:ascii="Times New Roman" w:hAnsi="Times New Roman" w:cs="Times New Roman"/>
          <w:sz w:val="24"/>
          <w:szCs w:val="24"/>
        </w:rPr>
        <w:t xml:space="preserve">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5652052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5652053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5652054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37158867" w14:textId="77777777" w:rsidR="00F8251A" w:rsidRDefault="00F8251A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375F437" w14:textId="77777777" w:rsidR="007566D4" w:rsidRDefault="00F8251A" w:rsidP="00C5642D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5652055"/>
      <w:r w:rsidRPr="00F8251A">
        <w:rPr>
          <w:rFonts w:ascii="Times New Roman" w:hAnsi="Times New Roman" w:cs="Times New Roman"/>
          <w:color w:val="auto"/>
          <w:sz w:val="60"/>
          <w:szCs w:val="60"/>
        </w:rPr>
        <w:lastRenderedPageBreak/>
        <w:t>Felhasználói dokumentáció</w:t>
      </w:r>
      <w:bookmarkEnd w:id="10"/>
    </w:p>
    <w:p w14:paraId="0BB29C75" w14:textId="6622D4FD" w:rsid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bemutatásra kerül részletesen a webapplikáció egyes funkciói, amelyek segítségével a felhasználó személyre szabhatja a háromdimenziós környezetét és konfigurálhatja a Naprendszer modellt.</w:t>
      </w:r>
    </w:p>
    <w:p w14:paraId="629D52EC" w14:textId="77777777" w:rsidR="00C5642D" w:rsidRP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687BAA6" w14:textId="7F26B9CB" w:rsidR="00F8251A" w:rsidRPr="00F8251A" w:rsidRDefault="00F8251A" w:rsidP="00F8251A">
      <w:pPr>
        <w:sectPr w:rsidR="00F8251A" w:rsidRP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1" w:name="_Toc195652056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1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6F3072E9" w:rsidR="001B1011" w:rsidRPr="007738C0" w:rsidRDefault="001B1011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2" w:name="_Toc195652057"/>
      <w:r w:rsidRPr="007738C0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Felhasznált technológiák</w:t>
      </w:r>
      <w:bookmarkEnd w:id="12"/>
    </w:p>
    <w:p w14:paraId="07DD525B" w14:textId="2111BA76" w:rsidR="004E2115" w:rsidRPr="004E2115" w:rsidRDefault="004E2115" w:rsidP="00FC1637">
      <w:pPr>
        <w:spacing w:after="3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05C4E75D" w:rsidR="001B1011" w:rsidRDefault="005B2F75" w:rsidP="00FC1637">
      <w:pPr>
        <w:pStyle w:val="Cmsor3"/>
        <w:numPr>
          <w:ilvl w:val="2"/>
          <w:numId w:val="7"/>
        </w:numPr>
        <w:spacing w:before="24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195652058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keretrendszer</w:t>
      </w:r>
      <w:bookmarkEnd w:id="13"/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78F4AC1F" w14:textId="77777777" w:rsidR="002C5694" w:rsidRDefault="008872C0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webapplikációban</w:t>
      </w:r>
      <w:r w:rsidR="004E2115">
        <w:rPr>
          <w:rFonts w:ascii="Times New Roman" w:hAnsi="Times New Roman" w:cs="Times New Roman"/>
          <w:sz w:val="24"/>
          <w:szCs w:val="24"/>
        </w:rPr>
        <w:t xml:space="preserve"> tulajdonképpen az </w:t>
      </w:r>
      <w:proofErr w:type="spellStart"/>
      <w:proofErr w:type="gramStart"/>
      <w:r w:rsidR="004E2115"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 w:rsidR="004E2115"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 w:rsidR="004E2115">
        <w:rPr>
          <w:rFonts w:ascii="Times New Roman" w:hAnsi="Times New Roman" w:cs="Times New Roman"/>
          <w:sz w:val="24"/>
          <w:szCs w:val="24"/>
        </w:rPr>
        <w:t xml:space="preserve"> és a illetve a </w:t>
      </w:r>
      <w:proofErr w:type="spellStart"/>
      <w:r w:rsidR="004E2115">
        <w:rPr>
          <w:rFonts w:ascii="Times New Roman" w:hAnsi="Times New Roman" w:cs="Times New Roman"/>
          <w:sz w:val="24"/>
          <w:szCs w:val="24"/>
        </w:rPr>
        <w:t>threejs.worker.ts-nek</w:t>
      </w:r>
      <w:proofErr w:type="spellEnd"/>
      <w:r w:rsidR="004E2115">
        <w:rPr>
          <w:rFonts w:ascii="Times New Roman" w:hAnsi="Times New Roman" w:cs="Times New Roman"/>
          <w:sz w:val="24"/>
          <w:szCs w:val="24"/>
        </w:rPr>
        <w:t xml:space="preserve"> volt </w:t>
      </w:r>
      <w:r>
        <w:rPr>
          <w:rFonts w:ascii="Times New Roman" w:hAnsi="Times New Roman" w:cs="Times New Roman"/>
          <w:sz w:val="24"/>
          <w:szCs w:val="24"/>
        </w:rPr>
        <w:t>nagyobb f</w:t>
      </w:r>
      <w:r w:rsidR="004E2115">
        <w:rPr>
          <w:rFonts w:ascii="Times New Roman" w:hAnsi="Times New Roman" w:cs="Times New Roman"/>
          <w:sz w:val="24"/>
          <w:szCs w:val="24"/>
        </w:rPr>
        <w:t>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7F8F7337" w14:textId="62451DB1" w:rsidR="008872C0" w:rsidRDefault="008872C0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AA74AC4" w14:textId="77777777" w:rsidR="008872C0" w:rsidRDefault="008872C0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DC7154B" w14:textId="6B0930F0" w:rsidR="008872C0" w:rsidRDefault="008872C0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72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470A2D17" w14:textId="4D133083" w:rsidR="00746695" w:rsidRPr="00FC1637" w:rsidRDefault="00746695" w:rsidP="00FC1637">
      <w:pPr>
        <w:pStyle w:val="Cmsor3"/>
        <w:numPr>
          <w:ilvl w:val="2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4" w:name="_Toc195652059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ThreeJS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WebGL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alapú háromdimenziós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renderelés</w:t>
      </w:r>
      <w:bookmarkEnd w:id="14"/>
      <w:proofErr w:type="spellEnd"/>
    </w:p>
    <w:p w14:paraId="4DA51499" w14:textId="0046E83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projek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ben</w:t>
      </w:r>
      <w:r w:rsidR="007738C0">
        <w:rPr>
          <w:rFonts w:ascii="Times New Roman" w:hAnsi="Times New Roman" w:cs="Times New Roman"/>
          <w:sz w:val="24"/>
          <w:szCs w:val="24"/>
        </w:rPr>
        <w:t>, ahogy azt már a bevezetőben bemutattam,</w:t>
      </w:r>
      <w:r w:rsidRPr="002C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segítségével valósított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a Naprendszer interaktív </w:t>
      </w:r>
      <w:r w:rsidR="002C51CB">
        <w:rPr>
          <w:rFonts w:ascii="Times New Roman" w:hAnsi="Times New Roman" w:cs="Times New Roman"/>
          <w:sz w:val="24"/>
          <w:szCs w:val="24"/>
        </w:rPr>
        <w:t>háromdimenziós</w:t>
      </w:r>
      <w:r w:rsidRPr="002C5694">
        <w:rPr>
          <w:rFonts w:ascii="Times New Roman" w:hAnsi="Times New Roman" w:cs="Times New Roman"/>
          <w:sz w:val="24"/>
          <w:szCs w:val="24"/>
        </w:rPr>
        <w:t xml:space="preserve"> szimulációját, amely lehetővé teszi a bolygók valósághű megjelenítését és viselkedésének szimulálását. A megoldás</w:t>
      </w:r>
      <w:r w:rsidR="002C51CB">
        <w:rPr>
          <w:rFonts w:ascii="Times New Roman" w:hAnsi="Times New Roman" w:cs="Times New Roman"/>
          <w:sz w:val="24"/>
          <w:szCs w:val="24"/>
        </w:rPr>
        <w:t>om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technológiára épül, így hardveres gyorsítás kihasználásával képes komplex </w:t>
      </w:r>
      <w:r w:rsidR="002C51CB">
        <w:rPr>
          <w:rFonts w:ascii="Times New Roman" w:hAnsi="Times New Roman" w:cs="Times New Roman"/>
          <w:sz w:val="24"/>
          <w:szCs w:val="24"/>
        </w:rPr>
        <w:t xml:space="preserve">háromdimenziós </w:t>
      </w:r>
      <w:r w:rsidRPr="002C5694">
        <w:rPr>
          <w:rFonts w:ascii="Times New Roman" w:hAnsi="Times New Roman" w:cs="Times New Roman"/>
          <w:sz w:val="24"/>
          <w:szCs w:val="24"/>
        </w:rPr>
        <w:t>jelenetek megjelenítésére közvetlenül a böngészőben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94">
        <w:rPr>
          <w:rFonts w:ascii="Times New Roman" w:hAnsi="Times New Roman" w:cs="Times New Roman"/>
          <w:sz w:val="24"/>
          <w:szCs w:val="24"/>
        </w:rPr>
        <w:t>anélkül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694">
        <w:rPr>
          <w:rFonts w:ascii="Times New Roman" w:hAnsi="Times New Roman" w:cs="Times New Roman"/>
          <w:sz w:val="24"/>
          <w:szCs w:val="24"/>
        </w:rPr>
        <w:t xml:space="preserve"> hogy külső bővítményekre lenne szükség.</w:t>
      </w:r>
    </w:p>
    <w:p w14:paraId="06ED7818" w14:textId="0C0101F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Naprendszer modelljében minden bolygót különálló 3D-s objektumként valósított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gömb alakú geometriákkal (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SphereGeometry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), amelyekhez valós felvételeken alapuló textúrákat rendelt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bolygók anyagait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hozt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létre, ami lehetővé teszi a fényvisszaverődés és árnyékolás valósághű megjelenítését. A napot egy különleges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modellezt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amely nemcsak </w:t>
      </w:r>
      <w:r w:rsidR="002C51CB">
        <w:rPr>
          <w:rFonts w:ascii="Times New Roman" w:hAnsi="Times New Roman" w:cs="Times New Roman"/>
          <w:sz w:val="24"/>
          <w:szCs w:val="24"/>
        </w:rPr>
        <w:t>megvilágítja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bolygókat, hanem dinamikusan változtatható árnyékokat is vetí</w:t>
      </w:r>
      <w:r w:rsidR="00480918">
        <w:rPr>
          <w:rFonts w:ascii="Times New Roman" w:hAnsi="Times New Roman" w:cs="Times New Roman"/>
          <w:sz w:val="24"/>
          <w:szCs w:val="24"/>
        </w:rPr>
        <w:t>t,</w:t>
      </w:r>
      <w:r w:rsidR="002C51CB">
        <w:rPr>
          <w:rFonts w:ascii="Times New Roman" w:hAnsi="Times New Roman" w:cs="Times New Roman"/>
          <w:sz w:val="24"/>
          <w:szCs w:val="24"/>
        </w:rPr>
        <w:t xml:space="preserve"> így a napfogyatkozást is lehet szimulálni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világítás kiegészítésére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-</w:t>
      </w:r>
      <w:r w:rsidR="002C51CB">
        <w:rPr>
          <w:rFonts w:ascii="Times New Roman" w:hAnsi="Times New Roman" w:cs="Times New Roman"/>
          <w:sz w:val="24"/>
          <w:szCs w:val="24"/>
        </w:rPr>
        <w:t>o</w:t>
      </w:r>
      <w:r w:rsidRPr="002C5694">
        <w:rPr>
          <w:rFonts w:ascii="Times New Roman" w:hAnsi="Times New Roman" w:cs="Times New Roman"/>
          <w:sz w:val="24"/>
          <w:szCs w:val="24"/>
        </w:rPr>
        <w:t>t is alkalmazt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az alap megvilágítás biztosítására.</w:t>
      </w:r>
    </w:p>
    <w:p w14:paraId="25C33ECB" w14:textId="1E492A4B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kamera rendszer egy perspektivikus nézetet biztosító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PerspectiveCamera-ra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épül, amely lehetővé teszi a felhasználó számára, hogy szabadon navigáljon a virtuális </w:t>
      </w:r>
      <w:r w:rsidR="002C51CB">
        <w:rPr>
          <w:rFonts w:ascii="Times New Roman" w:hAnsi="Times New Roman" w:cs="Times New Roman"/>
          <w:sz w:val="24"/>
          <w:szCs w:val="24"/>
        </w:rPr>
        <w:t>Naprendszerben</w:t>
      </w:r>
      <w:r w:rsidRPr="002C5694">
        <w:rPr>
          <w:rFonts w:ascii="Times New Roman" w:hAnsi="Times New Roman" w:cs="Times New Roman"/>
          <w:sz w:val="24"/>
          <w:szCs w:val="24"/>
        </w:rPr>
        <w:t>. A kamera mozgását és irányítását finoman hangolt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hogy természetes és intuitív élményt nyújtson. A felhasználó egérrel forgathatja a jelenetet, </w:t>
      </w:r>
      <w:r w:rsidR="007738C0">
        <w:rPr>
          <w:rFonts w:ascii="Times New Roman" w:hAnsi="Times New Roman" w:cs="Times New Roman"/>
          <w:sz w:val="24"/>
          <w:szCs w:val="24"/>
        </w:rPr>
        <w:t xml:space="preserve">billentyűzettel </w:t>
      </w:r>
      <w:r w:rsidRPr="002C5694">
        <w:rPr>
          <w:rFonts w:ascii="Times New Roman" w:hAnsi="Times New Roman" w:cs="Times New Roman"/>
          <w:sz w:val="24"/>
          <w:szCs w:val="24"/>
        </w:rPr>
        <w:t>közelíthet és távolodhat, valamint kattinthat az egyes bolygókra a részletesebb megtekintéshez.</w:t>
      </w:r>
    </w:p>
    <w:p w14:paraId="7202F87B" w14:textId="78C4EB2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szimuláció magja a bolygók mozgásának pontos modellezése. Minden bolygó saját sebességgel forog a tengelye körül, miközben elliptikus pályán kering a Nap körül. A keringési sebességeket a bolygók tömegéből és pályájának excentricitásából számítj</w:t>
      </w:r>
      <w:r w:rsidR="007738C0">
        <w:rPr>
          <w:rFonts w:ascii="Times New Roman" w:hAnsi="Times New Roman" w:cs="Times New Roman"/>
          <w:sz w:val="24"/>
          <w:szCs w:val="24"/>
        </w:rPr>
        <w:t>a a program</w:t>
      </w:r>
      <w:r w:rsidRPr="002C5694">
        <w:rPr>
          <w:rFonts w:ascii="Times New Roman" w:hAnsi="Times New Roman" w:cs="Times New Roman"/>
          <w:sz w:val="24"/>
          <w:szCs w:val="24"/>
        </w:rPr>
        <w:t>, hogy a lehető legvalósághűbb viselkedést érjük el. A Föld holdját külön objektumként valósított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meg, amely a Föld körül kering, saját sebességgel.</w:t>
      </w:r>
    </w:p>
    <w:p w14:paraId="5DA820CB" w14:textId="10624CF7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rendszer kiterjesztett funkciókat is tartalmaz. A felhasználó saját bolygókat adhat hozzá a Naprendszerhez, amelyeket a program automatikusan elhelyez a megfelelő pályán. A bolygók pályáit opcionálisan megjeleníthető vonalakkal jelöltük, hogy segítsék </w:t>
      </w:r>
      <w:r w:rsidRPr="002C5694">
        <w:rPr>
          <w:rFonts w:ascii="Times New Roman" w:hAnsi="Times New Roman" w:cs="Times New Roman"/>
          <w:sz w:val="24"/>
          <w:szCs w:val="24"/>
        </w:rPr>
        <w:lastRenderedPageBreak/>
        <w:t xml:space="preserve">a térbeli tájékozódást. A teljesítmény optimalizálása érdekében a számításigényes műveleteket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WebWorker-ekbe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szervez</w:t>
      </w:r>
      <w:r w:rsidR="007738C0"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, így a főszál mindig zökkenőmentesen marad.</w:t>
      </w:r>
    </w:p>
    <w:p w14:paraId="71555F28" w14:textId="63059AC0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fejlesztés során számos kihívással kellett megküzdenünk. A komplex jelenetek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jelentős terhelést jelenthet a GPU-n, ezért optimalizáln</w:t>
      </w:r>
      <w:r w:rsidR="007738C0">
        <w:rPr>
          <w:rFonts w:ascii="Times New Roman" w:hAnsi="Times New Roman" w:cs="Times New Roman"/>
          <w:sz w:val="24"/>
          <w:szCs w:val="24"/>
        </w:rPr>
        <w:t>i</w:t>
      </w:r>
      <w:r w:rsidRPr="002C5694">
        <w:rPr>
          <w:rFonts w:ascii="Times New Roman" w:hAnsi="Times New Roman" w:cs="Times New Roman"/>
          <w:sz w:val="24"/>
          <w:szCs w:val="24"/>
        </w:rPr>
        <w:t xml:space="preserve"> kellett a geometriákat és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folyamatot. Az interaktív vezérlés érzékenységét és pontosságát több iterációban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finomhangoltuk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. A valósághűség érdekében minden bolygó paraméterét (méret, forgási sebesség, pálya) tudományos adatok alapján állítottuk be.</w:t>
      </w:r>
    </w:p>
    <w:p w14:paraId="7A332CCF" w14:textId="77777777" w:rsidR="007738C0" w:rsidRDefault="002C5694" w:rsidP="007738C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738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C56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kiválóan bizonyult a feladathoz, rugalmasságát és teljesítményét tekintve. A megvalósított megoldás nemcsak vizuálisan lenyűgöző, hanem pontos tudományos alapokon nyugszik, miközben interaktív és könnyen kezelhető felületet biztosít a felhasználóknak. A rendszer kialakítása lehetővé teszi további bővítéseket és fejlesztéseket, így jövőben akár újabb égitestek vagy fizikai jelenségek modellezés</w:t>
      </w:r>
      <w:r w:rsidR="007738C0">
        <w:rPr>
          <w:rFonts w:ascii="Times New Roman" w:hAnsi="Times New Roman" w:cs="Times New Roman"/>
          <w:sz w:val="24"/>
          <w:szCs w:val="24"/>
        </w:rPr>
        <w:t>e</w:t>
      </w:r>
      <w:r w:rsidRPr="002C5694">
        <w:rPr>
          <w:rFonts w:ascii="Times New Roman" w:hAnsi="Times New Roman" w:cs="Times New Roman"/>
          <w:sz w:val="24"/>
          <w:szCs w:val="24"/>
        </w:rPr>
        <w:t xml:space="preserve"> is könnyedén hozzáadhat</w:t>
      </w:r>
      <w:r w:rsidR="007738C0">
        <w:rPr>
          <w:rFonts w:ascii="Times New Roman" w:hAnsi="Times New Roman" w:cs="Times New Roman"/>
          <w:sz w:val="24"/>
          <w:szCs w:val="24"/>
        </w:rPr>
        <w:t xml:space="preserve">ó </w:t>
      </w:r>
      <w:r w:rsidRPr="002C5694">
        <w:rPr>
          <w:rFonts w:ascii="Times New Roman" w:hAnsi="Times New Roman" w:cs="Times New Roman"/>
          <w:sz w:val="24"/>
          <w:szCs w:val="24"/>
        </w:rPr>
        <w:t>a szimulációhoz.</w:t>
      </w:r>
    </w:p>
    <w:p w14:paraId="0C31A1BE" w14:textId="0A31227B" w:rsidR="007738C0" w:rsidRDefault="00FC1637" w:rsidP="00FC1637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5" w:name="_Toc195652060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Webworker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integrálása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Angularban</w:t>
      </w:r>
      <w:bookmarkEnd w:id="15"/>
      <w:proofErr w:type="spellEnd"/>
    </w:p>
    <w:p w14:paraId="399509DB" w14:textId="703E6B96" w:rsidR="00C802F3" w:rsidRDefault="00FC1637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egyik leglényegesebb dolog, amivel egy jövőbeli fejezetben is fogom bizonyítani, hogy a program teljesítménye és erőforrásigénye valóban javulást mutatott az a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Webworker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beépítése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Angularban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Ezzel rengeteg számítás, illetve programfutást lehet kiszervezni egy mellékszálra, </w:t>
      </w:r>
      <w:proofErr w:type="gram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ahelyett</w:t>
      </w:r>
      <w:proofErr w:type="gram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a főszálat terhelnénk plusz funkciókkal.</w:t>
      </w:r>
    </w:p>
    <w:p w14:paraId="25B25D5E" w14:textId="3311C13A" w:rsidR="00CD7C73" w:rsidRDefault="00843755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Ehhez elsősorban a „_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nevezetű mappába 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létre kell hozni a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threejs.worker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fájlt. Majd a létrehozott projektben egy másik fájlt is be kell konfigurálni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néven. Ebbe a fájlba az 1. ábrán látható kódot kell belefoglalni. Majd az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angular.json</w:t>
      </w:r>
      <w:proofErr w:type="spellEnd"/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fájlon belül hozzá kellett adnom a következő sort a „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/{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projectname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}/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architect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”-ön belül: </w:t>
      </w:r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webWorkerTsConfig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tsconfig.worker.json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A1E19" w14:textId="77777777" w:rsidR="009A78C9" w:rsidRDefault="009A78C9" w:rsidP="00EF0B3B">
      <w:pPr>
        <w:keepNext/>
        <w:spacing w:line="360" w:lineRule="auto"/>
        <w:jc w:val="center"/>
      </w:pPr>
      <w:r w:rsidRPr="009A78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C459AD" wp14:editId="270FEFE8">
            <wp:extent cx="2117558" cy="2111199"/>
            <wp:effectExtent l="0" t="0" r="3810" b="0"/>
            <wp:docPr id="1552825413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5413" name="Kép 1" descr="A képen szöveg, képernyőkép, Betűtípus, tervezé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345" cy="2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D3F" w14:textId="671020DB" w:rsidR="009A78C9" w:rsidRPr="009A78C9" w:rsidRDefault="009A78C9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6" w:name="_Toc195433169"/>
      <w:bookmarkStart w:id="17" w:name="_Toc195442554"/>
      <w:bookmarkStart w:id="18" w:name="_Toc195621685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 á</w:t>
      </w:r>
      <w:bookmarkEnd w:id="16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importálása</w:t>
      </w:r>
      <w:bookmarkEnd w:id="17"/>
      <w:bookmarkEnd w:id="18"/>
    </w:p>
    <w:p w14:paraId="6361229D" w14:textId="1921017E" w:rsidR="002A2582" w:rsidRDefault="00B72074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összekötés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oldalon egy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canvas-sel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valósul meg, és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oldalán inicializálni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majd ott át lehet adni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postMessage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illetve bizonyos eseménykezeléseket a hozzájuk tartozó paraméterekkel.</w:t>
      </w:r>
      <w:r w:rsidR="002A2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Erről a 2. ábrán láthatjuk a példakódot.</w:t>
      </w:r>
    </w:p>
    <w:p w14:paraId="4B3A0371" w14:textId="77777777" w:rsidR="002A2582" w:rsidRDefault="002A2582" w:rsidP="00EF0B3B">
      <w:pPr>
        <w:keepNext/>
        <w:spacing w:line="360" w:lineRule="auto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CAF934" wp14:editId="5BE51F67">
            <wp:extent cx="4555141" cy="2943726"/>
            <wp:effectExtent l="0" t="0" r="4445" b="3175"/>
            <wp:docPr id="856133266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3266" name="Kép 2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7301" cy="29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8C5" w14:textId="14D74935" w:rsidR="002A2582" w:rsidRPr="002A2582" w:rsidRDefault="002A2582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9" w:name="_Toc195433170"/>
      <w:bookmarkStart w:id="20" w:name="_Toc195442555"/>
      <w:bookmarkStart w:id="21" w:name="_Toc195621686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9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meghívása a főszál indításakor</w:t>
      </w:r>
      <w:bookmarkEnd w:id="20"/>
      <w:bookmarkEnd w:id="21"/>
    </w:p>
    <w:p w14:paraId="1AE2F7A3" w14:textId="0C680CF4" w:rsidR="00FC1637" w:rsidRDefault="002A2582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 és a THREE csomagot inicializálni kell elsősorban, majd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belül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 hivatkozva megadni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rendereléssel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kapcsolatos adatokat. 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self.onmessage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kóddal megkaphatjuk az eseményt megnevezve a megfelelő paramétereket, amint felhasználói interakció érkezik a főszálról, ahogy az a 3. ábrán látható.</w:t>
      </w:r>
    </w:p>
    <w:p w14:paraId="608E03DD" w14:textId="77777777" w:rsidR="002A2582" w:rsidRDefault="002A2582" w:rsidP="00EF0B3B">
      <w:pPr>
        <w:keepNext/>
        <w:spacing w:line="360" w:lineRule="auto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D6111" wp14:editId="33F4C68E">
            <wp:extent cx="4066674" cy="2928885"/>
            <wp:effectExtent l="0" t="0" r="0" b="5080"/>
            <wp:docPr id="1450911082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082" name="Kép 3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7256" cy="29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D3F" w14:textId="630AFE26" w:rsidR="004D5E18" w:rsidRDefault="002A2582" w:rsidP="004D5E18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D5E1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22" w:name="_Toc195433171"/>
      <w:bookmarkStart w:id="23" w:name="_Toc195442556"/>
      <w:bookmarkStart w:id="24" w:name="_Toc195621687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22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: esemény fogadása a mellékszálon</w:t>
      </w:r>
      <w:bookmarkEnd w:id="23"/>
      <w:bookmarkEnd w:id="24"/>
    </w:p>
    <w:p w14:paraId="612AD375" w14:textId="48C2A1E2" w:rsidR="002A2582" w:rsidRPr="00EE217C" w:rsidRDefault="00EE217C" w:rsidP="00EE217C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5" w:name="_Toc195652061"/>
      <w:r w:rsidRPr="00EE217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DataService és az API forrás</w:t>
      </w:r>
      <w:bookmarkEnd w:id="25"/>
    </w:p>
    <w:p w14:paraId="46DBA1DF" w14:textId="3028F628" w:rsidR="00EE217C" w:rsidRDefault="00EE217C" w:rsidP="00EF0B3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implementálása közben fontos volt, hogy a webapplikáció olyan adatokat szerezzen meg a futás elején, amely valódi adatokkal ábrázolja a bolygókhoz tartozó információkat, így még inkább valóssá téve a modellt.</w:t>
      </w:r>
    </w:p>
    <w:p w14:paraId="2E782716" w14:textId="481DB9D7" w:rsidR="00EE217C" w:rsidRDefault="00EE217C" w:rsidP="00EF0B3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data.service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szolgál arra, hogy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-ként adatokat húzzon le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ezt továbbítsa azokhoz a metódusokhoz, ahol a service egyes függvényei meg lettek hívva. Ilyen metódusok az egyes bolygókhoz tartozó lekérések.</w:t>
      </w:r>
    </w:p>
    <w:p w14:paraId="376F46F2" w14:textId="4F39EF31" w:rsidR="00EE217C" w:rsidRPr="00EE217C" w:rsidRDefault="00EE217C" w:rsidP="00EF0B3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API viszont egy francia oldalról lett lekérve, ez egy publikusan és reális adatokkal elérhető végpont, amelyet bárki használhat céltól függetlenül. </w:t>
      </w:r>
      <w:hyperlink r:id="rId23" w:history="1"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</w:rPr>
          <w:t>https://api.le-systeme-solaire.net/rest.php/bodies/{</w:t>
        </w:r>
        <w:proofErr w:type="spellStart"/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planetName</w:t>
        </w:r>
        <w:proofErr w:type="spellEnd"/>
      </w:hyperlink>
      <w:r w:rsidR="007B2F5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B2F50">
        <w:rPr>
          <w:rFonts w:ascii="Times New Roman" w:hAnsi="Times New Roman" w:cs="Times New Roman"/>
          <w:sz w:val="24"/>
          <w:szCs w:val="24"/>
        </w:rPr>
        <w:t xml:space="preserve"> címen érhető el „GET” metódus használatával és a „</w:t>
      </w:r>
      <w:proofErr w:type="spellStart"/>
      <w:r w:rsidR="007B2F50">
        <w:rPr>
          <w:rFonts w:ascii="Times New Roman" w:hAnsi="Times New Roman" w:cs="Times New Roman"/>
          <w:sz w:val="24"/>
          <w:szCs w:val="24"/>
        </w:rPr>
        <w:t>planetName</w:t>
      </w:r>
      <w:proofErr w:type="spellEnd"/>
      <w:r w:rsidR="007B2F50">
        <w:rPr>
          <w:rFonts w:ascii="Times New Roman" w:hAnsi="Times New Roman" w:cs="Times New Roman"/>
          <w:sz w:val="24"/>
          <w:szCs w:val="24"/>
        </w:rPr>
        <w:t>” helyére kell írni a megfelelő bolygó nevét francia nyelven.</w:t>
      </w:r>
    </w:p>
    <w:p w14:paraId="09A93FD8" w14:textId="77777777" w:rsidR="00F8251A" w:rsidRDefault="00F8251A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515A957F" w14:textId="2A9AD107" w:rsidR="002A2582" w:rsidRDefault="00F8251A" w:rsidP="00F8251A">
      <w:pPr>
        <w:pStyle w:val="Cmsor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26" w:name="_Toc195652062"/>
      <w:r w:rsidRPr="00F8251A">
        <w:rPr>
          <w:rFonts w:ascii="Times New Roman" w:hAnsi="Times New Roman" w:cs="Times New Roman"/>
          <w:color w:val="auto"/>
          <w:sz w:val="44"/>
          <w:szCs w:val="44"/>
        </w:rPr>
        <w:lastRenderedPageBreak/>
        <w:t>Optimalizáció</w:t>
      </w:r>
      <w:bookmarkEnd w:id="26"/>
    </w:p>
    <w:p w14:paraId="41D10A83" w14:textId="77777777" w:rsidR="00F8251A" w:rsidRP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Mint azt a szakirodalmi összefoglalóban olvasni lehetett fontos, hogy a program minél jobban optimalizált legyen. Ez az egyik fő pillére a felhasználói élmény kialakításának a funkcionalitás mellett. Ha maga a webapplikáció optimalizálatlan lenne, vagy épp strukturálatlan és gyakran szakadozna, az a felhasználói bizalomba is kerülne. Ehhez meg kellett találni a megoldásokat és az olyan lépéseket, amelyek segítenek az optimalizációba. Mindezek után vizsgálatokkal és kutatási módszerekkel be kell bizonyítani, hogy a webapplikáció teljesítménye nőtt, míg erőforrásigénye fordítottan arányosan csökkent.</w:t>
      </w:r>
    </w:p>
    <w:p w14:paraId="1051B138" w14:textId="14DD037A" w:rsid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Ahogy azt a fejlesztői dokumentációban bemutattam, a „</w:t>
      </w:r>
      <w:proofErr w:type="spellStart"/>
      <w:proofErr w:type="gramStart"/>
      <w:r w:rsidRPr="00F8251A">
        <w:rPr>
          <w:rFonts w:ascii="Times New Roman" w:hAnsi="Times New Roman" w:cs="Times New Roman"/>
          <w:sz w:val="24"/>
          <w:szCs w:val="24"/>
        </w:rPr>
        <w:t>monitor.service</w:t>
      </w:r>
      <w:proofErr w:type="gramEnd"/>
      <w:r w:rsidRPr="00F8251A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F8251A">
        <w:rPr>
          <w:rFonts w:ascii="Times New Roman" w:hAnsi="Times New Roman" w:cs="Times New Roman"/>
          <w:sz w:val="24"/>
          <w:szCs w:val="24"/>
        </w:rPr>
        <w:t>” pont ezt a feladatot hívatott ellátni és az általa előállított CSV fájl segítségével lehetőség nyílt mindezt grafikon formájában is szemléltetni.</w:t>
      </w:r>
    </w:p>
    <w:p w14:paraId="005A61B8" w14:textId="068E4E58" w:rsidR="002A6FD4" w:rsidRDefault="002A6FD4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A6F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tesztelés 54 másodpercig futott változó terhelés mellett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igénybevételével és anélkül</w:t>
      </w:r>
      <w:r w:rsidR="006D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03"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 w:rsidR="006D5E03">
        <w:rPr>
          <w:rFonts w:ascii="Times New Roman" w:hAnsi="Times New Roman" w:cs="Times New Roman"/>
          <w:sz w:val="24"/>
          <w:szCs w:val="24"/>
        </w:rPr>
        <w:t xml:space="preserve"> Air M1 laptop igénybevételével</w:t>
      </w:r>
      <w:r>
        <w:rPr>
          <w:rFonts w:ascii="Times New Roman" w:hAnsi="Times New Roman" w:cs="Times New Roman"/>
          <w:sz w:val="24"/>
          <w:szCs w:val="24"/>
        </w:rPr>
        <w:t xml:space="preserve">. Változó terhelés alatt azt érthetjük, hogy </w:t>
      </w:r>
      <w:r w:rsidR="006D5E03">
        <w:rPr>
          <w:rFonts w:ascii="Times New Roman" w:hAnsi="Times New Roman" w:cs="Times New Roman"/>
          <w:sz w:val="24"/>
          <w:szCs w:val="24"/>
        </w:rPr>
        <w:t>volt,</w:t>
      </w:r>
      <w:r>
        <w:rPr>
          <w:rFonts w:ascii="Times New Roman" w:hAnsi="Times New Roman" w:cs="Times New Roman"/>
          <w:sz w:val="24"/>
          <w:szCs w:val="24"/>
        </w:rPr>
        <w:t xml:space="preserve"> amikor állt </w:t>
      </w:r>
      <w:proofErr w:type="gramStart"/>
      <w:r>
        <w:rPr>
          <w:rFonts w:ascii="Times New Roman" w:hAnsi="Times New Roman" w:cs="Times New Roman"/>
          <w:sz w:val="24"/>
          <w:szCs w:val="24"/>
        </w:rPr>
        <w:t>egy helyben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kamera és figyelte az eseményeket, illetve olyan is, amikor erős felhasználói funkciók igénybevétele történt, vagy épp fókuszt váltottam egy másik bolygóra és pásztáztam a kamerával. Négy </w:t>
      </w:r>
      <w:proofErr w:type="spellStart"/>
      <w:r>
        <w:rPr>
          <w:rFonts w:ascii="Times New Roman" w:hAnsi="Times New Roman" w:cs="Times New Roman"/>
          <w:sz w:val="24"/>
          <w:szCs w:val="24"/>
        </w:rPr>
        <w:t>teljesítménybeli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tényezőt mértem a kutatás során: a képkockák számát másodpercenként (FPS), memória-, videókártya-, illetve processzorhasználatot. Ezeket fogom most a következő fejezetekben részletesebben is elemezni.</w:t>
      </w:r>
    </w:p>
    <w:p w14:paraId="6B568B64" w14:textId="07690672" w:rsidR="00E77890" w:rsidRDefault="00E77890" w:rsidP="002A6FD4">
      <w:pPr>
        <w:pStyle w:val="Cmsor3"/>
        <w:numPr>
          <w:ilvl w:val="2"/>
          <w:numId w:val="7"/>
        </w:numPr>
        <w:spacing w:before="24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7" w:name="_Toc195652063"/>
      <w:proofErr w:type="spellStart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Frames</w:t>
      </w:r>
      <w:proofErr w:type="spellEnd"/>
      <w:r w:rsidRPr="00E77890">
        <w:rPr>
          <w:rFonts w:ascii="Times New Roman" w:hAnsi="Times New Roman" w:cs="Times New Roman"/>
          <w:color w:val="auto"/>
          <w:sz w:val="36"/>
          <w:szCs w:val="36"/>
        </w:rPr>
        <w:t xml:space="preserve"> per </w:t>
      </w:r>
      <w:proofErr w:type="spellStart"/>
      <w:r w:rsidRPr="00E77890">
        <w:rPr>
          <w:rFonts w:ascii="Times New Roman" w:hAnsi="Times New Roman" w:cs="Times New Roman"/>
          <w:color w:val="auto"/>
          <w:sz w:val="36"/>
          <w:szCs w:val="36"/>
        </w:rPr>
        <w:t>second</w:t>
      </w:r>
      <w:bookmarkEnd w:id="27"/>
      <w:proofErr w:type="spellEnd"/>
    </w:p>
    <w:p w14:paraId="3D084EDA" w14:textId="0B6B2CAC" w:rsidR="00A40A64" w:rsidRDefault="00A40A64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egyik </w:t>
      </w:r>
      <w:proofErr w:type="spellStart"/>
      <w:r>
        <w:rPr>
          <w:rFonts w:ascii="Times New Roman" w:hAnsi="Times New Roman" w:cs="Times New Roman"/>
          <w:sz w:val="24"/>
          <w:szCs w:val="24"/>
        </w:rPr>
        <w:t>legszembetűnőbb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tényező egy háromdimenziós webes modellnél a képkockák száma másodpercenként. Szabad szemmel látható bármilyen kijelzőn, hogy mekkora különbség is van egy harminc, valamint egy hatvan képkocka per másodperc megjelenítés között, utóbbi sokkal kifinomultabbnak, simának tűnik.</w:t>
      </w:r>
    </w:p>
    <w:p w14:paraId="1B135567" w14:textId="37B350E4" w:rsidR="00A40A64" w:rsidRDefault="00457AAF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azt az eredmények is mutatják egy mellékszál létrehozása és a sok optimalizációs művelet rengeteget tud segíteni az elosztáson és egy stabilabb, jobb teljesítménnyel rendelkező webapplikáció tud megjelenni a felhasználó előtt. </w:t>
      </w:r>
      <w:proofErr w:type="spellStart"/>
      <w:r w:rsidR="00FC7A8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FC7A8A">
        <w:rPr>
          <w:rFonts w:ascii="Times New Roman" w:hAnsi="Times New Roman" w:cs="Times New Roman"/>
          <w:sz w:val="24"/>
          <w:szCs w:val="24"/>
        </w:rPr>
        <w:t xml:space="preserve"> szál nélkül az FPS számossága stabilan mozgott huszonöt és harmincöt között, az elején való képernyő betöltést leszámítva.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Worker-rel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átlagosan negyven és hatvan FPS között mozog a modell megjelenítése, azonban sokkal nagyobb kilengések vannak ellenben a mellékszállal nem rendelkező modellnél.</w:t>
      </w:r>
    </w:p>
    <w:p w14:paraId="4FBA323A" w14:textId="137C89F7" w:rsidR="00892F46" w:rsidRPr="00A40A64" w:rsidRDefault="00892F46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eredmények alapján kijelenthető,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beépítése egy szükséges lépés volt a teljesítmény javítása érdekében.</w:t>
      </w:r>
    </w:p>
    <w:p w14:paraId="7071D461" w14:textId="77777777" w:rsidR="00F952D5" w:rsidRDefault="00E77890" w:rsidP="00F952D5">
      <w:pPr>
        <w:keepNext/>
        <w:spacing w:line="360" w:lineRule="auto"/>
        <w:ind w:firstLine="851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E8C98" wp14:editId="43019DD2">
            <wp:extent cx="4319420" cy="2550962"/>
            <wp:effectExtent l="0" t="0" r="0" b="1905"/>
            <wp:docPr id="988203707" name="Kép 1" descr="A képen szöveg, sor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03707" name="Kép 1" descr="A képen szöveg, sor, Diagram, Betűtípus látható&#10;&#10;Automatikusan generált leírás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/>
                    <a:stretch/>
                  </pic:blipFill>
                  <pic:spPr bwMode="auto">
                    <a:xfrm>
                      <a:off x="0" y="0"/>
                      <a:ext cx="4320000" cy="25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AEB33" w14:textId="6E47AE20" w:rsidR="00E77890" w:rsidRPr="00F952D5" w:rsidRDefault="00F952D5" w:rsidP="00F952D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28" w:name="_Toc195621688"/>
      <w:r w:rsidRPr="00F952D5">
        <w:rPr>
          <w:rFonts w:ascii="Times New Roman" w:hAnsi="Times New Roman" w:cs="Times New Roman"/>
          <w:noProof/>
          <w:sz w:val="24"/>
          <w:szCs w:val="24"/>
        </w:rPr>
        <w:t>4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FPS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28"/>
    </w:p>
    <w:p w14:paraId="5E51AA60" w14:textId="77777777" w:rsidR="00E77890" w:rsidRDefault="00E77890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3FA8AEB" w14:textId="1018F289" w:rsidR="00F8251A" w:rsidRDefault="00E77890" w:rsidP="00E77890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9" w:name="_Toc195652064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Memóriahasználat</w:t>
      </w:r>
      <w:bookmarkEnd w:id="29"/>
    </w:p>
    <w:p w14:paraId="51A555A6" w14:textId="75B21700" w:rsidR="00892F46" w:rsidRDefault="00FC7A8A" w:rsidP="00EF0B3B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Memóriahasználatot fontos figyelembe venni, ugyanis ez is befolyásolhatja a teljesítményét a programnak. Nem olyan </w:t>
      </w:r>
      <w:proofErr w:type="spellStart"/>
      <w:r>
        <w:rPr>
          <w:rFonts w:ascii="Times New Roman" w:hAnsi="Times New Roman" w:cs="Times New Roman"/>
          <w:sz w:val="24"/>
          <w:szCs w:val="24"/>
        </w:rPr>
        <w:t>szembetűnően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az FPS, de túlzott memóriaterhelés esetén </w:t>
      </w:r>
      <w:r w:rsidR="003659BA">
        <w:rPr>
          <w:rFonts w:ascii="Times New Roman" w:hAnsi="Times New Roman" w:cs="Times New Roman"/>
          <w:sz w:val="24"/>
          <w:szCs w:val="24"/>
        </w:rPr>
        <w:t>főleg,</w:t>
      </w:r>
      <w:r>
        <w:rPr>
          <w:rFonts w:ascii="Times New Roman" w:hAnsi="Times New Roman" w:cs="Times New Roman"/>
          <w:sz w:val="24"/>
          <w:szCs w:val="24"/>
        </w:rPr>
        <w:t xml:space="preserve"> ha több program is fut az applikáció mellett, leállhat a webapplikáció.</w:t>
      </w:r>
    </w:p>
    <w:p w14:paraId="0131E485" w14:textId="77777777" w:rsidR="003659BA" w:rsidRDefault="00FC7A8A" w:rsidP="00FC7A8A">
      <w:pPr>
        <w:spacing w:before="240"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 grafikon is mutatja,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szál igénybevétele nélkül a memória folyamatos növekedést produkált egy kiugrással az elején egészen 270 MB-ig, majd ezek után stabilan mozgott a 170-180 MB-os tartományban.</w:t>
      </w:r>
      <w:r w:rsidR="003659BA">
        <w:rPr>
          <w:rFonts w:ascii="Times New Roman" w:hAnsi="Times New Roman" w:cs="Times New Roman"/>
          <w:sz w:val="24"/>
          <w:szCs w:val="24"/>
        </w:rPr>
        <w:t xml:space="preserve"> Átlagban 150 MB memóriára volt szüksége így a webapplikációnak.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 xml:space="preserve"> beépítésével megoldódott, hogy a modellünk stabil memóriaigénybevétellel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>, tartotta magát 26 MB körül.</w:t>
      </w:r>
    </w:p>
    <w:p w14:paraId="2A5009BF" w14:textId="296ACC71" w:rsidR="00FC7A8A" w:rsidRPr="00FC7A8A" w:rsidRDefault="003659BA" w:rsidP="00FC7A8A">
      <w:pPr>
        <w:spacing w:before="240"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Következésképp kijelenthető, hogy a mellékszál hatékonyan kezeli a memóriát,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nélküli verzió memóriaszivárgást mutat.</w:t>
      </w:r>
    </w:p>
    <w:p w14:paraId="2AF60C14" w14:textId="77777777" w:rsidR="00F952D5" w:rsidRDefault="00E77890" w:rsidP="00F952D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D23865" wp14:editId="4B9BF2AA">
            <wp:extent cx="4319420" cy="2591067"/>
            <wp:effectExtent l="0" t="0" r="0" b="0"/>
            <wp:docPr id="547953836" name="Kép 2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3836" name="Kép 2" descr="A képen szöveg, Diagram, sor, diagram látható&#10;&#10;Automatikusan generált leírás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6"/>
                    <a:stretch/>
                  </pic:blipFill>
                  <pic:spPr bwMode="auto">
                    <a:xfrm>
                      <a:off x="0" y="0"/>
                      <a:ext cx="4320000" cy="259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EF23" w14:textId="3BDFE6E4" w:rsidR="00F952D5" w:rsidRPr="00F952D5" w:rsidRDefault="00F952D5" w:rsidP="00F952D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0" w:name="_Toc195621689"/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Memóriahasználat használat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0"/>
    </w:p>
    <w:p w14:paraId="1ECCC8D6" w14:textId="122EBFA0" w:rsidR="00E77890" w:rsidRDefault="00E77890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528FA58F" w14:textId="70C28F87" w:rsidR="00064689" w:rsidRDefault="00E77890" w:rsidP="00E77890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195652065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GPU használat</w:t>
      </w:r>
      <w:bookmarkEnd w:id="31"/>
    </w:p>
    <w:p w14:paraId="491D2EC7" w14:textId="42261050" w:rsid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háromdimenziós modellezés egyik tulajdonsága, hogy a GPU az egyik legfontosabb eszköz arra, hogy a legjobb megjelenítést biztosítsa. Emiatt érdemes erről az eszközről is méréseket végezni, hogy láthatóvá váljon a mellékszál hatékonysága.</w:t>
      </w:r>
    </w:p>
    <w:p w14:paraId="1BA3497E" w14:textId="6B0C1B29" w:rsid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 52% körüli volt a videókártya terhelése és elég ingadozó volt, az elejét leszámítva 44 és 64 százalék között mozgott. A mellékszál bevezetésével pedig egy elég stabil terhelést tudott mutatni az applikáció, a maga 42.5%-</w:t>
      </w:r>
      <w:proofErr w:type="spellStart"/>
      <w:r>
        <w:rPr>
          <w:rFonts w:ascii="Times New Roman" w:hAnsi="Times New Roman" w:cs="Times New Roman"/>
          <w:sz w:val="24"/>
          <w:szCs w:val="24"/>
        </w:rPr>
        <w:t>ával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DBA12" w14:textId="434674C3" w:rsidR="003659BA" w:rsidRP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Szemmel látható,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a GPU terhelése alacsonyabb is és egyben stabilabb is.</w:t>
      </w:r>
    </w:p>
    <w:p w14:paraId="5B41AB9D" w14:textId="77777777" w:rsidR="00F952D5" w:rsidRDefault="00E77890" w:rsidP="00F952D5">
      <w:pPr>
        <w:keepNext/>
        <w:jc w:val="center"/>
      </w:pPr>
      <w:r>
        <w:rPr>
          <w:noProof/>
        </w:rPr>
        <w:drawing>
          <wp:inline distT="0" distB="0" distL="0" distR="0" wp14:anchorId="0791060B" wp14:editId="1B0141FB">
            <wp:extent cx="4319420" cy="2550962"/>
            <wp:effectExtent l="0" t="0" r="0" b="1905"/>
            <wp:docPr id="2036294372" name="Kép 3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4372" name="Kép 3" descr="A képen szöveg, sor, Diagram, képernyőkép látható&#10;&#10;Automatikusan generált leírás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/>
                    <a:stretch/>
                  </pic:blipFill>
                  <pic:spPr bwMode="auto">
                    <a:xfrm>
                      <a:off x="0" y="0"/>
                      <a:ext cx="4320000" cy="25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2C85" w14:textId="45451B06" w:rsidR="00E77890" w:rsidRPr="00F952D5" w:rsidRDefault="00F952D5" w:rsidP="00F952D5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2" w:name="_Toc195621690"/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GPU használat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2"/>
    </w:p>
    <w:p w14:paraId="12ADC256" w14:textId="77777777" w:rsidR="00E77890" w:rsidRDefault="00E77890" w:rsidP="00E77890">
      <w:pPr>
        <w:jc w:val="both"/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B811921" w14:textId="0480D330" w:rsidR="00E77890" w:rsidRDefault="00E77890" w:rsidP="00E77890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33" w:name="_Toc195652066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CPU használat</w:t>
      </w:r>
      <w:bookmarkEnd w:id="33"/>
    </w:p>
    <w:p w14:paraId="18B1D2AA" w14:textId="00CDC6A7" w:rsidR="003659BA" w:rsidRDefault="007755B1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azt a mindennapjainkban megtanulhattuk, mindennek megvan a maga ára. Nincs semmi ingyen. Azért, hogy minél jobb teljesítményt tudjunk elérni a modellben, valamit fel kell áldoznunk, vagy legalább más erőforrásigényt kell igénybe venni. Ez az elmélet szembe is tűnik a processzor használat elemzésénél is.</w:t>
      </w:r>
    </w:p>
    <w:p w14:paraId="7B612A8A" w14:textId="2611A1E9" w:rsidR="007755B1" w:rsidRDefault="007755B1" w:rsidP="007755B1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előző alfejezetekhez hasonlóan kezdjük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nélküli esettel. Egy helyen történtek a számítások, így nem is volt akkora igénybevétele a CPU-nak, ellenben a mellékszálas esettel, azonban néhol még így is meghaladta annak értékeit a tizenkilencedik másodperc környékén. Átlagosan 70% körül mozgott kisebb-nagyobb ingadozásokkal, attól függően, hogy épp milyen felhasználói interakciók történtek.</w:t>
      </w:r>
    </w:p>
    <w:p w14:paraId="14F63562" w14:textId="4F12A304" w:rsidR="007755B1" w:rsidRPr="003659BA" w:rsidRDefault="007755B1" w:rsidP="007755B1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Mellékszál igénybevétele esetén átlagosan 80%-os CPU terhelés figyelhető meg. Itt is voltak ingadozások az elején, de később stabilizálódott a helyzet. </w:t>
      </w:r>
      <w:r w:rsidR="004F758D">
        <w:rPr>
          <w:rFonts w:ascii="Times New Roman" w:hAnsi="Times New Roman" w:cs="Times New Roman"/>
          <w:sz w:val="24"/>
          <w:szCs w:val="24"/>
        </w:rPr>
        <w:t>A nagyobb terhelés a háttérben futó számítási folyamatoknak tudható be. De ahogy az előző három esetből (FPS, memóriahasználat, GPU terhelés) láttuk, még így is jobban megéri mellékszálon futtatni a számításokat a jobb teljesítmény reményében.</w:t>
      </w:r>
    </w:p>
    <w:p w14:paraId="2BE55B89" w14:textId="77777777" w:rsidR="00F952D5" w:rsidRDefault="00E77890" w:rsidP="00F952D5">
      <w:pPr>
        <w:keepNext/>
        <w:jc w:val="center"/>
      </w:pPr>
      <w:r>
        <w:rPr>
          <w:noProof/>
        </w:rPr>
        <w:drawing>
          <wp:inline distT="0" distB="0" distL="0" distR="0" wp14:anchorId="61B0871D" wp14:editId="55E3C85C">
            <wp:extent cx="4320000" cy="2510217"/>
            <wp:effectExtent l="0" t="0" r="0" b="4445"/>
            <wp:docPr id="164271060" name="Kép 4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060" name="Kép 4" descr="A képen szöveg, képernyőkép, sor, Diagram látható&#10;&#10;Automatikusan generált leírás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5"/>
                    <a:stretch/>
                  </pic:blipFill>
                  <pic:spPr bwMode="auto">
                    <a:xfrm>
                      <a:off x="0" y="0"/>
                      <a:ext cx="4320000" cy="251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27A27" w14:textId="0328A9D1" w:rsidR="00E77890" w:rsidRPr="00F952D5" w:rsidRDefault="00F952D5" w:rsidP="00F952D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4" w:name="_Toc195621691"/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>. ábra: CPU</w:t>
      </w:r>
      <w:r>
        <w:rPr>
          <w:rFonts w:ascii="Times New Roman" w:hAnsi="Times New Roman" w:cs="Times New Roman"/>
          <w:sz w:val="24"/>
          <w:szCs w:val="24"/>
        </w:rPr>
        <w:t xml:space="preserve"> használat</w:t>
      </w:r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4"/>
    </w:p>
    <w:p w14:paraId="098B7A7F" w14:textId="77777777" w:rsidR="00E77890" w:rsidRDefault="00E77890" w:rsidP="00E77890"/>
    <w:p w14:paraId="0606481C" w14:textId="6BCF44B3" w:rsidR="00E77890" w:rsidRPr="00E77890" w:rsidRDefault="00E77890" w:rsidP="00E77890">
      <w:pPr>
        <w:sectPr w:rsidR="00E77890" w:rsidRP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0A03F7F8" w14:textId="14604C15" w:rsidR="002A2582" w:rsidRDefault="00F8251A" w:rsidP="00064689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35" w:name="_Toc195652067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Összegzés</w:t>
      </w:r>
      <w:bookmarkEnd w:id="35"/>
    </w:p>
    <w:p w14:paraId="66AE892A" w14:textId="7251A447" w:rsidR="00F8251A" w:rsidRPr="00064689" w:rsidRDefault="009177EE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téma</w:t>
      </w:r>
    </w:p>
    <w:p w14:paraId="3DFA53E7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39FC8" w14:textId="3A0918AA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6AF98486" w:rsidR="00C802F3" w:rsidRDefault="00C802F3" w:rsidP="007542A8">
      <w:pPr>
        <w:pStyle w:val="Cmsor1"/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36" w:name="_Toc195652068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36"/>
    </w:p>
    <w:p w14:paraId="015E0AC2" w14:textId="200EC3A8" w:rsidR="00C03807" w:rsidRDefault="007542A8" w:rsidP="007542A8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>1] Performance Issues and Optimizations in JavaScript: An Empirical Study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https://software-lab.org/publications/icse2016-perf.pdf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14-22 May 2016</w:t>
      </w:r>
    </w:p>
    <w:p w14:paraId="730AE1FA" w14:textId="2C56E1CF" w:rsidR="007542A8" w:rsidRPr="007542A8" w:rsidRDefault="007542A8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[2]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Improvement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Simplification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Algorithm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Based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LOD and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WebGL</w:t>
      </w:r>
      <w:proofErr w:type="spellEnd"/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hyperlink r:id="rId29" w:history="1">
        <w:r w:rsidR="00264E1D"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</w:rPr>
          <w:t>https://ieeexplore.ieee.org/abstract/document/9182590</w:t>
        </w:r>
      </w:hyperlink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27-29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2020</w:t>
      </w:r>
    </w:p>
    <w:p w14:paraId="45FE1C64" w14:textId="2649B387" w:rsidR="00C03807" w:rsidRPr="007542A8" w:rsidRDefault="00C03807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[3] 3D Visualization in Furniture Ecommerce. </w:t>
      </w:r>
      <w:hyperlink r:id="rId30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https://isjem.com/download/3d-visualization-in-furniture-ecommerce/#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542A8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FDA0531" w14:textId="0B9FE3F9" w:rsidR="009125F3" w:rsidRDefault="00075966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="00C03807" w:rsidRPr="007542A8">
        <w:rPr>
          <w:rFonts w:ascii="Times New Roman" w:hAnsi="Times New Roman" w:cs="Times New Roman"/>
          <w:sz w:val="24"/>
          <w:szCs w:val="24"/>
        </w:rPr>
        <w:t>4</w:t>
      </w:r>
      <w:r w:rsidRPr="007542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Three.js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diffraction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. </w:t>
      </w:r>
      <w:hyperlink r:id="rId31" w:history="1">
        <w:r w:rsidR="00C03807" w:rsidRPr="007542A8">
          <w:rPr>
            <w:rStyle w:val="Hiperhivatkozs"/>
            <w:rFonts w:ascii="Times New Roman" w:hAnsi="Times New Roman" w:cs="Times New Roman"/>
            <w:sz w:val="24"/>
            <w:szCs w:val="24"/>
          </w:rPr>
          <w:t>https://ceur-ws.org/Vol-3662/paper23.pdf</w:t>
        </w:r>
      </w:hyperlink>
      <w:r w:rsidRPr="007542A8">
        <w:rPr>
          <w:rFonts w:ascii="Times New Roman" w:hAnsi="Times New Roman" w:cs="Times New Roman"/>
          <w:sz w:val="24"/>
          <w:szCs w:val="24"/>
        </w:rPr>
        <w:t xml:space="preserve">, </w:t>
      </w:r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16 </w:t>
      </w:r>
      <w:proofErr w:type="spellStart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</w:t>
      </w:r>
      <w:proofErr w:type="spellEnd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2024</w:t>
      </w:r>
    </w:p>
    <w:p w14:paraId="100D2C5A" w14:textId="42B72B94" w:rsidR="00064689" w:rsidRDefault="00896675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[5] </w:t>
      </w:r>
      <w:proofErr w:type="spellStart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BabylonJS</w:t>
      </w:r>
      <w:proofErr w:type="spellEnd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Three.js : Comparing performance when it comes to rendering Voronoi height maps in 3D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32" w:history="1">
        <w:r w:rsidR="0076567C" w:rsidRPr="00B44C0F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https://www.diva-portal.org/smash/get/diva2:1228221/FULLTEXT01.pdf</w:t>
        </w:r>
      </w:hyperlink>
      <w:r w:rsidR="00765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201</w:t>
      </w:r>
      <w:r w:rsid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</w:t>
      </w:r>
    </w:p>
    <w:p w14:paraId="67409877" w14:textId="3A24F705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[6] </w:t>
      </w:r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Solar System </w:t>
      </w:r>
      <w:proofErr w:type="spellStart"/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OpenData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33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https://api.le-systeme-solaire.net/en/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</w:t>
      </w:r>
    </w:p>
    <w:p w14:paraId="566C932A" w14:textId="2EAF14EE" w:rsidR="00E77890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[7] Combine CSV. </w:t>
      </w:r>
      <w:hyperlink r:id="rId34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https://combine-csv.de/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2025.04.15.</w:t>
      </w:r>
    </w:p>
    <w:p w14:paraId="0DC2C5AE" w14:textId="7134EC2B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[8] Flourish. </w:t>
      </w:r>
      <w:hyperlink r:id="rId35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https://app.flourish.studio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2025.04.15.</w:t>
      </w:r>
    </w:p>
    <w:p w14:paraId="79BF4773" w14:textId="77777777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8836C63" w14:textId="1E568F2C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ectPr w:rsidR="003A00DE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B3E1A4A" w14:textId="5E547932" w:rsidR="00064689" w:rsidRPr="00064689" w:rsidRDefault="00064689" w:rsidP="00064689">
      <w:pPr>
        <w:pStyle w:val="Cmsor1"/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</w:pPr>
      <w:bookmarkStart w:id="37" w:name="_Toc195652069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  <w:lang w:val="en-US"/>
        </w:rPr>
        <w:lastRenderedPageBreak/>
        <w:t>Á</w:t>
      </w:r>
      <w:proofErr w:type="spellStart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  <w:t>brajegyzék</w:t>
      </w:r>
      <w:bookmarkEnd w:id="37"/>
      <w:proofErr w:type="spellEnd"/>
    </w:p>
    <w:p w14:paraId="5BE73DDF" w14:textId="7F6216FF" w:rsidR="006D5E03" w:rsidRPr="006D5E03" w:rsidRDefault="006D5E03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begin"/>
      </w: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instrText xml:space="preserve"> TOC \h \z \c "ábra" </w:instrText>
      </w: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separate"/>
      </w:r>
      <w:hyperlink w:anchor="_Toc195621685" w:history="1">
        <w:r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1. ábra: worker importálása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_Toc195621685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3D6B4D" w14:textId="1781C3A5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6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 ábra: worker meghívása a főszál indításakor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_Toc195621686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4A5A44" w14:textId="02E89304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7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 ábra: esemény fogadása a mellékszálon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_Toc195621687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75AEC2" w14:textId="51650E51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8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 ábra: FPS worker thread-el és anélkül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_Toc195621688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BE09F7" w14:textId="72A97059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9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 ábra: Memóriahasználat használat worker thread-el és anélkül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_Toc195621689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911920" w14:textId="7710D1A4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90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6. ábra: GPU használat worker thread-el és anélkül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_Toc195621690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7DDD02" w14:textId="2D2A4475" w:rsidR="006D5E03" w:rsidRPr="006D5E03" w:rsidRDefault="00000000" w:rsidP="006D5E03">
      <w:pPr>
        <w:pStyle w:val="brajegyzk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91" w:history="1">
        <w:r w:rsidR="006D5E03" w:rsidRPr="006D5E03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7. ábra: CPU használat worker thread-el és anélkül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_Toc195621691 \h </w:instrTex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6D5E03"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BA53E5" w14:textId="75945D48" w:rsidR="00064689" w:rsidRPr="006D5E03" w:rsidRDefault="006D5E03" w:rsidP="006D5E03">
      <w:pPr>
        <w:pStyle w:val="brajegyzk"/>
        <w:tabs>
          <w:tab w:val="right" w:leader="dot" w:pos="8493"/>
        </w:tabs>
        <w:spacing w:line="360" w:lineRule="auto"/>
        <w:rPr>
          <w:rFonts w:eastAsiaTheme="minorEastAsia"/>
          <w:noProof/>
          <w:sz w:val="24"/>
          <w:szCs w:val="24"/>
          <w:lang w:eastAsia="hu-HU"/>
        </w:rPr>
      </w:pP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end"/>
      </w:r>
    </w:p>
    <w:sectPr w:rsidR="00064689" w:rsidRPr="006D5E03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2DB9" w14:textId="77777777" w:rsidR="00E077B6" w:rsidRDefault="00E077B6" w:rsidP="00971B5B">
      <w:pPr>
        <w:spacing w:after="0" w:line="240" w:lineRule="auto"/>
      </w:pPr>
      <w:r>
        <w:separator/>
      </w:r>
    </w:p>
  </w:endnote>
  <w:endnote w:type="continuationSeparator" w:id="0">
    <w:p w14:paraId="0BC13CF4" w14:textId="77777777" w:rsidR="00E077B6" w:rsidRDefault="00E077B6" w:rsidP="00971B5B">
      <w:pPr>
        <w:spacing w:after="0" w:line="240" w:lineRule="auto"/>
      </w:pPr>
      <w:r>
        <w:continuationSeparator/>
      </w:r>
    </w:p>
  </w:endnote>
  <w:endnote w:type="continuationNotice" w:id="1">
    <w:p w14:paraId="7407A116" w14:textId="77777777" w:rsidR="00E077B6" w:rsidRDefault="00E077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D2410" w14:textId="77777777" w:rsidR="00E077B6" w:rsidRDefault="00E077B6" w:rsidP="00971B5B">
      <w:pPr>
        <w:spacing w:after="0" w:line="240" w:lineRule="auto"/>
      </w:pPr>
      <w:r>
        <w:separator/>
      </w:r>
    </w:p>
  </w:footnote>
  <w:footnote w:type="continuationSeparator" w:id="0">
    <w:p w14:paraId="3604892B" w14:textId="77777777" w:rsidR="00E077B6" w:rsidRDefault="00E077B6" w:rsidP="00971B5B">
      <w:pPr>
        <w:spacing w:after="0" w:line="240" w:lineRule="auto"/>
      </w:pPr>
      <w:r>
        <w:continuationSeparator/>
      </w:r>
    </w:p>
  </w:footnote>
  <w:footnote w:type="continuationNotice" w:id="1">
    <w:p w14:paraId="48D78674" w14:textId="77777777" w:rsidR="00E077B6" w:rsidRDefault="00E077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274C"/>
    <w:multiLevelType w:val="multilevel"/>
    <w:tmpl w:val="B5BC913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5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6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9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8"/>
  </w:num>
  <w:num w:numId="16" w16cid:durableId="1899246190">
    <w:abstractNumId w:val="17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  <w:num w:numId="20" w16cid:durableId="593829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689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0F8E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16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3810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58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0E3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6A2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4E1D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5F76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582"/>
    <w:rsid w:val="002A2818"/>
    <w:rsid w:val="002A2CC1"/>
    <w:rsid w:val="002A4E0A"/>
    <w:rsid w:val="002A5DAF"/>
    <w:rsid w:val="002A68BD"/>
    <w:rsid w:val="002A6FD4"/>
    <w:rsid w:val="002A7439"/>
    <w:rsid w:val="002A7B50"/>
    <w:rsid w:val="002A7F97"/>
    <w:rsid w:val="002B02FC"/>
    <w:rsid w:val="002B230F"/>
    <w:rsid w:val="002B2631"/>
    <w:rsid w:val="002B2841"/>
    <w:rsid w:val="002B3823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1CB"/>
    <w:rsid w:val="002C5522"/>
    <w:rsid w:val="002C5694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5667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9BA"/>
    <w:rsid w:val="00365AA3"/>
    <w:rsid w:val="00365B2D"/>
    <w:rsid w:val="00365FBC"/>
    <w:rsid w:val="00366BE5"/>
    <w:rsid w:val="00370D20"/>
    <w:rsid w:val="00370DC6"/>
    <w:rsid w:val="003715F2"/>
    <w:rsid w:val="00371733"/>
    <w:rsid w:val="00371A0C"/>
    <w:rsid w:val="00372360"/>
    <w:rsid w:val="003728C3"/>
    <w:rsid w:val="0037342F"/>
    <w:rsid w:val="003734CC"/>
    <w:rsid w:val="00374998"/>
    <w:rsid w:val="00374C53"/>
    <w:rsid w:val="00374E72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0DE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2B98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769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57AAF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918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22F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5E18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4F758D"/>
    <w:rsid w:val="005000EC"/>
    <w:rsid w:val="00500E31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97FDC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A16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5E03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6C2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05C4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42A8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67C"/>
    <w:rsid w:val="00765730"/>
    <w:rsid w:val="00765D11"/>
    <w:rsid w:val="007664B5"/>
    <w:rsid w:val="00767AC0"/>
    <w:rsid w:val="00772526"/>
    <w:rsid w:val="00773191"/>
    <w:rsid w:val="007738C0"/>
    <w:rsid w:val="00774467"/>
    <w:rsid w:val="007752BD"/>
    <w:rsid w:val="007755B1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116"/>
    <w:rsid w:val="00797E36"/>
    <w:rsid w:val="00797E4E"/>
    <w:rsid w:val="007A3572"/>
    <w:rsid w:val="007A37DC"/>
    <w:rsid w:val="007A3B3F"/>
    <w:rsid w:val="007A568B"/>
    <w:rsid w:val="007A674A"/>
    <w:rsid w:val="007A6FB5"/>
    <w:rsid w:val="007B2F50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755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2C0"/>
    <w:rsid w:val="00887551"/>
    <w:rsid w:val="00887912"/>
    <w:rsid w:val="00890096"/>
    <w:rsid w:val="00890222"/>
    <w:rsid w:val="00890289"/>
    <w:rsid w:val="00891DB0"/>
    <w:rsid w:val="00892F46"/>
    <w:rsid w:val="0089467A"/>
    <w:rsid w:val="00894B81"/>
    <w:rsid w:val="00896675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25F3"/>
    <w:rsid w:val="00916F1A"/>
    <w:rsid w:val="009177EE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A78C9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0A64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074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2D7A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3807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42D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C73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561E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169F"/>
    <w:rsid w:val="00E033DE"/>
    <w:rsid w:val="00E03AF3"/>
    <w:rsid w:val="00E04CF3"/>
    <w:rsid w:val="00E05993"/>
    <w:rsid w:val="00E06BC3"/>
    <w:rsid w:val="00E077B6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C9A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890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00C3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7C"/>
    <w:rsid w:val="00EE21F6"/>
    <w:rsid w:val="00EE2352"/>
    <w:rsid w:val="00EE2EA9"/>
    <w:rsid w:val="00EE3245"/>
    <w:rsid w:val="00EE4973"/>
    <w:rsid w:val="00EE5BCD"/>
    <w:rsid w:val="00EE76AA"/>
    <w:rsid w:val="00EF00BD"/>
    <w:rsid w:val="00EF0B3B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251A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2D5"/>
    <w:rsid w:val="00F954F5"/>
    <w:rsid w:val="00F95A4F"/>
    <w:rsid w:val="00F96A1C"/>
    <w:rsid w:val="00F96E53"/>
    <w:rsid w:val="00FA0A3F"/>
    <w:rsid w:val="00FA3493"/>
    <w:rsid w:val="00FA3961"/>
    <w:rsid w:val="00FA4794"/>
    <w:rsid w:val="00FA4F81"/>
    <w:rsid w:val="00FA561B"/>
    <w:rsid w:val="00FA5BA8"/>
    <w:rsid w:val="00FA66B4"/>
    <w:rsid w:val="00FB2638"/>
    <w:rsid w:val="00FB30B1"/>
    <w:rsid w:val="00FB3451"/>
    <w:rsid w:val="00FB3647"/>
    <w:rsid w:val="00FB3B0A"/>
    <w:rsid w:val="00FB5E2D"/>
    <w:rsid w:val="00FB7A90"/>
    <w:rsid w:val="00FB7F42"/>
    <w:rsid w:val="00FC1299"/>
    <w:rsid w:val="00FC1637"/>
    <w:rsid w:val="00FC4B0A"/>
    <w:rsid w:val="00FC4F3B"/>
    <w:rsid w:val="00FC5B50"/>
    <w:rsid w:val="00FC60AF"/>
    <w:rsid w:val="00FC6D95"/>
    <w:rsid w:val="00FC782E"/>
    <w:rsid w:val="00FC7941"/>
    <w:rsid w:val="00FC7A8A"/>
    <w:rsid w:val="00FD0346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4044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docId w15:val="{F21AC9B8-18B3-1D4E-BFE5-F2E123B5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  <w:style w:type="paragraph" w:styleId="Nincstrkz">
    <w:name w:val="No Spacing"/>
    <w:uiPriority w:val="1"/>
    <w:qFormat/>
    <w:rsid w:val="00064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073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389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6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7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68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7.png"/><Relationship Id="rId21" Type="http://schemas.openxmlformats.org/officeDocument/2006/relationships/image" Target="media/image3.png"/><Relationship Id="rId34" Type="http://schemas.openxmlformats.org/officeDocument/2006/relationships/hyperlink" Target="https://combine-csv.de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hyperlink" Target="https://api.le-systeme-solaire.net/en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hyperlink" Target="https://ieeexplore.ieee.org/abstract/document/918259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hyperlink" Target="https://www.diva-portal.org/smash/get/diva2:1228221/FULLTEXT01.pdf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api.le-systeme-solaire.net/rest.php/bodies/%7bplanetName" TargetMode="External"/><Relationship Id="rId28" Type="http://schemas.openxmlformats.org/officeDocument/2006/relationships/hyperlink" Target="https://software-lab.org/publications/icse2016-perf.pdf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s://ceur-ws.org/Vol-3662/paper23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s://isjem.com/download/3d-visualization-in-furniture-ecommerce/" TargetMode="External"/><Relationship Id="rId35" Type="http://schemas.openxmlformats.org/officeDocument/2006/relationships/hyperlink" Target="https://app.flourish.studio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26</Pages>
  <Words>4336</Words>
  <Characters>29920</Characters>
  <Application>Microsoft Office Word</Application>
  <DocSecurity>0</DocSecurity>
  <Lines>249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22</cp:revision>
  <cp:lastPrinted>2023-05-14T17:55:00Z</cp:lastPrinted>
  <dcterms:created xsi:type="dcterms:W3CDTF">2023-05-03T11:30:00Z</dcterms:created>
  <dcterms:modified xsi:type="dcterms:W3CDTF">2025-04-18T11:01:00Z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