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6"/>
        <w:pBdr/>
        <w:spacing/>
        <w:ind/>
        <w:rPr/>
      </w:pPr>
      <w:r>
        <w:t xml:space="preserve">Team Journal</w:t>
      </w:r>
      <w:r/>
    </w:p>
    <w:p>
      <w:pPr>
        <w:pStyle w:val="685"/>
        <w:pBdr/>
        <w:spacing/>
        <w:ind/>
        <w:rPr/>
      </w:pPr>
      <w:r>
        <w:t xml:space="preserve">Names: Bogdan Borachuk, Lev Lavryniuk, Antonii Maltsev</w:t>
      </w:r>
      <w:r>
        <w:t xml:space="preserve"> </w:t>
      </w:r>
      <w:r>
        <w:t xml:space="preserve">Project: Admissions, Recruitment &amp; Outreach Platform (Team 4)</w:t>
      </w:r>
      <w:r/>
    </w:p>
    <w:p>
      <w:pPr>
        <w:pStyle w:val="685"/>
        <w:pBdr/>
        <w:spacing/>
        <w:ind/>
        <w:rPr/>
      </w:pPr>
      <w:r>
        <w:t>Week 5: 10/12/26 - 10/18/26</w:t>
      </w:r>
      <w:r/>
    </w:p>
    <w:p>
      <w:pPr>
        <w:pStyle w:val="685"/>
        <w:pBdr/>
        <w:spacing/>
        <w:ind/>
        <w:rPr/>
      </w:pPr>
      <w:r>
        <w:t>10/18/26 meeting (Discord) - fifth team meeting</w:t>
      </w:r>
      <w:r/>
    </w:p>
    <w:p>
      <w:pPr>
        <w:pStyle w:val="685"/>
        <w:pBdr/>
        <w:spacing/>
        <w:ind/>
        <w:rPr/>
      </w:pPr>
      <w:r>
        <w:t>Discussed: Short wrap-up meeting before the Phase 2 document is due tomorrow (10/19/26). Recapped what has been done this week for Phase 2: Bogdan - CRC cards; Lev - use cases and class diagrams; Antonii - prototype code and the functional test plan. Went over what is left to do before submission.</w:t>
      </w:r>
      <w:r/>
    </w:p>
    <w:p>
      <w:pPr>
        <w:pStyle w:val="685"/>
        <w:pBdr/>
        <w:spacing/>
        <w:ind/>
        <w:rPr/>
      </w:pPr>
      <w:r>
        <w:t>Decisions: Compose the functional test plan and the rest of the material (including the CRC cards Bogdan sent) into the final Phase 2 Word document. Add screenshots of the code to the document (Lev). Fill in the team journal (Lev). Everyone fills in their own personal time log. Everyone submits the team evaluation for the phase.</w:t>
      </w:r>
      <w:r/>
    </w:p>
    <w:p>
      <w:pPr>
        <w:pStyle w:val="685"/>
        <w:pBdr/>
        <w:spacing/>
        <w:ind/>
        <w:rPr/>
      </w:pPr>
      <w:r>
        <w:t>Previous tasks completion: CRC cards (Bogdan), use cases and class diagrams (Lev), prototype code and functional test plan (Antonii) are done. The remaining Phase 2 document assembly is still in progress.</w:t>
      </w:r>
      <w:r/>
    </w:p>
    <w:p>
      <w:pPr>
        <w:pStyle w:val="685"/>
        <w:pBdr/>
        <w:spacing/>
        <w:ind/>
        <w:rPr/>
      </w:pPr>
      <w:r>
        <w:t>Planned tasks for the week: Finish and submit the Phase 2 document by tomorrow (10/19/26): merge the test plan and the other parts into one document and add code screenshots. Fill in the team journal and personal time logs. Submit the team evaluation (it is per phase, not weekly - exact assignment to be double-checked so it is not missed). Add the above to personal logs.</w:t>
      </w:r>
      <w:r/>
    </w:p>
    <w:p>
      <w:pPr>
        <w:pStyle w:val="685"/>
        <w:pBdr/>
        <w:spacing/>
        <w:ind/>
        <w:rPr/>
      </w:pPr>
      <w:r>
        <w:t>Issues: None raised. Phase 2 deadline is tomorrow, so the remaining document work and the team evaluation must not be forgotten.</w:t>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basedOn w:val="688"/>
    <w:next w:val="685"/>
    <w:qFormat/>
    <w:pPr>
      <w:keepNext w:val="true"/>
      <w:keepLines w:val="true"/>
      <w:pBdr/>
      <w:spacing/>
      <w:ind/>
    </w:pPr>
    <w:rPr>
      <w:sz w:val="24"/>
      <w:szCs w:val="24"/>
    </w:rPr>
  </w:style>
  <w:style w:type="paragraph" w:styleId="693">
    <w:name w:val="Date"/>
    <w:basedOn w:val="688"/>
    <w:next w:val="685"/>
    <w:qFormat/>
    <w:pPr>
      <w:keepNext w:val="true"/>
      <w:keepLines w:val="true"/>
      <w:pBdr/>
      <w:spacing/>
      <w:ind/>
    </w:pPr>
    <w:rPr>
      <w:sz w:val="24"/>
      <w:szCs w:val="24"/>
    </w:r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b/>
      <w:color w:val="007020"/>
    </w:rPr>
  </w:style>
  <w:style w:type="character" w:styleId="735" w:customStyle="1">
    <w:name w:val="DataTypeTok"/>
    <w:basedOn w:val="728"/>
    <w:pPr>
      <w:pBdr/>
      <w:spacing/>
      <w:ind/>
    </w:pPr>
    <w:rPr>
      <w:color w:val="902000"/>
    </w:rPr>
  </w:style>
  <w:style w:type="character" w:styleId="736" w:customStyle="1">
    <w:name w:val="DecValTok"/>
    <w:basedOn w:val="728"/>
    <w:pPr>
      <w:pBdr/>
      <w:spacing/>
      <w:ind/>
    </w:pPr>
    <w:rPr>
      <w:color w:val="40a070"/>
    </w:rPr>
  </w:style>
  <w:style w:type="character" w:styleId="737" w:customStyle="1">
    <w:name w:val="BaseNTok"/>
    <w:basedOn w:val="728"/>
    <w:pPr>
      <w:pBdr/>
      <w:spacing/>
      <w:ind/>
    </w:pPr>
    <w:rPr>
      <w:color w:val="40a070"/>
    </w:rPr>
  </w:style>
  <w:style w:type="character" w:styleId="738" w:customStyle="1">
    <w:name w:val="FloatTok"/>
    <w:basedOn w:val="728"/>
    <w:pPr>
      <w:pBdr/>
      <w:spacing/>
      <w:ind/>
    </w:pPr>
    <w:rPr>
      <w:color w:val="40a070"/>
    </w:rPr>
  </w:style>
  <w:style w:type="character" w:styleId="739" w:customStyle="1">
    <w:name w:val="ConstantTok"/>
    <w:basedOn w:val="728"/>
    <w:pPr>
      <w:pBdr/>
      <w:spacing/>
      <w:ind/>
    </w:pPr>
    <w:rPr>
      <w:color w:val="880000"/>
    </w:rPr>
  </w:style>
  <w:style w:type="character" w:styleId="740" w:customStyle="1">
    <w:name w:val="CharTok"/>
    <w:basedOn w:val="728"/>
    <w:pPr>
      <w:pBdr/>
      <w:spacing/>
      <w:ind/>
    </w:pPr>
    <w:rPr>
      <w:color w:val="4070a0"/>
    </w:rPr>
  </w:style>
  <w:style w:type="character" w:styleId="741" w:customStyle="1">
    <w:name w:val="SpecialCharTok"/>
    <w:basedOn w:val="728"/>
    <w:pPr>
      <w:pBdr/>
      <w:spacing/>
      <w:ind/>
    </w:pPr>
    <w:rPr>
      <w:color w:val="4070a0"/>
    </w:rPr>
  </w:style>
  <w:style w:type="character" w:styleId="742" w:customStyle="1">
    <w:name w:val="StringTok"/>
    <w:basedOn w:val="728"/>
    <w:pPr>
      <w:pBdr/>
      <w:spacing/>
      <w:ind/>
    </w:pPr>
    <w:rPr>
      <w:color w:val="4070a0"/>
    </w:rPr>
  </w:style>
  <w:style w:type="character" w:styleId="743" w:customStyle="1">
    <w:name w:val="VerbatimStringTok"/>
    <w:basedOn w:val="728"/>
    <w:pPr>
      <w:pBdr/>
      <w:spacing/>
      <w:ind/>
    </w:pPr>
    <w:rPr>
      <w:color w:val="4070a0"/>
    </w:rPr>
  </w:style>
  <w:style w:type="character" w:styleId="744" w:customStyle="1">
    <w:name w:val="SpecialStringTok"/>
    <w:basedOn w:val="728"/>
    <w:pPr>
      <w:pBdr/>
      <w:spacing/>
      <w:ind/>
    </w:pPr>
    <w:rPr>
      <w:color w:val="bb6688"/>
    </w:rPr>
  </w:style>
  <w:style w:type="character" w:styleId="745" w:customStyle="1">
    <w:name w:val="ImportTok"/>
    <w:basedOn w:val="728"/>
    <w:pPr>
      <w:pBdr/>
      <w:spacing/>
      <w:ind/>
    </w:pPr>
    <w:rPr>
      <w:b/>
      <w:color w:val="008000"/>
    </w:rPr>
  </w:style>
  <w:style w:type="character" w:styleId="746" w:customStyle="1">
    <w:name w:val="CommentTok"/>
    <w:basedOn w:val="728"/>
    <w:pPr>
      <w:pBdr/>
      <w:spacing/>
      <w:ind/>
    </w:pPr>
    <w:rPr>
      <w:i/>
      <w:color w:val="60a0b0"/>
    </w:rPr>
  </w:style>
  <w:style w:type="character" w:styleId="747" w:customStyle="1">
    <w:name w:val="DocumentationTok"/>
    <w:basedOn w:val="728"/>
    <w:pPr>
      <w:pBdr/>
      <w:spacing/>
      <w:ind/>
    </w:pPr>
    <w:rPr>
      <w:i/>
      <w:color w:val="ba2121"/>
    </w:rPr>
  </w:style>
  <w:style w:type="character" w:styleId="748" w:customStyle="1">
    <w:name w:val="AnnotationTok"/>
    <w:basedOn w:val="728"/>
    <w:pPr>
      <w:pBdr/>
      <w:spacing/>
      <w:ind/>
    </w:pPr>
    <w:rPr>
      <w:b/>
      <w:i/>
      <w:color w:val="60a0b0"/>
    </w:rPr>
  </w:style>
  <w:style w:type="character" w:styleId="749" w:customStyle="1">
    <w:name w:val="CommentVarTok"/>
    <w:basedOn w:val="728"/>
    <w:pPr>
      <w:pBdr/>
      <w:spacing/>
      <w:ind/>
    </w:pPr>
    <w:rPr>
      <w:b/>
      <w:i/>
      <w:color w:val="60a0b0"/>
    </w:rPr>
  </w:style>
  <w:style w:type="character" w:styleId="750" w:customStyle="1">
    <w:name w:val="OtherTok"/>
    <w:basedOn w:val="728"/>
    <w:pPr>
      <w:pBdr/>
      <w:spacing/>
      <w:ind/>
    </w:pPr>
    <w:rPr>
      <w:color w:val="007020"/>
    </w:rPr>
  </w:style>
  <w:style w:type="character" w:styleId="751" w:customStyle="1">
    <w:name w:val="FunctionTok"/>
    <w:basedOn w:val="728"/>
    <w:pPr>
      <w:pBdr/>
      <w:spacing/>
      <w:ind/>
    </w:pPr>
    <w:rPr>
      <w:color w:val="06287e"/>
    </w:rPr>
  </w:style>
  <w:style w:type="character" w:styleId="752" w:customStyle="1">
    <w:name w:val="VariableTok"/>
    <w:basedOn w:val="728"/>
    <w:pPr>
      <w:pBdr/>
      <w:spacing/>
      <w:ind/>
    </w:pPr>
    <w:rPr>
      <w:color w:val="19177c"/>
    </w:rPr>
  </w:style>
  <w:style w:type="character" w:styleId="753" w:customStyle="1">
    <w:name w:val="ControlFlowTok"/>
    <w:basedOn w:val="728"/>
    <w:pPr>
      <w:pBdr/>
      <w:spacing/>
      <w:ind/>
    </w:pPr>
    <w:rPr>
      <w:b/>
      <w:color w:val="007020"/>
    </w:rPr>
  </w:style>
  <w:style w:type="character" w:styleId="754" w:customStyle="1">
    <w:name w:val="OperatorTok"/>
    <w:basedOn w:val="728"/>
    <w:pPr>
      <w:pBdr/>
      <w:spacing/>
      <w:ind/>
    </w:pPr>
    <w:rPr>
      <w:color w:val="666666"/>
    </w:rPr>
  </w:style>
  <w:style w:type="character" w:styleId="755" w:customStyle="1">
    <w:name w:val="BuiltInTok"/>
    <w:basedOn w:val="728"/>
    <w:pPr>
      <w:pBdr/>
      <w:spacing/>
      <w:ind/>
    </w:pPr>
    <w:rPr>
      <w:color w:val="008000"/>
    </w:rPr>
  </w:style>
  <w:style w:type="character" w:styleId="756" w:customStyle="1">
    <w:name w:val="ExtensionTok"/>
    <w:basedOn w:val="728"/>
    <w:pPr>
      <w:pBdr/>
      <w:spacing/>
      <w:ind/>
    </w:pPr>
  </w:style>
  <w:style w:type="character" w:styleId="757" w:customStyle="1">
    <w:name w:val="PreprocessorTok"/>
    <w:basedOn w:val="728"/>
    <w:pPr>
      <w:pBdr/>
      <w:spacing/>
      <w:ind/>
    </w:pPr>
    <w:rPr>
      <w:color w:val="bc7a00"/>
    </w:rPr>
  </w:style>
  <w:style w:type="character" w:styleId="758" w:customStyle="1">
    <w:name w:val="AttributeTok"/>
    <w:basedOn w:val="728"/>
    <w:pPr>
      <w:pBdr/>
      <w:spacing/>
      <w:ind/>
    </w:pPr>
    <w:rPr>
      <w:color w:val="7d9029"/>
    </w:rPr>
  </w:style>
  <w:style w:type="character" w:styleId="759" w:customStyle="1">
    <w:name w:val="RegionMarkerTok"/>
    <w:basedOn w:val="728"/>
    <w:pPr>
      <w:pBdr/>
      <w:spacing/>
      <w:ind/>
    </w:pPr>
  </w:style>
  <w:style w:type="character" w:styleId="760" w:customStyle="1">
    <w:name w:val="InformationTok"/>
    <w:basedOn w:val="728"/>
    <w:pPr>
      <w:pBdr/>
      <w:spacing/>
      <w:ind/>
    </w:pPr>
    <w:rPr>
      <w:b/>
      <w:i/>
      <w:color w:val="60a0b0"/>
    </w:rPr>
  </w:style>
  <w:style w:type="character" w:styleId="761" w:customStyle="1">
    <w:name w:val="WarningTok"/>
    <w:basedOn w:val="728"/>
    <w:pPr>
      <w:pBdr/>
      <w:spacing/>
      <w:ind/>
    </w:pPr>
    <w:rPr>
      <w:b/>
      <w:i/>
      <w:color w:val="60a0b0"/>
    </w:rPr>
  </w:style>
  <w:style w:type="character" w:styleId="762" w:customStyle="1">
    <w:name w:val="AlertTok"/>
    <w:basedOn w:val="728"/>
    <w:pPr>
      <w:pBdr/>
      <w:spacing/>
      <w:ind/>
    </w:pPr>
    <w:rPr>
      <w:b/>
      <w:color w:val="ff0000"/>
    </w:rPr>
  </w:style>
  <w:style w:type="character" w:styleId="763" w:customStyle="1">
    <w:name w:val="ErrorTok"/>
    <w:basedOn w:val="728"/>
    <w:pPr>
      <w:pBdr/>
      <w:spacing/>
      <w:ind/>
    </w:pPr>
    <w:rPr>
      <w:b/>
      <w:color w:val="ff0000"/>
    </w:rPr>
  </w:style>
  <w:style w:type="character" w:styleId="764" w:customStyle="1">
    <w:name w:val="NormalTok"/>
    <w:basedOn w:val="728"/>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2026-09-20T16:59:50Z</dcterms:created>
  <dcterms:modified xsi:type="dcterms:W3CDTF">2026-10-04T07:44:04Z</dcterms:modified>
</cp:coreProperties>
</file>