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-347836</wp:posOffset>
            </wp:positionH>
            <wp:positionV relativeFrom="paragraph">
              <wp:posOffset>160655</wp:posOffset>
            </wp:positionV>
            <wp:extent cx="6703695" cy="63531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Разработка и р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еализация</w:t>
      </w:r>
      <w:r w:rsidR="00B240E7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программного обеспечения для автоматизации проверки задач по информатике</w:t>
      </w:r>
    </w:p>
    <w:bookmarkEnd w:id="0"/>
    <w:bookmarkEnd w:id="1"/>
    <w:bookmarkEnd w:id="2"/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-его курса: Оганесян Левон Эдгарович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proofErr w:type="spellStart"/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</w:t>
      </w:r>
      <w:proofErr w:type="spellEnd"/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Армен</w:t>
      </w:r>
    </w:p>
    <w:bookmarkEnd w:id="3"/>
    <w:p w:rsidR="00AA64D9" w:rsidRPr="000D3D23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2017</w:t>
      </w:r>
    </w:p>
    <w:p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E94E0A" w:rsidRPr="00E94E0A" w:rsidRDefault="00E94E0A" w:rsidP="00E94E0A">
          <w:pPr>
            <w:pStyle w:val="ac"/>
            <w:jc w:val="center"/>
            <w:rPr>
              <w:lang w:val="ru-RU"/>
            </w:rPr>
          </w:pPr>
          <w:r>
            <w:rPr>
              <w:rStyle w:val="30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3F499C" w:rsidRDefault="00D75D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494669461" w:history="1">
            <w:r w:rsidR="003F499C" w:rsidRPr="00DD43EC">
              <w:rPr>
                <w:rStyle w:val="a8"/>
                <w:noProof/>
              </w:rPr>
              <w:t>Введение</w:t>
            </w:r>
            <w:r w:rsidR="003F499C">
              <w:rPr>
                <w:noProof/>
                <w:webHidden/>
              </w:rPr>
              <w:tab/>
            </w:r>
            <w:r w:rsidR="003F499C">
              <w:rPr>
                <w:noProof/>
                <w:webHidden/>
              </w:rPr>
              <w:fldChar w:fldCharType="begin"/>
            </w:r>
            <w:r w:rsidR="003F499C">
              <w:rPr>
                <w:noProof/>
                <w:webHidden/>
              </w:rPr>
              <w:instrText xml:space="preserve"> PAGEREF _Toc494669461 \h </w:instrText>
            </w:r>
            <w:r w:rsidR="003F499C">
              <w:rPr>
                <w:noProof/>
                <w:webHidden/>
              </w:rPr>
            </w:r>
            <w:r w:rsidR="003F499C">
              <w:rPr>
                <w:noProof/>
                <w:webHidden/>
              </w:rPr>
              <w:fldChar w:fldCharType="separate"/>
            </w:r>
            <w:r w:rsidR="003F499C">
              <w:rPr>
                <w:noProof/>
                <w:webHidden/>
              </w:rPr>
              <w:t>3</w:t>
            </w:r>
            <w:r w:rsidR="003F499C"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62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63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Необходимые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64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Разработка и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65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66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67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68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PrimitiveTest&lt;T&gt;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69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CompositeTest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0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1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ConstPrimitiveTest&lt;T&gt;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2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RangePrimitiveTest&lt;T&gt;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3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PrimitiveTest&lt;T&gt;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4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Delimeter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5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6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ConstStringSet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7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RandomTestSet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8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79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4669480" w:history="1">
            <w:r w:rsidRPr="00DD43EC">
              <w:rPr>
                <w:rStyle w:val="a8"/>
                <w:rFonts w:ascii="Times New Roman" w:hAnsi="Times New Roman" w:cs="Times New Roman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81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82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83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Pr="00DD43EC">
              <w:rPr>
                <w:rStyle w:val="a8"/>
                <w:rFonts w:ascii="Times New Roman" w:hAnsi="Times New Roman" w:cs="Times New Roman"/>
                <w:noProof/>
              </w:rPr>
              <w:t>ejudge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84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85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86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Возможные дальнейшие 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9C" w:rsidRDefault="003F4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69487" w:history="1">
            <w:r w:rsidRPr="00DD43EC">
              <w:rPr>
                <w:rStyle w:val="a8"/>
                <w:rFonts w:ascii="Times New Roman" w:hAnsi="Times New Roman" w:cs="Times New Roman"/>
                <w:noProof/>
                <w:lang w:val="ru-RU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0A" w:rsidRDefault="00D75D73">
          <w:r>
            <w:fldChar w:fldCharType="end"/>
          </w:r>
        </w:p>
      </w:sdtContent>
    </w:sdt>
    <w:p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0141" w:rsidRDefault="00F70141" w:rsidP="00F70141">
      <w:pPr>
        <w:pStyle w:val="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00DE" w:rsidRPr="00B065AB" w:rsidRDefault="002200DE" w:rsidP="004877A4">
      <w:pPr>
        <w:pStyle w:val="1"/>
        <w:jc w:val="center"/>
      </w:pPr>
      <w:bookmarkStart w:id="4" w:name="_Toc494669461"/>
      <w:r w:rsidRPr="004877A4">
        <w:rPr>
          <w:color w:val="auto"/>
          <w:sz w:val="44"/>
          <w:szCs w:val="44"/>
        </w:rPr>
        <w:lastRenderedPageBreak/>
        <w:t>Введение</w:t>
      </w:r>
      <w:bookmarkEnd w:id="4"/>
    </w:p>
    <w:p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может </w:t>
      </w:r>
      <w:proofErr w:type="gramStart"/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упасть</w:t>
      </w:r>
      <w:proofErr w:type="gramEnd"/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может упустить из виду какие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то 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или не проверить какую-то отдельную часть задания.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Именно с целью </w:t>
      </w:r>
      <w:proofErr w:type="spellStart"/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избежания</w:t>
      </w:r>
      <w:proofErr w:type="spellEnd"/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было решено создать 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библиотеку,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должна позволять с лёгкостью создавать тесты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>корректному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решению задач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получать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правильные ответы и 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автоматически проверять те задания, которые присылают студенты.</w:t>
      </w:r>
    </w:p>
    <w:p w:rsidR="00144A14" w:rsidRDefault="006E70EB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этого, данная библиотека найдет своё место в генерации тестов для олимпиадных задач, намного облегчая весь процесс организации олимпиад. </w:t>
      </w:r>
    </w:p>
    <w:p w:rsidR="00CB7A0B" w:rsidRDefault="006E70EB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работа является продолжением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которой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уже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пред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ставлены 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функции и возможности, в данной же работе будет описано много нововведений, такие как абстракции тестов, усовершенствованные массивы, графы, генерация по грамматике, по </w:t>
      </w:r>
      <w:proofErr w:type="spellStart"/>
      <w:r w:rsidR="00144A14">
        <w:rPr>
          <w:rFonts w:ascii="Times New Roman" w:hAnsi="Times New Roman" w:cs="Times New Roman"/>
          <w:sz w:val="28"/>
          <w:szCs w:val="28"/>
          <w:lang w:val="ru-RU"/>
        </w:rPr>
        <w:t>регэксу</w:t>
      </w:r>
      <w:proofErr w:type="spellEnd"/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:rsidR="00144A14" w:rsidRPr="006E70EB" w:rsidRDefault="00144A14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Вдобавок ко всему – на момент написания данного текста, уже была проведена олимпиада для первого и второго курсов, с использованием данной библиотеки, которая прошла 16-ого сентября. Было представлено 8 задач, некоторые из них будут описаны ниже.</w:t>
      </w:r>
    </w:p>
    <w:p w:rsidR="006E70EB" w:rsidRPr="00144A14" w:rsidRDefault="006E70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:rsidR="00144A14" w:rsidRPr="000D3D23" w:rsidRDefault="006E70EB" w:rsidP="000D3D23">
      <w:pPr>
        <w:pStyle w:val="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494669462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5"/>
    </w:p>
    <w:p w:rsidR="00850623" w:rsidRDefault="006E70EB" w:rsidP="008506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Требования, которые были представлены в курсовой работе, являются на данный момент устаревшими. Для определения новых требований, нам нужно снова определить типичные и не типичные задачи, с которыми должна будет стравиться данная библиотека. Разумеется, требований может очень много, но мы будем затрагивать только те, которые используются в задачах 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чаще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всего.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 xml:space="preserve"> Напомню, что условия задач нас не интересуют, поэтому ниже будут представлены только входные данные задач. Итак, задачи:</w:t>
      </w:r>
    </w:p>
    <w:p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число</w:t>
      </w:r>
      <w:proofErr w:type="gramStart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</w:t>
      </w:r>
      <w:proofErr w:type="gramEnd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длина перестановки.</w:t>
      </w:r>
    </w:p>
    <w:p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F56233" w:rsidRDefault="00D762BA" w:rsidP="00D762BA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Эта задача является лёгкой, но в ней есть одна особенность: количество тестов всего 16. Конечно, можно сгенерировать много тестов и надеяться, что все варианты будут учтены, но нам не подходит этот вариант.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Дано число</w:t>
      </w:r>
      <w:proofErr w:type="gramStart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</w:t>
      </w:r>
      <w:proofErr w:type="gramEnd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количество чисел в массиве. Далее через пробел дано число</w:t>
      </w:r>
      <w:proofErr w:type="gramStart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</w:t>
      </w:r>
      <w:proofErr w:type="gramEnd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количество итераций.  </w:t>
      </w:r>
      <w:proofErr w:type="gramStart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На</w:t>
      </w:r>
      <w:proofErr w:type="gramEnd"/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gramStart"/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>следующих</w:t>
      </w:r>
      <w:proofErr w:type="gramEnd"/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</m:oMath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E07C4" w:rsidRPr="00D762BA" w:rsidRDefault="00D762BA" w:rsidP="00684278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lastRenderedPageBreak/>
        <w:t xml:space="preserve">Задача №2 покажет нам, как изменились наши типы, как устроены массивы и </w:t>
      </w:r>
      <w:proofErr w:type="gramStart"/>
      <w: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некоторое</w:t>
      </w:r>
      <w:proofErr w:type="gramEnd"/>
      <w: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 xml:space="preserve"> другое.</w:t>
      </w:r>
    </w:p>
    <w:p w:rsidR="00850623" w:rsidRPr="000D3D23" w:rsidRDefault="00850623" w:rsidP="00850623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№3</w:t>
      </w:r>
    </w:p>
    <w:p w:rsidR="00DE07C4" w:rsidRPr="00DE07C4" w:rsidRDefault="00DE07C4" w:rsidP="00DE07C4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762BA" w:rsidRPr="00D762BA" w:rsidRDefault="00DE07C4" w:rsidP="00D762BA">
      <w:pPr>
        <w:pStyle w:val="ae"/>
        <w:spacing w:before="0" w:beforeAutospacing="0" w:after="0" w:afterAutospacing="0"/>
        <w:jc w:val="center"/>
        <w:rPr>
          <w:sz w:val="32"/>
          <w:szCs w:val="32"/>
          <w:lang w:val="ru-RU"/>
        </w:rPr>
      </w:pPr>
      <w:r w:rsidRPr="00D762BA">
        <w:rPr>
          <w:rStyle w:val="normaltextru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</w:p>
    <w:p w:rsidR="00D762BA" w:rsidRPr="00D762BA" w:rsidRDefault="00D762BA" w:rsidP="00D762BA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762BA">
        <w:rPr>
          <w:rFonts w:ascii="Arial" w:hAnsi="Arial" w:cs="Arial"/>
          <w:b/>
          <w:color w:val="000000"/>
          <w:sz w:val="32"/>
          <w:szCs w:val="32"/>
          <w:lang w:val="ru-RU"/>
        </w:rPr>
        <w:t xml:space="preserve">В первой строке задано </w:t>
      </w:r>
      <w:r>
        <w:rPr>
          <w:rFonts w:ascii="Arial" w:hAnsi="Arial" w:cs="Arial"/>
          <w:b/>
          <w:color w:val="000000"/>
          <w:sz w:val="32"/>
          <w:szCs w:val="32"/>
          <w:lang w:val="ru-RU"/>
        </w:rPr>
        <w:t>целое положительное</w:t>
      </w:r>
      <w:r w:rsidRPr="00D762BA">
        <w:rPr>
          <w:rFonts w:ascii="Arial" w:hAnsi="Arial" w:cs="Arial"/>
          <w:b/>
          <w:color w:val="000000"/>
          <w:sz w:val="32"/>
          <w:szCs w:val="32"/>
          <w:lang w:val="ru-RU"/>
        </w:rPr>
        <w:t xml:space="preserve"> число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32"/>
            <w:szCs w:val="32"/>
          </w:rPr>
          <m:t>n</m:t>
        </m:r>
      </m:oMath>
      <w:r w:rsidRPr="00D762BA">
        <w:rPr>
          <w:rFonts w:ascii="Arial" w:hAnsi="Arial" w:cs="Arial"/>
          <w:b/>
          <w:color w:val="000000"/>
          <w:sz w:val="32"/>
          <w:szCs w:val="32"/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32"/>
            <w:szCs w:val="32"/>
            <w:lang w:val="ru-RU"/>
          </w:rPr>
          <m:t>1≤</m:t>
        </m:r>
        <m:r>
          <m:rPr>
            <m:sty m:val="bi"/>
          </m:rPr>
          <w:rPr>
            <w:rFonts w:ascii="Cambria Math" w:hAnsi="Cambria Math" w:cs="Arial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Arial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 w:cs="Arial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5</m:t>
            </m:r>
          </m:sup>
        </m:sSup>
      </m:oMath>
      <w:r w:rsidRPr="00D762BA">
        <w:rPr>
          <w:rFonts w:ascii="Arial" w:hAnsi="Arial" w:cs="Arial"/>
          <w:b/>
          <w:color w:val="000000"/>
          <w:sz w:val="32"/>
          <w:szCs w:val="32"/>
          <w:lang w:val="ru-RU"/>
        </w:rPr>
        <w:t xml:space="preserve">), каждая из следующих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32"/>
            <w:szCs w:val="32"/>
          </w:rPr>
          <m:t>n</m:t>
        </m:r>
      </m:oMath>
      <w:r>
        <w:rPr>
          <w:rFonts w:ascii="Arial" w:hAnsi="Arial" w:cs="Arial"/>
          <w:b/>
          <w:color w:val="000000"/>
          <w:sz w:val="32"/>
          <w:szCs w:val="32"/>
          <w:lang w:val="ru-RU"/>
        </w:rPr>
        <w:t xml:space="preserve"> </w:t>
      </w:r>
      <w:r w:rsidRPr="00D762BA">
        <w:rPr>
          <w:rFonts w:ascii="Arial" w:hAnsi="Arial" w:cs="Arial"/>
          <w:b/>
          <w:color w:val="000000"/>
          <w:sz w:val="32"/>
          <w:szCs w:val="32"/>
          <w:lang w:val="ru-RU"/>
        </w:rPr>
        <w:t>строк содержит по одному запросу к системе. Каждый запрос - непустая строка длиной не более 32 символов, состоящая только из строчных латинских букв.</w:t>
      </w:r>
    </w:p>
    <w:p w:rsidR="00DE07C4" w:rsidRDefault="00DE07C4" w:rsidP="00DE07C4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443700" w:rsidRDefault="00443700" w:rsidP="00443700">
      <w:pP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443700" w:rsidRPr="00443700" w:rsidRDefault="00443700" w:rsidP="0044370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В данной задаче, нужно заметить, что исходя из условия (которое было слишком бо</w:t>
      </w:r>
      <w:r w:rsidR="00D91E68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льшим</w:t>
      </w:r>
      <w: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, чтобы вставить его сюда) следует, что худший случай задачи, это тот, в котором все буквы одинаковы, надо будет учесть при генерации и это.</w:t>
      </w:r>
      <w: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ab/>
      </w:r>
    </w:p>
    <w:p w:rsidR="00F56233" w:rsidRPr="00443700" w:rsidRDefault="00F56233" w:rsidP="00F56233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2719AE" w:rsidRPr="000D3D23" w:rsidRDefault="00850623" w:rsidP="001904C2">
      <w:pPr>
        <w:pStyle w:val="ae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№4</w:t>
      </w:r>
    </w:p>
    <w:p w:rsidR="002B1EBA" w:rsidRPr="002B1EBA" w:rsidRDefault="002719AE" w:rsidP="002B1EBA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2B1EBA">
        <w:rPr>
          <w:b/>
          <w:color w:val="000000"/>
          <w:sz w:val="32"/>
          <w:szCs w:val="32"/>
          <w:lang w:val="ru-RU"/>
        </w:rPr>
        <w:t xml:space="preserve">что </w:t>
      </w:r>
      <w:r w:rsidR="002B1EBA" w:rsidRPr="002B1EBA">
        <w:rPr>
          <w:b/>
          <w:bCs/>
          <w:color w:val="222222"/>
          <w:sz w:val="32"/>
          <w:szCs w:val="32"/>
          <w:lang w:val="ru-RU"/>
        </w:rPr>
        <w:t>дерево</w:t>
      </w:r>
      <w:r w:rsidR="002B1EBA" w:rsidRPr="002B1EBA">
        <w:rPr>
          <w:b/>
          <w:color w:val="222222"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:rsidR="002B1EBA" w:rsidRPr="002B1EBA" w:rsidRDefault="002B1EBA" w:rsidP="002B1EBA">
      <w:pPr>
        <w:pStyle w:val="ae"/>
        <w:spacing w:before="0" w:beforeAutospacing="0" w:after="0" w:afterAutospacing="0"/>
        <w:jc w:val="center"/>
        <w:rPr>
          <w:lang w:val="ru-RU"/>
        </w:rPr>
      </w:pPr>
      <w:r w:rsidRPr="002B1EBA">
        <w:rPr>
          <w:b/>
          <w:bCs/>
          <w:color w:val="222222"/>
          <w:sz w:val="32"/>
          <w:szCs w:val="32"/>
          <w:lang w:val="ru-RU"/>
        </w:rPr>
        <w:t xml:space="preserve">Лесом </w:t>
      </w:r>
      <w:r w:rsidRPr="002B1EBA">
        <w:rPr>
          <w:b/>
          <w:color w:val="222222"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pStyle w:val="ae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proofErr w:type="gramStart"/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w:lastRenderedPageBreak/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w:proofErr w:type="gramEnd"/>
      <w:r w:rsidRPr="00DE07C4">
        <w:rPr>
          <w:b/>
          <w:color w:val="000000"/>
          <w:sz w:val="32"/>
          <w:szCs w:val="32"/>
          <w:lang w:val="ru-RU"/>
        </w:rPr>
        <w:t xml:space="preserve">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502F" w:rsidRPr="00C8502F" w:rsidRDefault="00C8502F" w:rsidP="00C8502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Здесь нужно сгенерировать «лес», разумеется, для этого понадобится класс графов. </w:t>
      </w:r>
    </w:p>
    <w:p w:rsidR="008E27D2" w:rsidRPr="008E27D2" w:rsidRDefault="006E70EB" w:rsidP="008E27D2">
      <w:pPr>
        <w:pStyle w:val="ae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8E27D2">
        <w:rPr>
          <w:b/>
          <w:sz w:val="44"/>
          <w:szCs w:val="44"/>
          <w:lang w:val="ru-RU"/>
        </w:rPr>
        <w:t>Задача №5</w:t>
      </w:r>
    </w:p>
    <w:p w:rsidR="008E27D2" w:rsidRPr="008E27D2" w:rsidRDefault="008E27D2" w:rsidP="008E27D2">
      <w:pPr>
        <w:pStyle w:val="ae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8E27D2" w:rsidRPr="008E27D2" w:rsidRDefault="008E27D2" w:rsidP="008E27D2">
      <w:pPr>
        <w:pStyle w:val="ae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:rsidR="008E27D2" w:rsidRDefault="008E27D2" w:rsidP="008E27D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0D41CA" w:rsidRPr="00C86DD3" w:rsidRDefault="002A5064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16" w:history="1">
        <w:r w:rsidR="00C86DD3" w:rsidRPr="00E95D28">
          <w:rPr>
            <w:rStyle w:val="a8"/>
            <w:rFonts w:ascii="Times New Roman" w:hAnsi="Times New Roman" w:cs="Times New Roman"/>
            <w:b/>
            <w:sz w:val="28"/>
            <w:szCs w:val="28"/>
            <w:lang w:val="ru-RU"/>
          </w:rPr>
          <w:t>http://acm.timus.ru/problem.aspx?space=1&amp;num=1835</w:t>
        </w:r>
      </w:hyperlink>
    </w:p>
    <w:p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6DD3" w:rsidRDefault="00C86DD3" w:rsidP="00144A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:rsidR="00EA28BB" w:rsidRPr="008E550F" w:rsidRDefault="00D60716" w:rsidP="008E550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:rsidR="00C86DD3" w:rsidRDefault="00C86DD3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:rsidR="00C86DD3" w:rsidRDefault="00D60716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:rsidR="00D60716" w:rsidRDefault="008E550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:rsidR="00F67E57" w:rsidRPr="00F67E57" w:rsidRDefault="00F67E57" w:rsidP="00F67E5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E57">
        <w:rPr>
          <w:rFonts w:ascii="Times New Roman" w:hAnsi="Times New Roman" w:cs="Times New Roman"/>
          <w:sz w:val="28"/>
          <w:szCs w:val="28"/>
          <w:lang w:val="ru-RU"/>
        </w:rPr>
        <w:t>Регэксы</w:t>
      </w:r>
      <w:proofErr w:type="spellEnd"/>
    </w:p>
    <w:p w:rsidR="00F67E57" w:rsidRPr="00F67E57" w:rsidRDefault="00F67E57" w:rsidP="00F67E5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:rsidR="008E550F" w:rsidRPr="002C1ECF" w:rsidRDefault="002C1EC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 для</w:t>
      </w:r>
      <w:r w:rsidRPr="00F67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50F">
        <w:rPr>
          <w:rFonts w:ascii="Times New Roman" w:hAnsi="Times New Roman" w:cs="Times New Roman"/>
          <w:sz w:val="28"/>
          <w:szCs w:val="28"/>
          <w:lang w:val="ru-RU"/>
        </w:rPr>
        <w:t>создания множества тестов</w:t>
      </w:r>
    </w:p>
    <w:p w:rsidR="002C1ECF" w:rsidRDefault="002C1EC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Удобный интерфейс </w:t>
      </w:r>
    </w:p>
    <w:p w:rsidR="002C1ECF" w:rsidRDefault="002C1ECF" w:rsidP="00C86DD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:rsidR="00F67E57" w:rsidRDefault="002C1ECF" w:rsidP="008E550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любой метод любого класса для конкретной задачи </w:t>
      </w:r>
    </w:p>
    <w:p w:rsidR="008E550F" w:rsidRPr="008E550F" w:rsidRDefault="000D3D23" w:rsidP="008E550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:rsidR="00943211" w:rsidRDefault="000D3D23" w:rsidP="000D3D2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6" w:name="_Toc49466946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Необходимые понятия</w:t>
      </w:r>
      <w:bookmarkEnd w:id="6"/>
    </w:p>
    <w:p w:rsidR="00523B2E" w:rsidRDefault="00523B2E" w:rsidP="00523B2E"/>
    <w:p w:rsidR="00523B2E" w:rsidRPr="00523B2E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sz w:val="28"/>
          <w:szCs w:val="28"/>
          <w:lang w:val="ru-RU"/>
        </w:rPr>
        <w:t>Компоновщик 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(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англ.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Composite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pattern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)</w:t>
      </w:r>
      <w:r w:rsidRPr="00523B2E">
        <w:rPr>
          <w:rStyle w:val="normaltextrun"/>
          <w:sz w:val="28"/>
          <w:szCs w:val="28"/>
          <w:lang w:val="ru-RU"/>
        </w:rPr>
        <w:t> 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—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шаблон проектирования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523B2E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/>
      </w:r>
    </w:p>
    <w:p w:rsidR="00523B2E" w:rsidRPr="002A5064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Прототип (англ.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Prototype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</w:rPr>
        <w:t>pattern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) —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шаблон проектирования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proofErr w:type="gramStart"/>
      <w:r w:rsidRPr="00523B2E">
        <w:rPr>
          <w:rStyle w:val="contextualspellingandgrammarerror"/>
          <w:color w:val="252525"/>
          <w:sz w:val="28"/>
          <w:szCs w:val="28"/>
          <w:shd w:val="clear" w:color="auto" w:fill="FFFFFF"/>
          <w:lang w:val="ru-RU"/>
        </w:rPr>
        <w:t>через</w:t>
      </w:r>
      <w:proofErr w:type="gramEnd"/>
      <w:r w:rsidRPr="00523B2E">
        <w:rPr>
          <w:rStyle w:val="contextualspellingandgrammarerror"/>
          <w:color w:val="252525"/>
          <w:sz w:val="28"/>
          <w:szCs w:val="28"/>
          <w:shd w:val="clear" w:color="auto" w:fill="FFFFFF"/>
          <w:lang w:val="ru-RU"/>
        </w:rPr>
        <w:t xml:space="preserve"> конструктор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.</w:t>
      </w:r>
      <w:r w:rsidRPr="00523B2E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/>
      </w:r>
    </w:p>
    <w:p w:rsidR="002A5064" w:rsidRPr="002A5064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2A5064">
        <w:rPr>
          <w:bCs/>
          <w:color w:val="222222"/>
          <w:sz w:val="28"/>
          <w:szCs w:val="28"/>
          <w:shd w:val="clear" w:color="auto" w:fill="FFFFFF"/>
          <w:lang w:val="ru-RU"/>
        </w:rPr>
        <w:t>Строитель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(</w:t>
      </w:r>
      <w:r w:rsidRPr="002A5064">
        <w:rPr>
          <w:sz w:val="28"/>
          <w:szCs w:val="28"/>
          <w:shd w:val="clear" w:color="auto" w:fill="FFFFFF"/>
          <w:lang w:val="ru-RU"/>
        </w:rPr>
        <w:t>англ.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i/>
          <w:iCs/>
          <w:color w:val="222222"/>
          <w:sz w:val="28"/>
          <w:szCs w:val="28"/>
          <w:shd w:val="clear" w:color="auto" w:fill="FFFFFF"/>
          <w:lang w:val="en"/>
        </w:rPr>
        <w:t>Builder</w:t>
      </w:r>
      <w:r w:rsidRPr="002A5064">
        <w:rPr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pattern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)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—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2A5064">
        <w:rPr>
          <w:color w:val="222222"/>
          <w:sz w:val="28"/>
          <w:szCs w:val="28"/>
          <w:shd w:val="clear" w:color="auto" w:fill="FFFFFF"/>
        </w:rPr>
        <w:t> 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2A5064">
        <w:rPr>
          <w:color w:val="222222"/>
          <w:sz w:val="28"/>
          <w:szCs w:val="28"/>
          <w:shd w:val="clear" w:color="auto" w:fill="FFFFFF"/>
          <w:lang w:val="hy-AM"/>
        </w:rPr>
        <w:t xml:space="preserve"> 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>
        <w:rPr>
          <w:color w:val="222222"/>
          <w:sz w:val="28"/>
          <w:szCs w:val="28"/>
          <w:shd w:val="clear" w:color="auto" w:fill="FFFFFF"/>
          <w:lang w:val="hy-AM"/>
        </w:rPr>
        <w:t xml:space="preserve"> </w:t>
      </w:r>
      <w:r w:rsidRPr="002A5064">
        <w:rPr>
          <w:color w:val="222222"/>
          <w:sz w:val="28"/>
          <w:szCs w:val="28"/>
          <w:shd w:val="clear" w:color="auto" w:fill="FFFFFF"/>
          <w:lang w:val="ru-RU"/>
        </w:rPr>
        <w:t>представления.</w:t>
      </w:r>
      <w:r w:rsidRPr="002A5064">
        <w:rPr>
          <w:color w:val="222222"/>
          <w:sz w:val="28"/>
          <w:szCs w:val="28"/>
          <w:shd w:val="clear" w:color="auto" w:fill="FFFFFF"/>
          <w:lang w:val="hy-AM"/>
        </w:rPr>
        <w:br/>
      </w:r>
    </w:p>
    <w:p w:rsidR="00523B2E" w:rsidRPr="00523B2E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Шаблоны (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англ.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template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</w:rPr>
        <w:t>s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) — средство языка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C++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предназначенное для кодирования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обобщённых алгоритмов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без привязки к некоторым параметрам (например,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типам данных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размерам буферов, значениям по умолчанию).</w:t>
      </w:r>
      <w:r w:rsidRPr="00523B2E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/>
      </w:r>
    </w:p>
    <w:p w:rsidR="00523B2E" w:rsidRPr="00523B2E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Библиотека стандартных шаблонов (STL)  (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англ.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 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Standard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Template</w:t>
      </w:r>
      <w:r w:rsidRPr="00523B2E">
        <w:rPr>
          <w:rStyle w:val="normaltextrun"/>
          <w:i/>
          <w:iCs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spellingerror"/>
          <w:i/>
          <w:iCs/>
          <w:color w:val="252525"/>
          <w:sz w:val="28"/>
          <w:szCs w:val="28"/>
          <w:shd w:val="clear" w:color="auto" w:fill="FFFFFF"/>
          <w:lang w:val="ru-RU"/>
        </w:rPr>
        <w:t>Library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 xml:space="preserve">) — </w:t>
      </w: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н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абор </w:t>
      </w:r>
      <w:proofErr w:type="gramStart"/>
      <w:r w:rsidRPr="00523B2E">
        <w:rPr>
          <w:rStyle w:val="normaltextrun"/>
          <w:color w:val="252525"/>
          <w:sz w:val="28"/>
          <w:szCs w:val="28"/>
          <w:shd w:val="clear" w:color="auto" w:fill="FFFFFF"/>
        </w:rPr>
        <w:t>c</w:t>
      </w:r>
      <w:proofErr w:type="gramEnd"/>
      <w:r w:rsidRPr="00523B2E">
        <w:rPr>
          <w:rStyle w:val="spellingerror"/>
          <w:color w:val="252525"/>
          <w:sz w:val="28"/>
          <w:szCs w:val="28"/>
          <w:shd w:val="clear" w:color="auto" w:fill="FFFFFF"/>
          <w:lang w:val="ru-RU"/>
        </w:rPr>
        <w:t>согласованных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обобщённых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 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алгоритмов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контейнеров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, средств доступа к их содержимому и различных вспомогательных функций в </w:t>
      </w:r>
      <w:r w:rsidRPr="00523B2E">
        <w:rPr>
          <w:rStyle w:val="normaltextrun"/>
          <w:sz w:val="28"/>
          <w:szCs w:val="28"/>
          <w:shd w:val="clear" w:color="auto" w:fill="FFFFFF"/>
          <w:lang w:val="ru-RU"/>
        </w:rPr>
        <w:t>C++</w:t>
      </w:r>
      <w:r w:rsidRPr="00523B2E"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.</w:t>
      </w:r>
      <w:r w:rsidRPr="00523B2E">
        <w:rPr>
          <w:rStyle w:val="eop"/>
          <w:sz w:val="28"/>
          <w:szCs w:val="28"/>
        </w:rPr>
        <w:t> </w:t>
      </w:r>
      <w:r w:rsidR="002A5064">
        <w:rPr>
          <w:rStyle w:val="eop"/>
          <w:sz w:val="28"/>
          <w:szCs w:val="28"/>
          <w:lang w:val="hy-AM"/>
        </w:rPr>
        <w:br/>
      </w:r>
      <w:r w:rsidRPr="00523B2E">
        <w:rPr>
          <w:rStyle w:val="eop"/>
          <w:sz w:val="28"/>
          <w:szCs w:val="28"/>
          <w:lang w:val="ru-RU"/>
        </w:rPr>
        <w:br/>
      </w:r>
    </w:p>
    <w:p w:rsidR="00523B2E" w:rsidRPr="00523B2E" w:rsidRDefault="00943211" w:rsidP="00523B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  <w:lang w:val="ru-RU"/>
        </w:rPr>
      </w:pPr>
      <w:r w:rsidRPr="00523B2E"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943211" w:rsidRDefault="00943211" w:rsidP="00943211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49466946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bookmarkEnd w:id="7"/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</w:p>
    <w:p w:rsidR="002A5064" w:rsidRDefault="002A5064" w:rsidP="002A5064"/>
    <w:p w:rsidR="002A5064" w:rsidRDefault="002A5064" w:rsidP="002A50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Имея вышеописанные требования ясно, что библиотека должна быть настолько универсальной, чтобы уметь работать с почти любыми видами задач. 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создать для них тесты, но некоторые виды задач не было возможно решить теми методами, например задачи в которых переменные зависят друг от друга.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EF4879" w:rsidP="006E4977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>Дано число</w:t>
      </w:r>
      <w:proofErr w:type="gramStart"/>
      <w:r w:rsidRPr="00DE07C4">
        <w:rPr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</w:t>
      </w:r>
      <w:proofErr w:type="gramEnd"/>
      <w:r w:rsidRPr="00DE07C4">
        <w:rPr>
          <w:b/>
          <w:sz w:val="32"/>
          <w:szCs w:val="32"/>
          <w:lang w:val="ru-RU"/>
        </w:rPr>
        <w:t>количество чисел в массиве. Далее через пробел дано число</w:t>
      </w:r>
      <w:proofErr w:type="gramStart"/>
      <w:r w:rsidRPr="00DE07C4">
        <w:rPr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</w:t>
      </w:r>
      <w:proofErr w:type="gramEnd"/>
      <w:r w:rsidRPr="00DE07C4">
        <w:rPr>
          <w:b/>
          <w:sz w:val="32"/>
          <w:szCs w:val="32"/>
          <w:lang w:val="ru-RU"/>
        </w:rPr>
        <w:t>количество итераций.</w:t>
      </w:r>
    </w:p>
    <w:p w:rsidR="00EF4879" w:rsidRPr="006E4977" w:rsidRDefault="00EF4879" w:rsidP="006E4977">
      <w:pPr>
        <w:pStyle w:val="ae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:rsidR="00197FE4" w:rsidRPr="00197FE4" w:rsidRDefault="00197FE4" w:rsidP="006E4977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197FE4" w:rsidRDefault="006E4977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такой результат в общем случае. Можно было сделать что-то типа: </w:t>
      </w:r>
    </w:p>
    <w:p w:rsidR="006E4977" w:rsidRDefault="00197FE4" w:rsidP="006E4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C5D334" wp14:editId="57442631">
                <wp:simplePos x="0" y="0"/>
                <wp:positionH relativeFrom="column">
                  <wp:posOffset>1195232</wp:posOffset>
                </wp:positionH>
                <wp:positionV relativeFrom="paragraph">
                  <wp:posOffset>280965</wp:posOffset>
                </wp:positionV>
                <wp:extent cx="3238500" cy="1573619"/>
                <wp:effectExtent l="0" t="0" r="1905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573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n)</w:t>
                            </w:r>
                          </w:p>
                          <w:p w:rsidR="0067453E" w:rsidRDefault="0067453E" w:rsidP="006745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new_line_delimiter)</w:t>
                            </w:r>
                          </w:p>
                          <w:p w:rsidR="0067453E" w:rsidRPr="006A4D7F" w:rsidRDefault="0067453E" w:rsidP="006A4D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94.1pt;margin-top:22.1pt;width:255pt;height:12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">
                <v:textbox>
                  <w:txbxContent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n)</w:t>
                      </w:r>
                    </w:p>
                    <w:p w:rsidR="0067453E" w:rsidRDefault="0067453E" w:rsidP="006745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new_line_delimiter)</w:t>
                      </w:r>
                    </w:p>
                    <w:p w:rsidR="0067453E" w:rsidRPr="006A4D7F" w:rsidRDefault="0067453E" w:rsidP="006A4D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F072C" w:rsidRPr="00EF4879" w:rsidRDefault="0067453E" w:rsidP="006E4977">
      <w:pPr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это будет работать. Но только для одного теста. Если после этого вызва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 w:rsidR="00FF072C">
        <w:rPr>
          <w:rFonts w:ascii="Times New Roman" w:hAnsi="Times New Roman" w:cs="Times New Roman"/>
          <w:sz w:val="28"/>
          <w:szCs w:val="28"/>
        </w:rPr>
        <w:t>Print</w:t>
      </w:r>
      <w:r w:rsidR="00FF072C" w:rsidRPr="00FF072C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6A4D7F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 всё верно, но </w:t>
      </w:r>
      <w:r w:rsidR="00197FE4">
        <w:rPr>
          <w:rFonts w:ascii="Times New Roman" w:hAnsi="Times New Roman" w:cs="Times New Roman"/>
          <w:sz w:val="28"/>
          <w:szCs w:val="28"/>
          <w:lang w:val="ru-RU"/>
        </w:rPr>
        <w:t xml:space="preserve">ниже будет показано, что может быть, 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 xml:space="preserve">если вызвать </w:t>
      </w:r>
      <w:r w:rsidR="00FF072C">
        <w:rPr>
          <w:rFonts w:ascii="Times New Roman" w:hAnsi="Times New Roman" w:cs="Times New Roman"/>
          <w:sz w:val="28"/>
          <w:szCs w:val="28"/>
        </w:rPr>
        <w:t>Generate</w:t>
      </w:r>
      <w:r w:rsidR="00FF072C" w:rsidRPr="00FF072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F07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4879" w:rsidRDefault="00EF4879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4879" w:rsidRDefault="00EF4879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197FE4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:rsidR="00197FE4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</w:p>
    <w:p w:rsidR="006A4D7F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:rsidR="006A4D7F" w:rsidRPr="00F910B8" w:rsidRDefault="00F910B8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:rsidR="006A4D7F" w:rsidRPr="00F910B8" w:rsidRDefault="006A4D7F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>вызывая</w:t>
      </w:r>
      <w:proofErr w:type="gramStart"/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:rsidR="006A4D7F" w:rsidRPr="00F910B8" w:rsidRDefault="006A4D7F" w:rsidP="00FF072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>вызываем</w:t>
      </w:r>
      <w:proofErr w:type="gramStart"/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  <w:proofErr w:type="gramEnd"/>
    </w:p>
    <w:p w:rsidR="006A4D7F" w:rsidRPr="00F910B8" w:rsidRDefault="00F910B8" w:rsidP="006A4D7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:rsidR="006A4D7F" w:rsidRPr="00F910B8" w:rsidRDefault="00F910B8" w:rsidP="006A4D7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50A9" w:rsidRPr="004450A9" w:rsidRDefault="00F910B8" w:rsidP="00F910B8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>вызывая</w:t>
      </w:r>
      <w:proofErr w:type="gramStart"/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7E8591" wp14:editId="08D6FBFF">
                <wp:simplePos x="0" y="0"/>
                <wp:positionH relativeFrom="column">
                  <wp:posOffset>1195232</wp:posOffset>
                </wp:positionH>
                <wp:positionV relativeFrom="paragraph">
                  <wp:posOffset>418538</wp:posOffset>
                </wp:positionV>
                <wp:extent cx="3238500" cy="2147777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1)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n_range);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n.Get(), end);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m_range);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n)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new_line_delimiter)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m);</w:t>
                            </w:r>
                          </w:p>
                          <w:p w:rsid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50A9" w:rsidRPr="004450A9" w:rsidRDefault="004450A9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94.1pt;margin-top:32.95pt;width:255pt;height:16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">
                <v:textbox>
                  <w:txbxContent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n_range);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n.Get(), end);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m_range);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n)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new_line_delimiter)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m);</w:t>
                      </w:r>
                    </w:p>
                    <w:p w:rsid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50A9" w:rsidRPr="004450A9" w:rsidRDefault="004450A9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Однако создать такой тест можно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</w:p>
    <w:p w:rsidR="004450A9" w:rsidRDefault="004450A9" w:rsidP="004450A9">
      <w:pPr>
        <w:rPr>
          <w:rFonts w:ascii="Times New Roman" w:hAnsi="Times New Roman" w:cs="Times New Roman"/>
          <w:sz w:val="28"/>
          <w:szCs w:val="28"/>
        </w:rPr>
      </w:pPr>
    </w:p>
    <w:p w:rsidR="00B22EE8" w:rsidRDefault="004450A9" w:rsidP="00B22EE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Такое конечно сделать можно, но есть много причин, почему такое делать не стоит.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Да и изначально библиотека разрабатывалась с той философией, что надо один раз создать тест, а потом нужное количество раз вызвать </w:t>
      </w:r>
      <w:r w:rsidR="00B22EE8">
        <w:rPr>
          <w:rFonts w:ascii="Times New Roman" w:hAnsi="Times New Roman" w:cs="Times New Roman"/>
          <w:sz w:val="28"/>
          <w:szCs w:val="28"/>
        </w:rPr>
        <w:t>Generate</w:t>
      </w:r>
      <w:r w:rsidR="00B22EE8" w:rsidRPr="00B22EE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2EE8">
        <w:rPr>
          <w:rFonts w:ascii="Times New Roman" w:hAnsi="Times New Roman" w:cs="Times New Roman"/>
          <w:sz w:val="28"/>
          <w:szCs w:val="28"/>
        </w:rPr>
        <w:t>Print</w:t>
      </w:r>
      <w:r w:rsidR="00B22EE8" w:rsidRPr="00B22EE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, так что последний вариант нас не устраивает. </w:t>
      </w:r>
    </w:p>
    <w:p w:rsidR="0067453E" w:rsidRPr="004A61C1" w:rsidRDefault="00F47AAB" w:rsidP="00F47AAB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Давайте вспомним, как устроены классы в прошлой курсовой работе. Есть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является совокупностью тестов поменьше. Это сделано для того, чтобы работать с совокупностью тестов как с одним тестом. Из верхних примеров можно увидеть, какой у этого класса интерфейс и как с ним работать. Под собой он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каждом вызове функции </w:t>
      </w:r>
      <w:r w:rsidR="00122558">
        <w:rPr>
          <w:rFonts w:ascii="Times New Roman" w:hAnsi="Times New Roman" w:cs="Times New Roman"/>
          <w:sz w:val="28"/>
          <w:szCs w:val="28"/>
        </w:rPr>
        <w:t>Add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 xml:space="preserve">вызывает на каждом тесте функцию </w:t>
      </w:r>
      <w:r w:rsidR="00122558">
        <w:rPr>
          <w:rFonts w:ascii="Times New Roman" w:hAnsi="Times New Roman" w:cs="Times New Roman"/>
          <w:sz w:val="28"/>
          <w:szCs w:val="28"/>
        </w:rPr>
        <w:t>Clone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 xml:space="preserve">и сохраняет у себя клон всего теста. Функция </w:t>
      </w:r>
      <w:r w:rsidR="00122558">
        <w:rPr>
          <w:rFonts w:ascii="Times New Roman" w:hAnsi="Times New Roman" w:cs="Times New Roman"/>
          <w:sz w:val="28"/>
          <w:szCs w:val="28"/>
        </w:rPr>
        <w:t>Clone</w:t>
      </w:r>
      <w:r w:rsidR="00122558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 xml:space="preserve">реализует шаблон проектирования Прототип и сделан это для того, чтобы если потом тест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изменится, то 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>осталось неизменно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 xml:space="preserve"> то, что было добавлено в </w:t>
      </w:r>
      <w:r w:rsidR="00122558">
        <w:rPr>
          <w:rFonts w:ascii="Times New Roman" w:hAnsi="Times New Roman" w:cs="Times New Roman"/>
          <w:sz w:val="28"/>
          <w:szCs w:val="28"/>
        </w:rPr>
        <w:t>CompositeTest</w:t>
      </w:r>
      <w:r w:rsidR="001225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6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мы создали зависимые переменные, то мы не сможем просто взять и скопировать 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рототип сработает так: после того, как мы добавим тест в </w:t>
      </w:r>
      <w:r w:rsidR="006D792B">
        <w:rPr>
          <w:rFonts w:ascii="Times New Roman" w:hAnsi="Times New Roman" w:cs="Times New Roman"/>
          <w:sz w:val="28"/>
          <w:szCs w:val="28"/>
        </w:rPr>
        <w:t>CompositeTest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он вызовет на этом тесте функцию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(), тест же в свою очередь рекурсивно вызовет функцию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для всех тестов от которых он зависит и так до того момента,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не будет вызываться на примитивном тесте типа </w:t>
      </w:r>
      <w:r w:rsidR="000810A5">
        <w:rPr>
          <w:rFonts w:ascii="Times New Roman" w:hAnsi="Times New Roman" w:cs="Times New Roman"/>
          <w:sz w:val="28"/>
          <w:szCs w:val="28"/>
        </w:rPr>
        <w:t>Int</w:t>
      </w:r>
      <w:r w:rsidR="006D792B" w:rsidRPr="006D79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 xml:space="preserve">Когда </w:t>
      </w:r>
      <w:r w:rsidR="000810A5">
        <w:rPr>
          <w:rFonts w:ascii="Times New Roman" w:hAnsi="Times New Roman" w:cs="Times New Roman"/>
          <w:sz w:val="28"/>
          <w:szCs w:val="28"/>
        </w:rPr>
        <w:t>Clone</w:t>
      </w:r>
      <w:r w:rsidR="000810A5" w:rsidRPr="000810A5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 xml:space="preserve">вызовется на примитивном типе, то создастся совершенный новый примитивный тип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 xml:space="preserve">идентичный </w:t>
      </w:r>
      <w:proofErr w:type="gramStart"/>
      <w:r w:rsidR="005B5AE0">
        <w:rPr>
          <w:rFonts w:ascii="Times New Roman" w:hAnsi="Times New Roman" w:cs="Times New Roman"/>
          <w:sz w:val="28"/>
          <w:szCs w:val="28"/>
          <w:lang w:val="ru-RU"/>
        </w:rPr>
        <w:t>вызывающему</w:t>
      </w:r>
      <w:proofErr w:type="gramEnd"/>
      <w:r w:rsidR="005B5AE0">
        <w:rPr>
          <w:rFonts w:ascii="Times New Roman" w:hAnsi="Times New Roman" w:cs="Times New Roman"/>
          <w:sz w:val="28"/>
          <w:szCs w:val="28"/>
          <w:lang w:val="ru-RU"/>
        </w:rPr>
        <w:t xml:space="preserve"> и, поднимаясь по рекурсии,</w:t>
      </w:r>
      <w:r w:rsidR="005B5AE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будет происходить тот же процесс везде. При этом все связи будут потеряны, потому что все объекты будут созданы заново на уровне примитивов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>, структура теста останется почти та же, но связей уже не будет. Чтобы пояснить, приведём пример какого-нибудь несложного теста.</w:t>
      </w:r>
      <w:bookmarkStart w:id="8" w:name="_GoBack"/>
      <w:bookmarkEnd w:id="8"/>
    </w:p>
    <w:p w:rsidR="006E4977" w:rsidRPr="005B5AE0" w:rsidRDefault="006E4977" w:rsidP="006E4977">
      <w:pPr>
        <w:jc w:val="center"/>
        <w:rPr>
          <w:rFonts w:ascii="Times New Roman" w:hAnsi="Times New Roman" w:cs="Times New Roman"/>
          <w:b/>
          <w:sz w:val="44"/>
          <w:szCs w:val="44"/>
          <w:lang w:val="hy-AM"/>
        </w:rPr>
      </w:pPr>
    </w:p>
    <w:p w:rsidR="00943211" w:rsidRDefault="00943211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943211" w:rsidRDefault="00943211" w:rsidP="00943211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494669465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Архитектура библиотеки</w:t>
      </w:r>
      <w:bookmarkEnd w:id="9"/>
    </w:p>
    <w:p w:rsidR="00943211" w:rsidRDefault="00943211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0D3D23" w:rsidRDefault="00943211" w:rsidP="00943211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49466946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0"/>
    </w:p>
    <w:p w:rsidR="00D46403" w:rsidRPr="006E4977" w:rsidRDefault="00D46403" w:rsidP="00D46403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1" w:name="_Toc494669467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1"/>
    </w:p>
    <w:p w:rsidR="00D46403" w:rsidRPr="0067453E" w:rsidRDefault="00D46403" w:rsidP="00D46403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494669468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PrimitiveTest</w:t>
      </w:r>
      <w:proofErr w:type="spellEnd"/>
      <w:r w:rsidRPr="0067453E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67453E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2"/>
    </w:p>
    <w:p w:rsidR="00D46403" w:rsidRPr="0067453E" w:rsidRDefault="00D46403" w:rsidP="00D46403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494669469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3"/>
    </w:p>
    <w:p w:rsidR="00943211" w:rsidRPr="0067453E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4" w:name="_Toc494669470"/>
      <w:r>
        <w:rPr>
          <w:rFonts w:ascii="Times New Roman" w:hAnsi="Times New Roman" w:cs="Times New Roman"/>
          <w:color w:val="auto"/>
          <w:sz w:val="40"/>
          <w:szCs w:val="40"/>
        </w:rPr>
        <w:t>Range</w:t>
      </w:r>
      <w:bookmarkEnd w:id="14"/>
    </w:p>
    <w:p w:rsidR="00943211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5" w:name="_Toc494669471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>&lt;T&gt;</w:t>
      </w:r>
      <w:bookmarkEnd w:id="15"/>
    </w:p>
    <w:p w:rsidR="00943211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6" w:name="_Toc494669472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RangePrimitiveTest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>&lt;T&gt;</w:t>
      </w:r>
      <w:bookmarkEnd w:id="16"/>
    </w:p>
    <w:p w:rsidR="00943211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7" w:name="_Toc494669473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PrimitiveTest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>&lt;T&gt;</w:t>
      </w:r>
      <w:bookmarkEnd w:id="17"/>
    </w:p>
    <w:p w:rsidR="00943211" w:rsidRPr="00943211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8" w:name="_Toc494669474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Delimeter</w:t>
      </w:r>
      <w:bookmarkEnd w:id="18"/>
      <w:proofErr w:type="spellEnd"/>
    </w:p>
    <w:p w:rsidR="00943211" w:rsidRDefault="00943211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9" w:name="_Toc494669475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9"/>
    </w:p>
    <w:p w:rsidR="00943211" w:rsidRPr="00D46403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0" w:name="_Toc494669476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20"/>
      <w:proofErr w:type="spellEnd"/>
    </w:p>
    <w:p w:rsidR="00943211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1" w:name="_Toc494669477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21"/>
      <w:proofErr w:type="spellEnd"/>
    </w:p>
    <w:p w:rsidR="00943211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2" w:name="_Toc494669478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22"/>
    </w:p>
    <w:p w:rsidR="00943211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3" w:name="_Toc494669479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3"/>
      <w:proofErr w:type="spellEnd"/>
    </w:p>
    <w:p w:rsidR="00943211" w:rsidRDefault="00D46403" w:rsidP="00943211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4" w:name="_Toc494669480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4"/>
    </w:p>
    <w:p w:rsidR="00D46403" w:rsidRDefault="00D46403">
      <w:r>
        <w:br w:type="page"/>
      </w:r>
    </w:p>
    <w:p w:rsidR="004877A4" w:rsidRDefault="00D46403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49466948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Разбор задач</w:t>
      </w:r>
      <w:bookmarkEnd w:id="25"/>
    </w:p>
    <w:p w:rsidR="004877A4" w:rsidRDefault="004877A4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4877A4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49466948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6"/>
    </w:p>
    <w:p w:rsidR="004877A4" w:rsidRDefault="004877A4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4877A4" w:rsidRPr="004877A4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7" w:name="_Toc49466948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Организация олимпиад и связь с </w:t>
      </w:r>
      <w:proofErr w:type="spellStart"/>
      <w:r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7"/>
      <w:proofErr w:type="spellEnd"/>
    </w:p>
    <w:p w:rsidR="004877A4" w:rsidRPr="004877A4" w:rsidRDefault="004877A4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 w:rsidRPr="004877A4"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4877A4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49466948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Проверка домашних заданий</w:t>
      </w:r>
      <w:bookmarkEnd w:id="28"/>
    </w:p>
    <w:p w:rsidR="004877A4" w:rsidRDefault="004877A4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3F499C" w:rsidRDefault="004877A4" w:rsidP="00D46403">
      <w:pPr>
        <w:pStyle w:val="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29" w:name="_Toc494669485"/>
      <w:r w:rsidRPr="003F499C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3F499C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3F499C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3F499C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3F499C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29"/>
    </w:p>
    <w:p w:rsidR="003F499C" w:rsidRDefault="003F499C">
      <w:pPr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43"/>
          <w:szCs w:val="43"/>
          <w:lang w:val="ru-RU"/>
        </w:rPr>
        <w:br w:type="page"/>
      </w:r>
    </w:p>
    <w:p w:rsidR="003F499C" w:rsidRDefault="003F499C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0" w:name="_Toc49466948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Возможные дальнейшие планы</w:t>
      </w:r>
      <w:bookmarkEnd w:id="30"/>
    </w:p>
    <w:p w:rsidR="003F499C" w:rsidRDefault="003F499C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143E92" w:rsidRDefault="003F499C" w:rsidP="00D46403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494669487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Источники</w:t>
      </w:r>
      <w:bookmarkEnd w:id="31"/>
    </w:p>
    <w:p w:rsidR="00143E92" w:rsidRDefault="00143E92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br w:type="page"/>
      </w:r>
    </w:p>
    <w:p w:rsidR="003F499C" w:rsidRPr="00523B2E" w:rsidRDefault="003D5289" w:rsidP="00143E92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Приложение</w:t>
      </w:r>
    </w:p>
    <w:p w:rsidR="00143E92" w:rsidRPr="00143E92" w:rsidRDefault="00143E92" w:rsidP="00143E92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auto"/>
          <w:sz w:val="40"/>
          <w:szCs w:val="40"/>
          <w:lang w:val="ru-RU"/>
        </w:rPr>
        <w:t>Дополнительные функции</w:t>
      </w:r>
    </w:p>
    <w:p w:rsidR="00143E92" w:rsidRPr="00143E92" w:rsidRDefault="00143E92" w:rsidP="00143E92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auto"/>
          <w:sz w:val="40"/>
          <w:szCs w:val="40"/>
          <w:lang w:val="ru-RU"/>
        </w:rPr>
        <w:t>Документация</w:t>
      </w:r>
    </w:p>
    <w:p w:rsidR="00943211" w:rsidRPr="003F499C" w:rsidRDefault="00943211" w:rsidP="003F499C">
      <w:pPr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</w:p>
    <w:sectPr w:rsidR="00943211" w:rsidRPr="003F499C" w:rsidSect="00AA64D9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6F1" w:rsidRDefault="006E76F1" w:rsidP="002200DE">
      <w:pPr>
        <w:spacing w:after="0" w:line="240" w:lineRule="auto"/>
      </w:pPr>
      <w:r>
        <w:separator/>
      </w:r>
    </w:p>
  </w:endnote>
  <w:endnote w:type="continuationSeparator" w:id="0">
    <w:p w:rsidR="006E76F1" w:rsidRDefault="006E76F1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64" w:rsidRDefault="002A50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64" w:rsidRDefault="002A506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64" w:rsidRDefault="002A506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64" w:rsidRDefault="002A506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61C1">
      <w:rPr>
        <w:noProof/>
      </w:rPr>
      <w:t>10</w:t>
    </w:r>
    <w:r>
      <w:rPr>
        <w:noProof/>
      </w:rPr>
      <w:fldChar w:fldCharType="end"/>
    </w:r>
  </w:p>
  <w:p w:rsidR="002A5064" w:rsidRDefault="002A50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6F1" w:rsidRDefault="006E76F1" w:rsidP="002200DE">
      <w:pPr>
        <w:spacing w:after="0" w:line="240" w:lineRule="auto"/>
      </w:pPr>
      <w:r>
        <w:separator/>
      </w:r>
    </w:p>
  </w:footnote>
  <w:footnote w:type="continuationSeparator" w:id="0">
    <w:p w:rsidR="006E76F1" w:rsidRDefault="006E76F1" w:rsidP="0022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64" w:rsidRDefault="002A506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64" w:rsidRDefault="002A506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64" w:rsidRDefault="002A50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E7"/>
    <w:rsid w:val="00001380"/>
    <w:rsid w:val="00021647"/>
    <w:rsid w:val="00035BB4"/>
    <w:rsid w:val="000810A5"/>
    <w:rsid w:val="000813D3"/>
    <w:rsid w:val="000877B2"/>
    <w:rsid w:val="000B29D1"/>
    <w:rsid w:val="000D3D23"/>
    <w:rsid w:val="000D41CA"/>
    <w:rsid w:val="00101C77"/>
    <w:rsid w:val="00102D24"/>
    <w:rsid w:val="00122558"/>
    <w:rsid w:val="00130731"/>
    <w:rsid w:val="00132FD2"/>
    <w:rsid w:val="00143E92"/>
    <w:rsid w:val="00144A14"/>
    <w:rsid w:val="00166555"/>
    <w:rsid w:val="0017279E"/>
    <w:rsid w:val="0018224A"/>
    <w:rsid w:val="001853D6"/>
    <w:rsid w:val="001904C2"/>
    <w:rsid w:val="00197FE4"/>
    <w:rsid w:val="001D3F87"/>
    <w:rsid w:val="001E3D60"/>
    <w:rsid w:val="001E4F77"/>
    <w:rsid w:val="001F33BA"/>
    <w:rsid w:val="00201E9A"/>
    <w:rsid w:val="002200DE"/>
    <w:rsid w:val="00241F9F"/>
    <w:rsid w:val="002719AE"/>
    <w:rsid w:val="00277653"/>
    <w:rsid w:val="00293BC9"/>
    <w:rsid w:val="002A5064"/>
    <w:rsid w:val="002B1EBA"/>
    <w:rsid w:val="002C1ECF"/>
    <w:rsid w:val="002C295B"/>
    <w:rsid w:val="002C6E9E"/>
    <w:rsid w:val="002D2F8F"/>
    <w:rsid w:val="002E6AFC"/>
    <w:rsid w:val="002F472A"/>
    <w:rsid w:val="00327667"/>
    <w:rsid w:val="00332BF9"/>
    <w:rsid w:val="003853AE"/>
    <w:rsid w:val="003B6EA1"/>
    <w:rsid w:val="003C45CE"/>
    <w:rsid w:val="003D5289"/>
    <w:rsid w:val="003E5330"/>
    <w:rsid w:val="003F4239"/>
    <w:rsid w:val="003F499C"/>
    <w:rsid w:val="003F5F5F"/>
    <w:rsid w:val="0040651E"/>
    <w:rsid w:val="0043232B"/>
    <w:rsid w:val="00443700"/>
    <w:rsid w:val="00444AC5"/>
    <w:rsid w:val="004450A9"/>
    <w:rsid w:val="00475083"/>
    <w:rsid w:val="004877A4"/>
    <w:rsid w:val="004A308A"/>
    <w:rsid w:val="004A61C1"/>
    <w:rsid w:val="004B1757"/>
    <w:rsid w:val="004B4052"/>
    <w:rsid w:val="004C7A52"/>
    <w:rsid w:val="004E6D31"/>
    <w:rsid w:val="004F1D4B"/>
    <w:rsid w:val="005002CF"/>
    <w:rsid w:val="0050104D"/>
    <w:rsid w:val="00523B2E"/>
    <w:rsid w:val="00537AC3"/>
    <w:rsid w:val="00544920"/>
    <w:rsid w:val="0056113E"/>
    <w:rsid w:val="00571327"/>
    <w:rsid w:val="005809A4"/>
    <w:rsid w:val="00580B72"/>
    <w:rsid w:val="00581E9D"/>
    <w:rsid w:val="005A6233"/>
    <w:rsid w:val="005B5AE0"/>
    <w:rsid w:val="005D22CA"/>
    <w:rsid w:val="005E30A5"/>
    <w:rsid w:val="00602827"/>
    <w:rsid w:val="006063BC"/>
    <w:rsid w:val="006112AF"/>
    <w:rsid w:val="0063483E"/>
    <w:rsid w:val="00642680"/>
    <w:rsid w:val="0067453E"/>
    <w:rsid w:val="0067491D"/>
    <w:rsid w:val="00684278"/>
    <w:rsid w:val="00686349"/>
    <w:rsid w:val="006A25F0"/>
    <w:rsid w:val="006A4D7F"/>
    <w:rsid w:val="006C71C7"/>
    <w:rsid w:val="006D792B"/>
    <w:rsid w:val="006E4977"/>
    <w:rsid w:val="006E70EB"/>
    <w:rsid w:val="006E76F1"/>
    <w:rsid w:val="007020D9"/>
    <w:rsid w:val="00722527"/>
    <w:rsid w:val="0073226F"/>
    <w:rsid w:val="0074560D"/>
    <w:rsid w:val="00746F66"/>
    <w:rsid w:val="00746FBC"/>
    <w:rsid w:val="007502F8"/>
    <w:rsid w:val="00763763"/>
    <w:rsid w:val="007742D3"/>
    <w:rsid w:val="007B66E6"/>
    <w:rsid w:val="007D60DC"/>
    <w:rsid w:val="007D79FA"/>
    <w:rsid w:val="007E5BBE"/>
    <w:rsid w:val="00816EA4"/>
    <w:rsid w:val="0082122C"/>
    <w:rsid w:val="00827887"/>
    <w:rsid w:val="008432D3"/>
    <w:rsid w:val="00843494"/>
    <w:rsid w:val="00850623"/>
    <w:rsid w:val="008D356B"/>
    <w:rsid w:val="008D3726"/>
    <w:rsid w:val="008D4D7F"/>
    <w:rsid w:val="008E27D2"/>
    <w:rsid w:val="008E550F"/>
    <w:rsid w:val="0093325F"/>
    <w:rsid w:val="00943211"/>
    <w:rsid w:val="00957EC0"/>
    <w:rsid w:val="00974CBD"/>
    <w:rsid w:val="009A1AA0"/>
    <w:rsid w:val="009B17F2"/>
    <w:rsid w:val="009D0F76"/>
    <w:rsid w:val="009D2CF3"/>
    <w:rsid w:val="009E1101"/>
    <w:rsid w:val="009E2326"/>
    <w:rsid w:val="009E6E48"/>
    <w:rsid w:val="00A15EE0"/>
    <w:rsid w:val="00A16175"/>
    <w:rsid w:val="00A21490"/>
    <w:rsid w:val="00A344D8"/>
    <w:rsid w:val="00A7541E"/>
    <w:rsid w:val="00AA64D9"/>
    <w:rsid w:val="00AC064F"/>
    <w:rsid w:val="00AC4A01"/>
    <w:rsid w:val="00AE42BF"/>
    <w:rsid w:val="00AF139B"/>
    <w:rsid w:val="00AF1D1A"/>
    <w:rsid w:val="00B065AB"/>
    <w:rsid w:val="00B17097"/>
    <w:rsid w:val="00B22EE8"/>
    <w:rsid w:val="00B240E7"/>
    <w:rsid w:val="00BC13E4"/>
    <w:rsid w:val="00BD1F64"/>
    <w:rsid w:val="00BE7C94"/>
    <w:rsid w:val="00BF4450"/>
    <w:rsid w:val="00C11DC7"/>
    <w:rsid w:val="00C37647"/>
    <w:rsid w:val="00C403AC"/>
    <w:rsid w:val="00C664FA"/>
    <w:rsid w:val="00C8502F"/>
    <w:rsid w:val="00C86DD3"/>
    <w:rsid w:val="00CB52EA"/>
    <w:rsid w:val="00CB5B9A"/>
    <w:rsid w:val="00CB6AC2"/>
    <w:rsid w:val="00CB7A0B"/>
    <w:rsid w:val="00CD4504"/>
    <w:rsid w:val="00CD5C26"/>
    <w:rsid w:val="00D110A7"/>
    <w:rsid w:val="00D46403"/>
    <w:rsid w:val="00D54FCB"/>
    <w:rsid w:val="00D60716"/>
    <w:rsid w:val="00D75D73"/>
    <w:rsid w:val="00D762BA"/>
    <w:rsid w:val="00D91E68"/>
    <w:rsid w:val="00DA5590"/>
    <w:rsid w:val="00DB24DB"/>
    <w:rsid w:val="00DE07C4"/>
    <w:rsid w:val="00DE32AE"/>
    <w:rsid w:val="00DE4025"/>
    <w:rsid w:val="00DE56B6"/>
    <w:rsid w:val="00DF5B61"/>
    <w:rsid w:val="00DF6760"/>
    <w:rsid w:val="00E060A0"/>
    <w:rsid w:val="00E34FBD"/>
    <w:rsid w:val="00E47548"/>
    <w:rsid w:val="00E94E0A"/>
    <w:rsid w:val="00EA28BB"/>
    <w:rsid w:val="00EA5F13"/>
    <w:rsid w:val="00EC3D6A"/>
    <w:rsid w:val="00EC7CDA"/>
    <w:rsid w:val="00EF4879"/>
    <w:rsid w:val="00F00151"/>
    <w:rsid w:val="00F34088"/>
    <w:rsid w:val="00F47AAB"/>
    <w:rsid w:val="00F56233"/>
    <w:rsid w:val="00F65A17"/>
    <w:rsid w:val="00F67900"/>
    <w:rsid w:val="00F67E57"/>
    <w:rsid w:val="00F70141"/>
    <w:rsid w:val="00F70C4F"/>
    <w:rsid w:val="00F910B8"/>
    <w:rsid w:val="00FC5CE2"/>
    <w:rsid w:val="00FE57A1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200DE"/>
  </w:style>
  <w:style w:type="paragraph" w:styleId="a5">
    <w:name w:val="footer"/>
    <w:basedOn w:val="a"/>
    <w:link w:val="a6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00DE"/>
  </w:style>
  <w:style w:type="paragraph" w:styleId="a7">
    <w:name w:val="List Paragraph"/>
    <w:basedOn w:val="a"/>
    <w:uiPriority w:val="34"/>
    <w:qFormat/>
    <w:rsid w:val="001D3F8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356B"/>
  </w:style>
  <w:style w:type="character" w:customStyle="1" w:styleId="30">
    <w:name w:val="Заголовок 3 Знак"/>
    <w:basedOn w:val="a0"/>
    <w:link w:val="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FollowedHyperlink"/>
    <w:basedOn w:val="a0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E94E0A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ad">
    <w:name w:val="Placeholder Text"/>
    <w:basedOn w:val="a0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a0"/>
    <w:rsid w:val="00F56233"/>
  </w:style>
  <w:style w:type="character" w:customStyle="1" w:styleId="eop">
    <w:name w:val="eop"/>
    <w:basedOn w:val="a0"/>
    <w:rsid w:val="00F56233"/>
  </w:style>
  <w:style w:type="paragraph" w:styleId="ae">
    <w:name w:val="Normal (Web)"/>
    <w:basedOn w:val="a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877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a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523B2E"/>
  </w:style>
  <w:style w:type="character" w:customStyle="1" w:styleId="contextualspellingandgrammarerror">
    <w:name w:val="contextualspellingandgrammarerror"/>
    <w:basedOn w:val="a0"/>
    <w:rsid w:val="00523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200DE"/>
  </w:style>
  <w:style w:type="paragraph" w:styleId="a5">
    <w:name w:val="footer"/>
    <w:basedOn w:val="a"/>
    <w:link w:val="a6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00DE"/>
  </w:style>
  <w:style w:type="paragraph" w:styleId="a7">
    <w:name w:val="List Paragraph"/>
    <w:basedOn w:val="a"/>
    <w:uiPriority w:val="34"/>
    <w:qFormat/>
    <w:rsid w:val="001D3F8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356B"/>
  </w:style>
  <w:style w:type="character" w:customStyle="1" w:styleId="30">
    <w:name w:val="Заголовок 3 Знак"/>
    <w:basedOn w:val="a0"/>
    <w:link w:val="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FollowedHyperlink"/>
    <w:basedOn w:val="a0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E94E0A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ad">
    <w:name w:val="Placeholder Text"/>
    <w:basedOn w:val="a0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a0"/>
    <w:rsid w:val="00F56233"/>
  </w:style>
  <w:style w:type="character" w:customStyle="1" w:styleId="eop">
    <w:name w:val="eop"/>
    <w:basedOn w:val="a0"/>
    <w:rsid w:val="00F56233"/>
  </w:style>
  <w:style w:type="paragraph" w:styleId="ae">
    <w:name w:val="Normal (Web)"/>
    <w:basedOn w:val="a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877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a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523B2E"/>
  </w:style>
  <w:style w:type="character" w:customStyle="1" w:styleId="contextualspellingandgrammarerror">
    <w:name w:val="contextualspellingandgrammarerror"/>
    <w:basedOn w:val="a0"/>
    <w:rsid w:val="0052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acm.timus.ru/problem.aspx?space=1&amp;num=183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C0"/>
    <w:rsid w:val="00066C6C"/>
    <w:rsid w:val="001E34C0"/>
    <w:rsid w:val="00D3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C6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C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1B010-F398-4256-B2AE-271997B2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20</Pages>
  <Words>1821</Words>
  <Characters>10385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LevonOg</dc:creator>
  <cp:lastModifiedBy>Loki</cp:lastModifiedBy>
  <cp:revision>18</cp:revision>
  <cp:lastPrinted>2017-05-29T11:28:00Z</cp:lastPrinted>
  <dcterms:created xsi:type="dcterms:W3CDTF">2017-09-29T19:08:00Z</dcterms:created>
  <dcterms:modified xsi:type="dcterms:W3CDTF">2017-10-05T21:37:00Z</dcterms:modified>
</cp:coreProperties>
</file>