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jc w:val="center"/>
      </w:pPr>
      <w:r>
        <w:rPr>
          <w:rFonts w:ascii="Times New Roman" w:cs="Times New Roman" w:eastAsia="Times New Roman" w:hAnsi="Times New Roman"/>
          <w:b/>
          <w:bCs/>
          <w:sz w:val="34"/>
          <w:szCs w:val="34"/>
        </w:rPr>
        <w:t xml:space="preserve">Non-Disclosure and Non-Use Agreement (NDA)</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Draft for legal review — not a signature-ready legal instrument</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Made and entered into on the ___ day of ________, _____</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Between: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____________________________________________</w:t>
      </w:r>
    </w:p>
    <w:p>
      <w:pPr>
        <w:spacing w:after="120" w:line="300"/>
        <w:jc w:val="left"/>
      </w:pPr>
      <w:r>
        <w:rPr>
          <w:rFonts w:ascii="Times New Roman" w:cs="Times New Roman" w:eastAsia="Times New Roman" w:hAnsi="Times New Roman"/>
          <w:sz w:val="22"/>
          <w:szCs w:val="22"/>
        </w:rPr>
        <w:t xml:space="preserve">ID No. / Company No. ________________</w:t>
      </w:r>
    </w:p>
    <w:p>
      <w:pPr>
        <w:spacing w:after="120" w:line="300"/>
        <w:jc w:val="left"/>
      </w:pPr>
      <w:r>
        <w:rPr>
          <w:rFonts w:ascii="Times New Roman" w:cs="Times New Roman" w:eastAsia="Times New Roman" w:hAnsi="Times New Roman"/>
          <w:sz w:val="22"/>
          <w:szCs w:val="22"/>
        </w:rPr>
        <w:t xml:space="preserve">of ___________________________ (street/address)</w:t>
      </w:r>
    </w:p>
    <w:p>
      <w:pPr>
        <w:spacing w:after="120" w:line="300"/>
        <w:jc w:val="left"/>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"Disclosing Party"</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And:</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____________________________________________</w:t>
      </w:r>
    </w:p>
    <w:p>
      <w:pPr>
        <w:spacing w:after="120" w:line="300"/>
        <w:jc w:val="left"/>
      </w:pPr>
      <w:r>
        <w:rPr>
          <w:rFonts w:ascii="Times New Roman" w:cs="Times New Roman" w:eastAsia="Times New Roman" w:hAnsi="Times New Roman"/>
          <w:sz w:val="22"/>
          <w:szCs w:val="22"/>
        </w:rPr>
        <w:t xml:space="preserve">Company No. / Identifier ________________</w:t>
      </w:r>
    </w:p>
    <w:p>
      <w:pPr>
        <w:spacing w:after="120" w:line="300"/>
        <w:jc w:val="left"/>
      </w:pPr>
      <w:r>
        <w:rPr>
          <w:rFonts w:ascii="Times New Roman" w:cs="Times New Roman" w:eastAsia="Times New Roman" w:hAnsi="Times New Roman"/>
          <w:sz w:val="22"/>
          <w:szCs w:val="22"/>
        </w:rPr>
        <w:t xml:space="preserve">of ___________________________ (street/address)</w:t>
      </w:r>
    </w:p>
    <w:p>
      <w:pPr>
        <w:spacing w:after="120" w:line="300"/>
        <w:jc w:val="left"/>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"Receiving Party"</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(each individually a </w:t>
      </w:r>
      <w:r>
        <w:rPr>
          <w:rFonts w:ascii="Times New Roman" w:cs="Times New Roman" w:eastAsia="Times New Roman" w:hAnsi="Times New Roman"/>
          <w:b/>
          <w:bCs/>
          <w:sz w:val="22"/>
          <w:szCs w:val="22"/>
        </w:rPr>
        <w:t xml:space="preserve">"Party"</w:t>
      </w:r>
      <w:r>
        <w:rPr>
          <w:rFonts w:ascii="Times New Roman" w:cs="Times New Roman" w:eastAsia="Times New Roman" w:hAnsi="Times New Roman"/>
          <w:sz w:val="22"/>
          <w:szCs w:val="22"/>
        </w:rPr>
        <w:t xml:space="preserve">, and together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Recitals</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the Disclosing Party has developed and holds proprietary information, know-how, a software product and an operational concept in the field of display, recording and operational-information management systems for control and supervision workstations (the </w:t>
      </w:r>
      <w:r>
        <w:rPr>
          <w:rFonts w:ascii="Times New Roman" w:cs="Times New Roman" w:eastAsia="Times New Roman" w:hAnsi="Times New Roman"/>
          <w:b/>
          <w:bCs/>
          <w:sz w:val="22"/>
          <w:szCs w:val="22"/>
        </w:rPr>
        <w:t xml:space="preserve">"System"</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the Parties wish to hold discussions and conduct mutual evaluation for the purpose of exploring a potential business and/or technological collaboration between them (the </w:t>
      </w:r>
      <w:r>
        <w:rPr>
          <w:rFonts w:ascii="Times New Roman" w:cs="Times New Roman" w:eastAsia="Times New Roman" w:hAnsi="Times New Roman"/>
          <w:b/>
          <w:bCs/>
          <w:sz w:val="22"/>
          <w:szCs w:val="22"/>
        </w:rPr>
        <w:t xml:space="preserve">"Purpose"</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for the Purpose alone, the Disclosing Party may disclose to the Receiving Party Confidential Information as defined below;</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Whereas</w:t>
      </w:r>
      <w:r>
        <w:rPr>
          <w:rFonts w:ascii="Times New Roman" w:cs="Times New Roman" w:eastAsia="Times New Roman" w:hAnsi="Times New Roman"/>
          <w:sz w:val="22"/>
          <w:szCs w:val="22"/>
        </w:rPr>
        <w:t xml:space="preserve"> the Receiving Party agrees to receive the Confidential Information subject to the terms of this Agreement, and understands that but for its undertakings under this Agreement the Disclosing Party would not have disclosed the information to it at all;</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b/>
          <w:bCs/>
          <w:sz w:val="22"/>
          <w:szCs w:val="22"/>
        </w:rPr>
        <w:t xml:space="preserve">Now, therefore, the Parties have agreed, stipulated and declared as follows:</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1. Preamble and Schedules</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1.1. The preamble to this Agreement and its schedules form an integral part hereof.</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 Section headings are for convenience of reading only and shall not be used to interpret this Agreement.</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2. Definition of "Confidential Information"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b/>
          <w:bCs/>
          <w:sz w:val="22"/>
          <w:szCs w:val="22"/>
        </w:rPr>
        <w:t xml:space="preserve">"Confidential Information"</w:t>
      </w:r>
      <w:r>
        <w:rPr>
          <w:rFonts w:ascii="Times New Roman" w:cs="Times New Roman" w:eastAsia="Times New Roman" w:hAnsi="Times New Roman"/>
          <w:sz w:val="22"/>
          <w:szCs w:val="22"/>
        </w:rPr>
        <w:t xml:space="preserve"> — any information, in any form and medium, disclosed or made available to the Receiving Party by or on behalf of the Disclosing Party, directly or indirectly, whether before or after the date of execution of this Agreement, including without limiting the generality of the foregoing:</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2.1.1. The </w:t>
      </w:r>
      <w:r>
        <w:rPr>
          <w:rFonts w:ascii="Times New Roman" w:cs="Times New Roman" w:eastAsia="Times New Roman" w:hAnsi="Times New Roman"/>
          <w:b/>
          <w:bCs/>
          <w:sz w:val="22"/>
          <w:szCs w:val="22"/>
        </w:rPr>
        <w:t xml:space="preserve">concept and idea</w:t>
      </w:r>
      <w:r>
        <w:rPr>
          <w:rFonts w:ascii="Times New Roman" w:cs="Times New Roman" w:eastAsia="Times New Roman" w:hAnsi="Times New Roman"/>
          <w:sz w:val="22"/>
          <w:szCs w:val="22"/>
        </w:rPr>
        <w:t xml:space="preserve"> underlying the System, including the operational need it is intended to solve and the manner of its solution;</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2.1.2. </w:t>
      </w:r>
      <w:r>
        <w:rPr>
          <w:rFonts w:ascii="Times New Roman" w:cs="Times New Roman" w:eastAsia="Times New Roman" w:hAnsi="Times New Roman"/>
          <w:b/>
          <w:bCs/>
          <w:sz w:val="22"/>
          <w:szCs w:val="22"/>
        </w:rPr>
        <w:t xml:space="preserve">Product requirements</w:t>
      </w:r>
      <w:r>
        <w:rPr>
          <w:rFonts w:ascii="Times New Roman" w:cs="Times New Roman" w:eastAsia="Times New Roman" w:hAnsi="Times New Roman"/>
          <w:sz w:val="22"/>
          <w:szCs w:val="22"/>
        </w:rPr>
        <w:t xml:space="preserve">, user stories, acceptance criteria, roadmap and development plans;</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2.1.3. </w:t>
      </w:r>
      <w:r>
        <w:rPr>
          <w:rFonts w:ascii="Times New Roman" w:cs="Times New Roman" w:eastAsia="Times New Roman" w:hAnsi="Times New Roman"/>
          <w:b/>
          <w:bCs/>
          <w:sz w:val="22"/>
          <w:szCs w:val="22"/>
        </w:rPr>
        <w:t xml:space="preserve">User-interface design</w:t>
      </w:r>
      <w:r>
        <w:rPr>
          <w:rFonts w:ascii="Times New Roman" w:cs="Times New Roman" w:eastAsia="Times New Roman" w:hAnsi="Times New Roman"/>
          <w:sz w:val="22"/>
          <w:szCs w:val="22"/>
        </w:rPr>
        <w:t xml:space="preserve"> — screens, layouts, workflows, information hierarchy, color schemes, keyboard shortcuts and manner of interaction;</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2.1.4. The </w:t>
      </w:r>
      <w:r>
        <w:rPr>
          <w:rFonts w:ascii="Times New Roman" w:cs="Times New Roman" w:eastAsia="Times New Roman" w:hAnsi="Times New Roman"/>
          <w:b/>
          <w:bCs/>
          <w:sz w:val="22"/>
          <w:szCs w:val="22"/>
        </w:rPr>
        <w:t xml:space="preserve">architecture</w:t>
      </w:r>
      <w:r>
        <w:rPr>
          <w:rFonts w:ascii="Times New Roman" w:cs="Times New Roman" w:eastAsia="Times New Roman" w:hAnsi="Times New Roman"/>
          <w:sz w:val="22"/>
          <w:szCs w:val="22"/>
        </w:rPr>
        <w:t xml:space="preserve"> — system structure, component breakdown, data flow, data model, database schema and API interface structure;</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2.1.5. </w:t>
      </w:r>
      <w:r>
        <w:rPr>
          <w:rFonts w:ascii="Times New Roman" w:cs="Times New Roman" w:eastAsia="Times New Roman" w:hAnsi="Times New Roman"/>
          <w:b/>
          <w:bCs/>
          <w:sz w:val="22"/>
          <w:szCs w:val="22"/>
        </w:rPr>
        <w:t xml:space="preserve">Algorithms and business logic</w:t>
      </w:r>
      <w:r>
        <w:rPr>
          <w:rFonts w:ascii="Times New Roman" w:cs="Times New Roman" w:eastAsia="Times New Roman" w:hAnsi="Times New Roman"/>
          <w:sz w:val="22"/>
          <w:szCs w:val="22"/>
        </w:rPr>
        <w:t xml:space="preserve">, including proprietary processing, computation and synchronization mechanisms;</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2.1.6. </w:t>
      </w:r>
      <w:r>
        <w:rPr>
          <w:rFonts w:ascii="Times New Roman" w:cs="Times New Roman" w:eastAsia="Times New Roman" w:hAnsi="Times New Roman"/>
          <w:b/>
          <w:bCs/>
          <w:sz w:val="22"/>
          <w:szCs w:val="22"/>
        </w:rPr>
        <w:t xml:space="preserve">Source code</w:t>
      </w:r>
      <w:r>
        <w:rPr>
          <w:rFonts w:ascii="Times New Roman" w:cs="Times New Roman" w:eastAsia="Times New Roman" w:hAnsi="Times New Roman"/>
          <w:sz w:val="22"/>
          <w:szCs w:val="22"/>
        </w:rPr>
        <w:t xml:space="preserve">, object code, technical documentation, development environments and build tools;</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2.1.7. The </w:t>
      </w:r>
      <w:r>
        <w:rPr>
          <w:rFonts w:ascii="Times New Roman" w:cs="Times New Roman" w:eastAsia="Times New Roman" w:hAnsi="Times New Roman"/>
          <w:b/>
          <w:bCs/>
          <w:sz w:val="22"/>
          <w:szCs w:val="22"/>
        </w:rPr>
        <w:t xml:space="preserve">terminology and professional language</w:t>
      </w:r>
      <w:r>
        <w:rPr>
          <w:rFonts w:ascii="Times New Roman" w:cs="Times New Roman" w:eastAsia="Times New Roman" w:hAnsi="Times New Roman"/>
          <w:sz w:val="22"/>
          <w:szCs w:val="22"/>
        </w:rPr>
        <w:t xml:space="preserve"> developed for the System and its mapping to operational terms;</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2.1.8. </w:t>
      </w:r>
      <w:r>
        <w:rPr>
          <w:rFonts w:ascii="Times New Roman" w:cs="Times New Roman" w:eastAsia="Times New Roman" w:hAnsi="Times New Roman"/>
          <w:b/>
          <w:bCs/>
          <w:sz w:val="22"/>
          <w:szCs w:val="22"/>
        </w:rPr>
        <w:t xml:space="preserve">Demonstrations (demos)</w:t>
      </w:r>
      <w:r>
        <w:rPr>
          <w:rFonts w:ascii="Times New Roman" w:cs="Times New Roman" w:eastAsia="Times New Roman" w:hAnsi="Times New Roman"/>
          <w:sz w:val="22"/>
          <w:szCs w:val="22"/>
        </w:rPr>
        <w:t xml:space="preserve">, presentations, screenshots, video recordings, demo clips and prototypes;</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2.1.9. </w:t>
      </w:r>
      <w:r>
        <w:rPr>
          <w:rFonts w:ascii="Times New Roman" w:cs="Times New Roman" w:eastAsia="Times New Roman" w:hAnsi="Times New Roman"/>
          <w:b/>
          <w:bCs/>
          <w:sz w:val="22"/>
          <w:szCs w:val="22"/>
        </w:rPr>
        <w:t xml:space="preserve">Business information</w:t>
      </w:r>
      <w:r>
        <w:rPr>
          <w:rFonts w:ascii="Times New Roman" w:cs="Times New Roman" w:eastAsia="Times New Roman" w:hAnsi="Times New Roman"/>
          <w:sz w:val="22"/>
          <w:szCs w:val="22"/>
        </w:rPr>
        <w:t xml:space="preserve"> — business model, pricing, existing and potential customers, partners, suppliers, marketing plans and financial data;</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2.1.10. The </w:t>
      </w:r>
      <w:r>
        <w:rPr>
          <w:rFonts w:ascii="Times New Roman" w:cs="Times New Roman" w:eastAsia="Times New Roman" w:hAnsi="Times New Roman"/>
          <w:b/>
          <w:bCs/>
          <w:sz w:val="22"/>
          <w:szCs w:val="22"/>
        </w:rPr>
        <w:t xml:space="preserve">very existence of the discussions</w:t>
      </w:r>
      <w:r>
        <w:rPr>
          <w:rFonts w:ascii="Times New Roman" w:cs="Times New Roman" w:eastAsia="Times New Roman" w:hAnsi="Times New Roman"/>
          <w:sz w:val="22"/>
          <w:szCs w:val="22"/>
        </w:rPr>
        <w:t xml:space="preserve"> between the Parties, their content, their stage of progress and the identity of the Parties to them;</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2.1.11. Any </w:t>
      </w:r>
      <w:r>
        <w:rPr>
          <w:rFonts w:ascii="Times New Roman" w:cs="Times New Roman" w:eastAsia="Times New Roman" w:hAnsi="Times New Roman"/>
          <w:b/>
          <w:bCs/>
          <w:sz w:val="22"/>
          <w:szCs w:val="22"/>
        </w:rPr>
        <w:t xml:space="preserve">derivative, analysis, abstract, summary, note or document</w:t>
      </w:r>
      <w:r>
        <w:rPr>
          <w:rFonts w:ascii="Times New Roman" w:cs="Times New Roman" w:eastAsia="Times New Roman" w:hAnsi="Times New Roman"/>
          <w:sz w:val="22"/>
          <w:szCs w:val="22"/>
        </w:rPr>
        <w:t xml:space="preserve"> prepared by or on behalf of the Receiving Party, to the extent it is based on or reflects the Confidential Information.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b/>
          <w:bCs/>
          <w:sz w:val="22"/>
          <w:szCs w:val="22"/>
        </w:rPr>
        <w:t xml:space="preserve">The Confidential Information is protected under this Agreement whether disclosed in writing, orally, visually, electronically or in any other manner, and whether or not expressly marked "confidential."</w:t>
      </w:r>
      <w:r>
        <w:rPr>
          <w:rFonts w:ascii="Times New Roman" w:cs="Times New Roman" w:eastAsia="Times New Roman" w:hAnsi="Times New Roman"/>
          <w:sz w:val="22"/>
          <w:szCs w:val="22"/>
        </w:rPr>
        <w:t xml:space="preserve"> Failure to mark information as confidential shall not derogate from its status as Confidential Information.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2.3. Information disclosed orally or by visual demonstration shall be deemed Confidential Information from the moment of its disclosure, and the Disclosing Party is under no obligation to confirm it in writing after the fact.</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3. Exceptions to the Confidentiality Obligation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3.1. The Receiving Party's obligations under this Agreement shall not apply to information that the Receiving Party proves, </w:t>
      </w:r>
      <w:r>
        <w:rPr>
          <w:rFonts w:ascii="Times New Roman" w:cs="Times New Roman" w:eastAsia="Times New Roman" w:hAnsi="Times New Roman"/>
          <w:b/>
          <w:bCs/>
          <w:sz w:val="22"/>
          <w:szCs w:val="22"/>
        </w:rPr>
        <w:t xml:space="preserve">by written, verifiable evidence created contemporaneously</w:t>
      </w:r>
      <w:r>
        <w:rPr>
          <w:rFonts w:ascii="Times New Roman" w:cs="Times New Roman" w:eastAsia="Times New Roman" w:hAnsi="Times New Roman"/>
          <w:sz w:val="22"/>
          <w:szCs w:val="22"/>
        </w:rPr>
        <w:t xml:space="preserve">, meets one of the following:</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3.1.1. Was </w:t>
      </w:r>
      <w:r>
        <w:rPr>
          <w:rFonts w:ascii="Times New Roman" w:cs="Times New Roman" w:eastAsia="Times New Roman" w:hAnsi="Times New Roman"/>
          <w:b/>
          <w:bCs/>
          <w:sz w:val="22"/>
          <w:szCs w:val="22"/>
        </w:rPr>
        <w:t xml:space="preserve">in the public domain</w:t>
      </w:r>
      <w:r>
        <w:rPr>
          <w:rFonts w:ascii="Times New Roman" w:cs="Times New Roman" w:eastAsia="Times New Roman" w:hAnsi="Times New Roman"/>
          <w:sz w:val="22"/>
          <w:szCs w:val="22"/>
        </w:rPr>
        <w:t xml:space="preserve"> at the time of its disclosure to the Receiving Party;</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3.1.2. Became </w:t>
      </w:r>
      <w:r>
        <w:rPr>
          <w:rFonts w:ascii="Times New Roman" w:cs="Times New Roman" w:eastAsia="Times New Roman" w:hAnsi="Times New Roman"/>
          <w:b/>
          <w:bCs/>
          <w:sz w:val="22"/>
          <w:szCs w:val="22"/>
        </w:rPr>
        <w:t xml:space="preserve">part of the public domain</w:t>
      </w:r>
      <w:r>
        <w:rPr>
          <w:rFonts w:ascii="Times New Roman" w:cs="Times New Roman" w:eastAsia="Times New Roman" w:hAnsi="Times New Roman"/>
          <w:sz w:val="22"/>
          <w:szCs w:val="22"/>
        </w:rPr>
        <w:t xml:space="preserve"> after its disclosure, other than as a result of any act or omission of the Receiving Party or anyone on its behalf and not through any breach of a confidentiality obligation;</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3.1.3. Was </w:t>
      </w:r>
      <w:r>
        <w:rPr>
          <w:rFonts w:ascii="Times New Roman" w:cs="Times New Roman" w:eastAsia="Times New Roman" w:hAnsi="Times New Roman"/>
          <w:b/>
          <w:bCs/>
          <w:sz w:val="22"/>
          <w:szCs w:val="22"/>
        </w:rPr>
        <w:t xml:space="preserve">lawfully in the Receiving Party's possession</w:t>
      </w:r>
      <w:r>
        <w:rPr>
          <w:rFonts w:ascii="Times New Roman" w:cs="Times New Roman" w:eastAsia="Times New Roman" w:hAnsi="Times New Roman"/>
          <w:sz w:val="22"/>
          <w:szCs w:val="22"/>
        </w:rPr>
        <w:t xml:space="preserve"> prior to its disclosure by the Disclosing Party, free of any confidentiality obligation;</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3.1.4. Was lawfully disclosed to the Receiving Party by a </w:t>
      </w:r>
      <w:r>
        <w:rPr>
          <w:rFonts w:ascii="Times New Roman" w:cs="Times New Roman" w:eastAsia="Times New Roman" w:hAnsi="Times New Roman"/>
          <w:b/>
          <w:bCs/>
          <w:sz w:val="22"/>
          <w:szCs w:val="22"/>
        </w:rPr>
        <w:t xml:space="preserve">third party</w:t>
      </w:r>
      <w:r>
        <w:rPr>
          <w:rFonts w:ascii="Times New Roman" w:cs="Times New Roman" w:eastAsia="Times New Roman" w:hAnsi="Times New Roman"/>
          <w:sz w:val="22"/>
          <w:szCs w:val="22"/>
        </w:rPr>
        <w:t xml:space="preserve"> entitled to disclose it, without breach of any confidentiality obligation toward the Disclosing Party;</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3.1.5. Was </w:t>
      </w:r>
      <w:r>
        <w:rPr>
          <w:rFonts w:ascii="Times New Roman" w:cs="Times New Roman" w:eastAsia="Times New Roman" w:hAnsi="Times New Roman"/>
          <w:b/>
          <w:bCs/>
          <w:sz w:val="22"/>
          <w:szCs w:val="22"/>
        </w:rPr>
        <w:t xml:space="preserve">independently developed</w:t>
      </w:r>
      <w:r>
        <w:rPr>
          <w:rFonts w:ascii="Times New Roman" w:cs="Times New Roman" w:eastAsia="Times New Roman" w:hAnsi="Times New Roman"/>
          <w:sz w:val="22"/>
          <w:szCs w:val="22"/>
        </w:rPr>
        <w:t xml:space="preserve"> by the Receiving Party, by employees who had no access to and were not exposed to the Confidential Information, as proven by contemporaneous, verifiable development records.</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3.2. </w:t>
      </w:r>
      <w:r>
        <w:rPr>
          <w:rFonts w:ascii="Times New Roman" w:cs="Times New Roman" w:eastAsia="Times New Roman" w:hAnsi="Times New Roman"/>
          <w:b/>
          <w:bCs/>
          <w:sz w:val="22"/>
          <w:szCs w:val="22"/>
        </w:rPr>
        <w:t xml:space="preserve">For the avoidance of doubt:</w:t>
      </w:r>
      <w:r>
        <w:rPr>
          <w:rFonts w:ascii="Times New Roman" w:cs="Times New Roman" w:eastAsia="Times New Roman" w:hAnsi="Times New Roman"/>
          <w:sz w:val="22"/>
          <w:szCs w:val="22"/>
        </w:rPr>
        <w:t xml:space="preserve"> a particular compilation or combination of items of information shall not be deemed part of the public domain merely because individual items within it are in the public domain, unless the compilation or combination itself, in all its components, is in the public domain.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3.3. </w:t>
      </w:r>
      <w:r>
        <w:rPr>
          <w:rFonts w:ascii="Times New Roman" w:cs="Times New Roman" w:eastAsia="Times New Roman" w:hAnsi="Times New Roman"/>
          <w:b/>
          <w:bCs/>
          <w:sz w:val="22"/>
          <w:szCs w:val="22"/>
        </w:rPr>
        <w:t xml:space="preserve">Disclosure required by law</w:t>
      </w:r>
      <w:r>
        <w:rPr>
          <w:rFonts w:ascii="Times New Roman" w:cs="Times New Roman" w:eastAsia="Times New Roman" w:hAnsi="Times New Roman"/>
          <w:sz w:val="22"/>
          <w:szCs w:val="22"/>
        </w:rPr>
        <w:t xml:space="preserve"> — if the Receiving Party is required to disclose Confidential Information pursuant to a judicial order, the demand of a competent authority or a provision of law, it shall notify the Disclosing Party thereof </w:t>
      </w:r>
      <w:r>
        <w:rPr>
          <w:rFonts w:ascii="Times New Roman" w:cs="Times New Roman" w:eastAsia="Times New Roman" w:hAnsi="Times New Roman"/>
          <w:b/>
          <w:bCs/>
          <w:sz w:val="22"/>
          <w:szCs w:val="22"/>
        </w:rPr>
        <w:t xml:space="preserve">immediately, in writing and prior to disclosure</w:t>
      </w:r>
      <w:r>
        <w:rPr>
          <w:rFonts w:ascii="Times New Roman" w:cs="Times New Roman" w:eastAsia="Times New Roman" w:hAnsi="Times New Roman"/>
          <w:sz w:val="22"/>
          <w:szCs w:val="22"/>
        </w:rPr>
        <w:t xml:space="preserve">, to the extent permitted by law, shall enable the Disclosing Party to act to prevent or limit the disclosure, and shall cooperate with it to that end at the Disclosing Party's expense. In any event, the Receiving Party shall disclose only the minimal portion of the information required by law, and shall act to ensure that it be afforded confidential treatment.</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4. Undertakings of the Receiving Party</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The Receiving Party hereby undertakes:</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4.1. </w:t>
      </w:r>
      <w:r>
        <w:rPr>
          <w:rFonts w:ascii="Times New Roman" w:cs="Times New Roman" w:eastAsia="Times New Roman" w:hAnsi="Times New Roman"/>
          <w:b/>
          <w:bCs/>
          <w:sz w:val="22"/>
          <w:szCs w:val="22"/>
        </w:rPr>
        <w:t xml:space="preserve">To keep the Confidential Information in strict confidence</w:t>
      </w:r>
      <w:r>
        <w:rPr>
          <w:rFonts w:ascii="Times New Roman" w:cs="Times New Roman" w:eastAsia="Times New Roman" w:hAnsi="Times New Roman"/>
          <w:sz w:val="22"/>
          <w:szCs w:val="22"/>
        </w:rPr>
        <w:t xml:space="preserve">, and to employ for that purpose precautions and protective measures no less than those it applies to its own confidential information of similar value, and in any event no less than a reasonable standard of care.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4.2. </w:t>
      </w:r>
      <w:r>
        <w:rPr>
          <w:rFonts w:ascii="Times New Roman" w:cs="Times New Roman" w:eastAsia="Times New Roman" w:hAnsi="Times New Roman"/>
          <w:b/>
          <w:bCs/>
          <w:sz w:val="22"/>
          <w:szCs w:val="22"/>
        </w:rPr>
        <w:t xml:space="preserve">To use the Confidential Information solely for the Purpose</w:t>
      </w:r>
      <w:r>
        <w:rPr>
          <w:rFonts w:ascii="Times New Roman" w:cs="Times New Roman" w:eastAsia="Times New Roman" w:hAnsi="Times New Roman"/>
          <w:sz w:val="22"/>
          <w:szCs w:val="22"/>
        </w:rPr>
        <w:t xml:space="preserve">, and for no other purpose whatsoever.</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4.3. </w:t>
      </w:r>
      <w:r>
        <w:rPr>
          <w:rFonts w:ascii="Times New Roman" w:cs="Times New Roman" w:eastAsia="Times New Roman" w:hAnsi="Times New Roman"/>
          <w:b/>
          <w:bCs/>
          <w:sz w:val="22"/>
          <w:szCs w:val="22"/>
        </w:rPr>
        <w:t xml:space="preserve">Not to disclose, deliver, transfer, distribute or display</w:t>
      </w:r>
      <w:r>
        <w:rPr>
          <w:rFonts w:ascii="Times New Roman" w:cs="Times New Roman" w:eastAsia="Times New Roman" w:hAnsi="Times New Roman"/>
          <w:sz w:val="22"/>
          <w:szCs w:val="22"/>
        </w:rPr>
        <w:t xml:space="preserve"> the Confidential Information to any third party, except subject to Section 5 below.</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4.4. </w:t>
      </w:r>
      <w:r>
        <w:rPr>
          <w:rFonts w:ascii="Times New Roman" w:cs="Times New Roman" w:eastAsia="Times New Roman" w:hAnsi="Times New Roman"/>
          <w:b/>
          <w:bCs/>
          <w:sz w:val="22"/>
          <w:szCs w:val="22"/>
        </w:rPr>
        <w:t xml:space="preserve">Not to copy, reproduce, photograph, record or document</w:t>
      </w:r>
      <w:r>
        <w:rPr>
          <w:rFonts w:ascii="Times New Roman" w:cs="Times New Roman" w:eastAsia="Times New Roman" w:hAnsi="Times New Roman"/>
          <w:sz w:val="22"/>
          <w:szCs w:val="22"/>
        </w:rPr>
        <w:t xml:space="preserve"> the Confidential Information, in whole or in part, except to the extent required for the Purpose. Every copy shall bear the confidentiality markings of the original, and the provisions of this Agreement shall apply to it.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4.5. </w:t>
      </w:r>
      <w:r>
        <w:rPr>
          <w:rFonts w:ascii="Times New Roman" w:cs="Times New Roman" w:eastAsia="Times New Roman" w:hAnsi="Times New Roman"/>
          <w:b/>
          <w:bCs/>
          <w:sz w:val="22"/>
          <w:szCs w:val="22"/>
        </w:rPr>
        <w:t xml:space="preserve">Not to perform reverse engineering</w:t>
      </w:r>
      <w:r>
        <w:rPr>
          <w:rFonts w:ascii="Times New Roman" w:cs="Times New Roman" w:eastAsia="Times New Roman" w:hAnsi="Times New Roman"/>
          <w:sz w:val="22"/>
          <w:szCs w:val="22"/>
        </w:rPr>
        <w:t xml:space="preserve">, disassembly, decompilation, structural analysis or any other act whose purpose or effect is to reveal the manner of operation of the System, including from demonstrations, screenshots or a prototype.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4.6. </w:t>
      </w:r>
      <w:r>
        <w:rPr>
          <w:rFonts w:ascii="Times New Roman" w:cs="Times New Roman" w:eastAsia="Times New Roman" w:hAnsi="Times New Roman"/>
          <w:b/>
          <w:bCs/>
          <w:sz w:val="22"/>
          <w:szCs w:val="22"/>
        </w:rPr>
        <w:t xml:space="preserve">Not to record, photograph or film</w:t>
      </w:r>
      <w:r>
        <w:rPr>
          <w:rFonts w:ascii="Times New Roman" w:cs="Times New Roman" w:eastAsia="Times New Roman" w:hAnsi="Times New Roman"/>
          <w:sz w:val="22"/>
          <w:szCs w:val="22"/>
        </w:rPr>
        <w:t xml:space="preserve"> meetings, demonstrations or presentations of the Disclosing Party, except with its express prior written consent.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4.7. To bring to the attention of anyone exposed to the Confidential Information on its behalf the confidentiality of the information and the undertakings under this Agreement.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4.8. </w:t>
      </w:r>
      <w:r>
        <w:rPr>
          <w:rFonts w:ascii="Times New Roman" w:cs="Times New Roman" w:eastAsia="Times New Roman" w:hAnsi="Times New Roman"/>
          <w:b/>
          <w:bCs/>
          <w:sz w:val="22"/>
          <w:szCs w:val="22"/>
        </w:rPr>
        <w:t xml:space="preserve">To notify the Disclosing Party immediately and in writing</w:t>
      </w:r>
      <w:r>
        <w:rPr>
          <w:rFonts w:ascii="Times New Roman" w:cs="Times New Roman" w:eastAsia="Times New Roman" w:hAnsi="Times New Roman"/>
          <w:sz w:val="22"/>
          <w:szCs w:val="22"/>
        </w:rPr>
        <w:t xml:space="preserve"> of any suspected loss, loss of control, unauthorized disclosure or unauthorized use of the Confidential Information, and to cooperate fully in mitigating the harm.</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5. Permitted Disclosure — "Need to Know"</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5.1. The Receiving Party may disclose the Confidential Information solely to its employees, officers and professional advisors (the </w:t>
      </w:r>
      <w:r>
        <w:rPr>
          <w:rFonts w:ascii="Times New Roman" w:cs="Times New Roman" w:eastAsia="Times New Roman" w:hAnsi="Times New Roman"/>
          <w:b/>
          <w:bCs/>
          <w:sz w:val="22"/>
          <w:szCs w:val="22"/>
        </w:rPr>
        <w:t xml:space="preserve">"Representatives"</w:t>
      </w:r>
      <w:r>
        <w:rPr>
          <w:rFonts w:ascii="Times New Roman" w:cs="Times New Roman" w:eastAsia="Times New Roman" w:hAnsi="Times New Roman"/>
          <w:sz w:val="22"/>
          <w:szCs w:val="22"/>
        </w:rPr>
        <w:t xml:space="preserve">) who:</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5.1.1. </w:t>
      </w:r>
      <w:r>
        <w:rPr>
          <w:rFonts w:ascii="Times New Roman" w:cs="Times New Roman" w:eastAsia="Times New Roman" w:hAnsi="Times New Roman"/>
          <w:b/>
          <w:bCs/>
          <w:sz w:val="22"/>
          <w:szCs w:val="22"/>
        </w:rPr>
        <w:t xml:space="preserve">Need to know the information</w:t>
      </w:r>
      <w:r>
        <w:rPr>
          <w:rFonts w:ascii="Times New Roman" w:cs="Times New Roman" w:eastAsia="Times New Roman" w:hAnsi="Times New Roman"/>
          <w:sz w:val="22"/>
          <w:szCs w:val="22"/>
        </w:rPr>
        <w:t xml:space="preserve"> for the Purpose alone (need-to-know);</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5.1.2. Are </w:t>
      </w:r>
      <w:r>
        <w:rPr>
          <w:rFonts w:ascii="Times New Roman" w:cs="Times New Roman" w:eastAsia="Times New Roman" w:hAnsi="Times New Roman"/>
          <w:b/>
          <w:bCs/>
          <w:sz w:val="22"/>
          <w:szCs w:val="22"/>
        </w:rPr>
        <w:t xml:space="preserve">bound by a confidentiality undertaking</w:t>
      </w:r>
      <w:r>
        <w:rPr>
          <w:rFonts w:ascii="Times New Roman" w:cs="Times New Roman" w:eastAsia="Times New Roman" w:hAnsi="Times New Roman"/>
          <w:sz w:val="22"/>
          <w:szCs w:val="22"/>
        </w:rPr>
        <w:t xml:space="preserve"> whose terms are no less restrictive than those of this Agreement;</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5.1.3. Have been </w:t>
      </w:r>
      <w:r>
        <w:rPr>
          <w:rFonts w:ascii="Times New Roman" w:cs="Times New Roman" w:eastAsia="Times New Roman" w:hAnsi="Times New Roman"/>
          <w:b/>
          <w:bCs/>
          <w:sz w:val="22"/>
          <w:szCs w:val="22"/>
        </w:rPr>
        <w:t xml:space="preserve">informed</w:t>
      </w:r>
      <w:r>
        <w:rPr>
          <w:rFonts w:ascii="Times New Roman" w:cs="Times New Roman" w:eastAsia="Times New Roman" w:hAnsi="Times New Roman"/>
          <w:sz w:val="22"/>
          <w:szCs w:val="22"/>
        </w:rPr>
        <w:t xml:space="preserve"> in advance of the confidentiality of the information and the restrictions applicable to it.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5.2. The Receiving Party may disclose the Confidential Information to an affiliate, a subcontractor or any third party </w:t>
      </w:r>
      <w:r>
        <w:rPr>
          <w:rFonts w:ascii="Times New Roman" w:cs="Times New Roman" w:eastAsia="Times New Roman" w:hAnsi="Times New Roman"/>
          <w:b/>
          <w:bCs/>
          <w:sz w:val="22"/>
          <w:szCs w:val="22"/>
        </w:rPr>
        <w:t xml:space="preserve">only with the Disclosing Party's prior written consent</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5.3. </w:t>
      </w:r>
      <w:r>
        <w:rPr>
          <w:rFonts w:ascii="Times New Roman" w:cs="Times New Roman" w:eastAsia="Times New Roman" w:hAnsi="Times New Roman"/>
          <w:b/>
          <w:bCs/>
          <w:sz w:val="22"/>
          <w:szCs w:val="22"/>
        </w:rPr>
        <w:t xml:space="preserve">The Receiving Party bears full responsibility</w:t>
      </w:r>
      <w:r>
        <w:rPr>
          <w:rFonts w:ascii="Times New Roman" w:cs="Times New Roman" w:eastAsia="Times New Roman" w:hAnsi="Times New Roman"/>
          <w:sz w:val="22"/>
          <w:szCs w:val="22"/>
        </w:rPr>
        <w:t xml:space="preserve"> for any act or omission of its Representatives and of anyone exposed to the Confidential Information on its behalf, as if it were its own act or omission.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5.4. At the Disclosing Party's request, the Receiving Party shall provide it with an </w:t>
      </w:r>
      <w:r>
        <w:rPr>
          <w:rFonts w:ascii="Times New Roman" w:cs="Times New Roman" w:eastAsia="Times New Roman" w:hAnsi="Times New Roman"/>
          <w:b/>
          <w:bCs/>
          <w:sz w:val="22"/>
          <w:szCs w:val="22"/>
        </w:rPr>
        <w:t xml:space="preserve">updated written list</w:t>
      </w:r>
      <w:r>
        <w:rPr>
          <w:rFonts w:ascii="Times New Roman" w:cs="Times New Roman" w:eastAsia="Times New Roman" w:hAnsi="Times New Roman"/>
          <w:sz w:val="22"/>
          <w:szCs w:val="22"/>
        </w:rPr>
        <w:t xml:space="preserve"> of all persons exposed to the Confidential Information on its behalf.</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6. Non-Use, Non-Compete and Non-Circumvention</w:t>
      </w:r>
    </w:p>
    <w:p>
      <w:pPr>
        <w:spacing w:after="60"/>
        <w:jc w:val="left"/>
      </w:pPr>
      <w:r>
        <w:rPr>
          <w:rFonts w:ascii="Times New Roman" w:cs="Times New Roman" w:eastAsia="Times New Roman" w:hAnsi="Times New Roman"/>
          <w:sz w:val="22"/>
          <w:szCs w:val="22"/>
        </w:rPr>
        <w:t xml:space="preserve"/>
      </w:r>
    </w:p>
    <w:p>
      <w:pPr>
        <w:pBdr>
          <w:left w:val="single" w:color="888888" w:sz="12" w:space="6"/>
        </w:pBdr>
        <w:shd w:fill="F2F2F2"/>
        <w:spacing w:after="160" w:before="80"/>
        <w:ind w:left="240"/>
        <w:jc w:val="left"/>
      </w:pPr>
      <w:r>
        <w:rPr>
          <w:rFonts w:ascii="Times New Roman" w:cs="Times New Roman" w:eastAsia="Times New Roman" w:hAnsi="Times New Roman"/>
          <w:b/>
          <w:bCs/>
          <w:i/>
          <w:iCs/>
          <w:color w:val="444444"/>
          <w:sz w:val="22"/>
          <w:szCs w:val="22"/>
        </w:rPr>
        <w:t xml:space="preserve">Material section — the core protection of this Agreement.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6.1. The Receiving Party undertakes </w:t>
      </w:r>
      <w:r>
        <w:rPr>
          <w:rFonts w:ascii="Times New Roman" w:cs="Times New Roman" w:eastAsia="Times New Roman" w:hAnsi="Times New Roman"/>
          <w:b/>
          <w:bCs/>
          <w:sz w:val="22"/>
          <w:szCs w:val="22"/>
        </w:rPr>
        <w:t xml:space="preserve">not to use the Confidential Information</w:t>
      </w:r>
      <w:r>
        <w:rPr>
          <w:rFonts w:ascii="Times New Roman" w:cs="Times New Roman" w:eastAsia="Times New Roman" w:hAnsi="Times New Roman"/>
          <w:sz w:val="22"/>
          <w:szCs w:val="22"/>
        </w:rPr>
        <w:t xml:space="preserve">, directly or indirectly, for the development, specification, design, manufacture, marketing, distribution or commissioning of any product, system, service or component </w:t>
      </w:r>
      <w:r>
        <w:rPr>
          <w:rFonts w:ascii="Times New Roman" w:cs="Times New Roman" w:eastAsia="Times New Roman" w:hAnsi="Times New Roman"/>
          <w:b/>
          <w:bCs/>
          <w:sz w:val="22"/>
          <w:szCs w:val="22"/>
        </w:rPr>
        <w:t xml:space="preserve">that competes with the System or is similar to it in essence</w:t>
      </w:r>
      <w:r>
        <w:rPr>
          <w:rFonts w:ascii="Times New Roman" w:cs="Times New Roman" w:eastAsia="Times New Roman" w:hAnsi="Times New Roman"/>
          <w:sz w:val="22"/>
          <w:szCs w:val="22"/>
        </w:rPr>
        <w:t xml:space="preserve">, whether by itself, through another, or in cooperation with another.</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6.2. The Receiving Party undertakes </w:t>
      </w:r>
      <w:r>
        <w:rPr>
          <w:rFonts w:ascii="Times New Roman" w:cs="Times New Roman" w:eastAsia="Times New Roman" w:hAnsi="Times New Roman"/>
          <w:b/>
          <w:bCs/>
          <w:sz w:val="22"/>
          <w:szCs w:val="22"/>
        </w:rPr>
        <w:t xml:space="preserve">not to circumvent the Disclosing Party</w:t>
      </w:r>
      <w:r>
        <w:rPr>
          <w:rFonts w:ascii="Times New Roman" w:cs="Times New Roman" w:eastAsia="Times New Roman" w:hAnsi="Times New Roman"/>
          <w:sz w:val="22"/>
          <w:szCs w:val="22"/>
        </w:rPr>
        <w:t xml:space="preserve"> and not to contact, directly or indirectly, its customers, partners, suppliers or parties introduced to it by the Disclosing Party, in any matter relating to the Purpose or the System, except with the Disclosing Party's prior written consent.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6.3. The Receiving Party undertakes </w:t>
      </w:r>
      <w:r>
        <w:rPr>
          <w:rFonts w:ascii="Times New Roman" w:cs="Times New Roman" w:eastAsia="Times New Roman" w:hAnsi="Times New Roman"/>
          <w:b/>
          <w:bCs/>
          <w:sz w:val="22"/>
          <w:szCs w:val="22"/>
        </w:rPr>
        <w:t xml:space="preserve">not to approach or solicit</w:t>
      </w:r>
      <w:r>
        <w:rPr>
          <w:rFonts w:ascii="Times New Roman" w:cs="Times New Roman" w:eastAsia="Times New Roman" w:hAnsi="Times New Roman"/>
          <w:sz w:val="22"/>
          <w:szCs w:val="22"/>
        </w:rPr>
        <w:t xml:space="preserve">, directly or indirectly, any person employed by or providing services to the Disclosing Party, for the term of this Agreement and 12 months thereafter. A general recruitment advertisement not specifically directed at such a person shall not be deemed a breach of this Section.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6.4. </w:t>
      </w:r>
      <w:r>
        <w:rPr>
          <w:rFonts w:ascii="Times New Roman" w:cs="Times New Roman" w:eastAsia="Times New Roman" w:hAnsi="Times New Roman"/>
          <w:b/>
          <w:bCs/>
          <w:sz w:val="22"/>
          <w:szCs w:val="22"/>
        </w:rPr>
        <w:t xml:space="preserve">No Residuals:</w:t>
      </w:r>
      <w:r>
        <w:rPr>
          <w:rFonts w:ascii="Times New Roman" w:cs="Times New Roman" w:eastAsia="Times New Roman" w:hAnsi="Times New Roman"/>
          <w:sz w:val="22"/>
          <w:szCs w:val="22"/>
        </w:rPr>
        <w:t xml:space="preserve"> The Parties expressly agree that the Receiving Party shall have </w:t>
      </w:r>
      <w:r>
        <w:rPr>
          <w:rFonts w:ascii="Times New Roman" w:cs="Times New Roman" w:eastAsia="Times New Roman" w:hAnsi="Times New Roman"/>
          <w:b/>
          <w:bCs/>
          <w:sz w:val="22"/>
          <w:szCs w:val="22"/>
        </w:rPr>
        <w:t xml:space="preserve">no</w:t>
      </w:r>
      <w:r>
        <w:rPr>
          <w:rFonts w:ascii="Times New Roman" w:cs="Times New Roman" w:eastAsia="Times New Roman" w:hAnsi="Times New Roman"/>
          <w:sz w:val="22"/>
          <w:szCs w:val="22"/>
        </w:rPr>
        <w:t xml:space="preserve"> right to use the Confidential Information or any part thereof on the basis of any claim of "unaided memory," "general knowledge," "acquired skill," "residuals" or any similar claim. Any such use shall be deemed a breach of this Agreement.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6.5. The Receiving Party declares that </w:t>
      </w:r>
      <w:r>
        <w:rPr>
          <w:rFonts w:ascii="Times New Roman" w:cs="Times New Roman" w:eastAsia="Times New Roman" w:hAnsi="Times New Roman"/>
          <w:b/>
          <w:bCs/>
          <w:sz w:val="22"/>
          <w:szCs w:val="22"/>
        </w:rPr>
        <w:t xml:space="preserve">it is aware that the Confidential Information is a trade secret</w:t>
      </w:r>
      <w:r>
        <w:rPr>
          <w:rFonts w:ascii="Times New Roman" w:cs="Times New Roman" w:eastAsia="Times New Roman" w:hAnsi="Times New Roman"/>
          <w:sz w:val="22"/>
          <w:szCs w:val="22"/>
        </w:rPr>
        <w:t xml:space="preserve"> of the Disclosing Party within the meaning of the Commercial Torts Law, 5759-1999, and that the Disclosing Party employs reasonable measures to preserve its confidentiality.</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7. Intellectual Property</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7.1. </w:t>
      </w:r>
      <w:r>
        <w:rPr>
          <w:rFonts w:ascii="Times New Roman" w:cs="Times New Roman" w:eastAsia="Times New Roman" w:hAnsi="Times New Roman"/>
          <w:b/>
          <w:bCs/>
          <w:sz w:val="22"/>
          <w:szCs w:val="22"/>
        </w:rPr>
        <w:t xml:space="preserve">All intellectual property rights in the Confidential Information and in the System</w:t>
      </w:r>
      <w:r>
        <w:rPr>
          <w:rFonts w:ascii="Times New Roman" w:cs="Times New Roman" w:eastAsia="Times New Roman" w:hAnsi="Times New Roman"/>
          <w:sz w:val="22"/>
          <w:szCs w:val="22"/>
        </w:rPr>
        <w:t xml:space="preserve"> — including copyrights, patents and patent applications, trade secrets, industrial designs, trademarks, moral rights and any other right, registered or unregistered — are and shall remain </w:t>
      </w:r>
      <w:r>
        <w:rPr>
          <w:rFonts w:ascii="Times New Roman" w:cs="Times New Roman" w:eastAsia="Times New Roman" w:hAnsi="Times New Roman"/>
          <w:b/>
          <w:bCs/>
          <w:sz w:val="22"/>
          <w:szCs w:val="22"/>
        </w:rPr>
        <w:t xml:space="preserve">the sole and exclusive property of the Disclosing Party</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7.2. </w:t>
      </w:r>
      <w:r>
        <w:rPr>
          <w:rFonts w:ascii="Times New Roman" w:cs="Times New Roman" w:eastAsia="Times New Roman" w:hAnsi="Times New Roman"/>
          <w:b/>
          <w:bCs/>
          <w:sz w:val="22"/>
          <w:szCs w:val="22"/>
        </w:rPr>
        <w:t xml:space="preserve">Nothing in this Agreement, in the disclosure of the Confidential Information or in the conduct of the discussions between the Parties shall grant the Receiving Party any right, license, ownership, interest or stake</w:t>
      </w:r>
      <w:r>
        <w:rPr>
          <w:rFonts w:ascii="Times New Roman" w:cs="Times New Roman" w:eastAsia="Times New Roman" w:hAnsi="Times New Roman"/>
          <w:sz w:val="22"/>
          <w:szCs w:val="22"/>
        </w:rPr>
        <w:t xml:space="preserve"> in the Confidential Information or the System, whether express, implied, by estoppel or otherwise.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7.3. </w:t>
      </w:r>
      <w:r>
        <w:rPr>
          <w:rFonts w:ascii="Times New Roman" w:cs="Times New Roman" w:eastAsia="Times New Roman" w:hAnsi="Times New Roman"/>
          <w:b/>
          <w:bCs/>
          <w:sz w:val="22"/>
          <w:szCs w:val="22"/>
        </w:rPr>
        <w:t xml:space="preserve">The information is provided "AS IS."</w:t>
      </w:r>
      <w:r>
        <w:rPr>
          <w:rFonts w:ascii="Times New Roman" w:cs="Times New Roman" w:eastAsia="Times New Roman" w:hAnsi="Times New Roman"/>
          <w:sz w:val="22"/>
          <w:szCs w:val="22"/>
        </w:rPr>
        <w:t xml:space="preserve"> The Disclosing Party makes no representation or warranty as to the accuracy, completeness or fitness of the Confidential Information for any purpose, and shall bear no liability whatsoever for the Receiving Party's reliance on it.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7.4. </w:t>
      </w:r>
      <w:r>
        <w:rPr>
          <w:rFonts w:ascii="Times New Roman" w:cs="Times New Roman" w:eastAsia="Times New Roman" w:hAnsi="Times New Roman"/>
          <w:b/>
          <w:bCs/>
          <w:sz w:val="22"/>
          <w:szCs w:val="22"/>
        </w:rPr>
        <w:t xml:space="preserve">Feedback:</w:t>
      </w:r>
      <w:r>
        <w:rPr>
          <w:rFonts w:ascii="Times New Roman" w:cs="Times New Roman" w:eastAsia="Times New Roman" w:hAnsi="Times New Roman"/>
          <w:sz w:val="22"/>
          <w:szCs w:val="22"/>
        </w:rPr>
        <w:t xml:space="preserve"> to the extent the Receiving Party provides the Disclosing Party with comments, suggestions or ideas for improving the System — the Disclosing Party shall be entitled to make free, unrestricted use thereof, without consideration, and the Receiving Party shall acquire no right in the System as a result.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7.5. </w:t>
      </w:r>
      <w:r>
        <w:rPr>
          <w:rFonts w:ascii="Times New Roman" w:cs="Times New Roman" w:eastAsia="Times New Roman" w:hAnsi="Times New Roman"/>
          <w:b/>
          <w:bCs/>
          <w:sz w:val="22"/>
          <w:szCs w:val="22"/>
        </w:rPr>
        <w:t xml:space="preserve">Developments and improvements:</w:t>
      </w:r>
      <w:r>
        <w:rPr>
          <w:rFonts w:ascii="Times New Roman" w:cs="Times New Roman" w:eastAsia="Times New Roman" w:hAnsi="Times New Roman"/>
          <w:sz w:val="22"/>
          <w:szCs w:val="22"/>
        </w:rPr>
        <w:t xml:space="preserve"> any improvement, development, derivative or invention created by or on behalf of the Receiving Party using or in reliance on the Confidential Information shall be </w:t>
      </w:r>
      <w:r>
        <w:rPr>
          <w:rFonts w:ascii="Times New Roman" w:cs="Times New Roman" w:eastAsia="Times New Roman" w:hAnsi="Times New Roman"/>
          <w:b/>
          <w:bCs/>
          <w:sz w:val="22"/>
          <w:szCs w:val="22"/>
        </w:rPr>
        <w:t xml:space="preserve">owned by the Disclosing Party alone</w:t>
      </w:r>
      <w:r>
        <w:rPr>
          <w:rFonts w:ascii="Times New Roman" w:cs="Times New Roman" w:eastAsia="Times New Roman" w:hAnsi="Times New Roman"/>
          <w:sz w:val="22"/>
          <w:szCs w:val="22"/>
        </w:rPr>
        <w:t xml:space="preserve">, and the Receiving Party hereby assigns to it in advance all rights therein.</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8. No Obligation to Contract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8.1. </w:t>
      </w:r>
      <w:r>
        <w:rPr>
          <w:rFonts w:ascii="Times New Roman" w:cs="Times New Roman" w:eastAsia="Times New Roman" w:hAnsi="Times New Roman"/>
          <w:b/>
          <w:bCs/>
          <w:sz w:val="22"/>
          <w:szCs w:val="22"/>
        </w:rPr>
        <w:t xml:space="preserve">Nothing in this Agreement shall obligate either Party</w:t>
      </w:r>
      <w:r>
        <w:rPr>
          <w:rFonts w:ascii="Times New Roman" w:cs="Times New Roman" w:eastAsia="Times New Roman" w:hAnsi="Times New Roman"/>
          <w:sz w:val="22"/>
          <w:szCs w:val="22"/>
        </w:rPr>
        <w:t xml:space="preserve"> to enter into any agreement, to continue the contacts, to effect a transaction, or to purchase, sell or provide any service.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8.2. Each Party may </w:t>
      </w:r>
      <w:r>
        <w:rPr>
          <w:rFonts w:ascii="Times New Roman" w:cs="Times New Roman" w:eastAsia="Times New Roman" w:hAnsi="Times New Roman"/>
          <w:b/>
          <w:bCs/>
          <w:sz w:val="22"/>
          <w:szCs w:val="22"/>
        </w:rPr>
        <w:t xml:space="preserve">terminate the contacts at any time, for any reason and without any justification</w:t>
      </w:r>
      <w:r>
        <w:rPr>
          <w:rFonts w:ascii="Times New Roman" w:cs="Times New Roman" w:eastAsia="Times New Roman" w:hAnsi="Times New Roman"/>
          <w:sz w:val="22"/>
          <w:szCs w:val="22"/>
        </w:rPr>
        <w:t xml:space="preserve">, without any cause of action arising in favor of the other Party as a result.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8.3. The confidentiality and non-use undertakings under this Agreement </w:t>
      </w:r>
      <w:r>
        <w:rPr>
          <w:rFonts w:ascii="Times New Roman" w:cs="Times New Roman" w:eastAsia="Times New Roman" w:hAnsi="Times New Roman"/>
          <w:b/>
          <w:bCs/>
          <w:sz w:val="22"/>
          <w:szCs w:val="22"/>
        </w:rPr>
        <w:t xml:space="preserve">shall remain in force even after the termination of the contacts</w:t>
      </w:r>
      <w:r>
        <w:rPr>
          <w:rFonts w:ascii="Times New Roman" w:cs="Times New Roman" w:eastAsia="Times New Roman" w:hAnsi="Times New Roman"/>
          <w:sz w:val="22"/>
          <w:szCs w:val="22"/>
        </w:rPr>
        <w:t xml:space="preserve">, in accordance with Section 10.</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8.4. A binding agreement between the Parties shall be formed, if at all, only in a separate instrument executed by the authorized signatories of both Parties.</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9. Return and Destruction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9.1. </w:t>
      </w:r>
      <w:r>
        <w:rPr>
          <w:rFonts w:ascii="Times New Roman" w:cs="Times New Roman" w:eastAsia="Times New Roman" w:hAnsi="Times New Roman"/>
          <w:b/>
          <w:bCs/>
          <w:sz w:val="22"/>
          <w:szCs w:val="22"/>
        </w:rPr>
        <w:t xml:space="preserve">Upon the Disclosing Party's demand at any time, and in any event upon the termination of the contacts between the Parties or the expiry of this Agreement</w:t>
      </w:r>
      <w:r>
        <w:rPr>
          <w:rFonts w:ascii="Times New Roman" w:cs="Times New Roman" w:eastAsia="Times New Roman" w:hAnsi="Times New Roman"/>
          <w:sz w:val="22"/>
          <w:szCs w:val="22"/>
        </w:rPr>
        <w:t xml:space="preserve"> — whichever is earlier — the Receiving Party shall, within </w:t>
      </w:r>
      <w:r>
        <w:rPr>
          <w:rFonts w:ascii="Times New Roman" w:cs="Times New Roman" w:eastAsia="Times New Roman" w:hAnsi="Times New Roman"/>
          <w:b/>
          <w:bCs/>
          <w:sz w:val="22"/>
          <w:szCs w:val="22"/>
        </w:rPr>
        <w:t xml:space="preserve">7 days</w:t>
      </w:r>
      <w:r>
        <w:rPr>
          <w:rFonts w:ascii="Times New Roman" w:cs="Times New Roman" w:eastAsia="Times New Roman" w:hAnsi="Times New Roman"/>
          <w:sz w:val="22"/>
          <w:szCs w:val="22"/>
        </w:rPr>
        <w:t xml:space="preserve">:</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9.1.1. </w:t>
      </w:r>
      <w:r>
        <w:rPr>
          <w:rFonts w:ascii="Times New Roman" w:cs="Times New Roman" w:eastAsia="Times New Roman" w:hAnsi="Times New Roman"/>
          <w:b/>
          <w:bCs/>
          <w:sz w:val="22"/>
          <w:szCs w:val="22"/>
        </w:rPr>
        <w:t xml:space="preserve">Return</w:t>
      </w:r>
      <w:r>
        <w:rPr>
          <w:rFonts w:ascii="Times New Roman" w:cs="Times New Roman" w:eastAsia="Times New Roman" w:hAnsi="Times New Roman"/>
          <w:sz w:val="22"/>
          <w:szCs w:val="22"/>
        </w:rPr>
        <w:t xml:space="preserve"> all tangible Confidential Information in its possession and every copy thereof; or</w:t>
      </w:r>
    </w:p>
    <w:p>
      <w:pPr>
        <w:spacing w:after="60"/>
        <w:jc w:val="left"/>
      </w:pPr>
      <w:r>
        <w:rPr>
          <w:rFonts w:ascii="Times New Roman" w:cs="Times New Roman" w:eastAsia="Times New Roman" w:hAnsi="Times New Roman"/>
          <w:sz w:val="22"/>
          <w:szCs w:val="22"/>
        </w:rPr>
        <w:t xml:space="preserve"/>
      </w:r>
    </w:p>
    <w:p>
      <w:pPr>
        <w:spacing w:after="120" w:line="300"/>
        <w:ind w:left="420"/>
        <w:jc w:val="left"/>
      </w:pPr>
      <w:r>
        <w:rPr>
          <w:rFonts w:ascii="Times New Roman" w:cs="Times New Roman" w:eastAsia="Times New Roman" w:hAnsi="Times New Roman"/>
          <w:sz w:val="22"/>
          <w:szCs w:val="22"/>
        </w:rPr>
        <w:t xml:space="preserve">9.1.2. </w:t>
      </w:r>
      <w:r>
        <w:rPr>
          <w:rFonts w:ascii="Times New Roman" w:cs="Times New Roman" w:eastAsia="Times New Roman" w:hAnsi="Times New Roman"/>
          <w:b/>
          <w:bCs/>
          <w:sz w:val="22"/>
          <w:szCs w:val="22"/>
        </w:rPr>
        <w:t xml:space="preserve">Destroy</w:t>
      </w:r>
      <w:r>
        <w:rPr>
          <w:rFonts w:ascii="Times New Roman" w:cs="Times New Roman" w:eastAsia="Times New Roman" w:hAnsi="Times New Roman"/>
          <w:sz w:val="22"/>
          <w:szCs w:val="22"/>
        </w:rPr>
        <w:t xml:space="preserve"> the Confidential Information, including irreversible deletion from every computer system, storage medium, cloud service and backup, at the Disclosing Party's election.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9.2. The Receiving Party shall provide the Disclosing Party, within a further 7 days, with a </w:t>
      </w:r>
      <w:r>
        <w:rPr>
          <w:rFonts w:ascii="Times New Roman" w:cs="Times New Roman" w:eastAsia="Times New Roman" w:hAnsi="Times New Roman"/>
          <w:b/>
          <w:bCs/>
          <w:sz w:val="22"/>
          <w:szCs w:val="22"/>
        </w:rPr>
        <w:t xml:space="preserve">certificate signed by a senior officer</w:t>
      </w:r>
      <w:r>
        <w:rPr>
          <w:rFonts w:ascii="Times New Roman" w:cs="Times New Roman" w:eastAsia="Times New Roman" w:hAnsi="Times New Roman"/>
          <w:sz w:val="22"/>
          <w:szCs w:val="22"/>
        </w:rPr>
        <w:t xml:space="preserve"> confirming full performance of the foregoing.</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9.3. </w:t>
      </w:r>
      <w:r>
        <w:rPr>
          <w:rFonts w:ascii="Times New Roman" w:cs="Times New Roman" w:eastAsia="Times New Roman" w:hAnsi="Times New Roman"/>
          <w:b/>
          <w:bCs/>
          <w:sz w:val="22"/>
          <w:szCs w:val="22"/>
        </w:rPr>
        <w:t xml:space="preserve">Notwithstanding the foregoing</w:t>
      </w:r>
      <w:r>
        <w:rPr>
          <w:rFonts w:ascii="Times New Roman" w:cs="Times New Roman" w:eastAsia="Times New Roman" w:hAnsi="Times New Roman"/>
          <w:sz w:val="22"/>
          <w:szCs w:val="22"/>
        </w:rPr>
        <w:t xml:space="preserve"> — the Receiving Party may retain one copy of the Confidential Information in its legal department, solely to the extent required for compliance with a legal provision or binding regulation, provided that the copy is kept in full confidence, is not used in any way, and the provisions of this Agreement continue to apply to it without time limit.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9.4. Such return or destruction </w:t>
      </w:r>
      <w:r>
        <w:rPr>
          <w:rFonts w:ascii="Times New Roman" w:cs="Times New Roman" w:eastAsia="Times New Roman" w:hAnsi="Times New Roman"/>
          <w:b/>
          <w:bCs/>
          <w:sz w:val="22"/>
          <w:szCs w:val="22"/>
        </w:rPr>
        <w:t xml:space="preserve">shall not derogate</w:t>
      </w:r>
      <w:r>
        <w:rPr>
          <w:rFonts w:ascii="Times New Roman" w:cs="Times New Roman" w:eastAsia="Times New Roman" w:hAnsi="Times New Roman"/>
          <w:sz w:val="22"/>
          <w:szCs w:val="22"/>
        </w:rPr>
        <w:t xml:space="preserve"> from the Receiving Party's undertakings under this Agreement, which shall continue to apply in full.</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10. Term of the Agreement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10.1. This Agreement shall enter into force upon its execution, or upon the first disclosure of Confidential Information — </w:t>
      </w:r>
      <w:r>
        <w:rPr>
          <w:rFonts w:ascii="Times New Roman" w:cs="Times New Roman" w:eastAsia="Times New Roman" w:hAnsi="Times New Roman"/>
          <w:b/>
          <w:bCs/>
          <w:sz w:val="22"/>
          <w:szCs w:val="22"/>
        </w:rPr>
        <w:t xml:space="preserve">whichever is earlier</w:t>
      </w:r>
      <w:r>
        <w:rPr>
          <w:rFonts w:ascii="Times New Roman" w:cs="Times New Roman" w:eastAsia="Times New Roman" w:hAnsi="Times New Roman"/>
          <w:sz w:val="22"/>
          <w:szCs w:val="22"/>
        </w:rPr>
        <w:t xml:space="preserve"> — and shall also apply to Confidential Information disclosed prior to the date of execution.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10.2. </w:t>
      </w:r>
      <w:r>
        <w:rPr>
          <w:rFonts w:ascii="Times New Roman" w:cs="Times New Roman" w:eastAsia="Times New Roman" w:hAnsi="Times New Roman"/>
          <w:b/>
          <w:bCs/>
          <w:sz w:val="22"/>
          <w:szCs w:val="22"/>
        </w:rPr>
        <w:t xml:space="preserve">The confidentiality and non-use obligations shall remain in force for a period of 10 (ten) years</w:t>
      </w:r>
      <w:r>
        <w:rPr>
          <w:rFonts w:ascii="Times New Roman" w:cs="Times New Roman" w:eastAsia="Times New Roman" w:hAnsi="Times New Roman"/>
          <w:sz w:val="22"/>
          <w:szCs w:val="22"/>
        </w:rPr>
        <w:t xml:space="preserve"> from the date of the last disclosure of Confidential Information.</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10.3. </w:t>
      </w:r>
      <w:r>
        <w:rPr>
          <w:rFonts w:ascii="Times New Roman" w:cs="Times New Roman" w:eastAsia="Times New Roman" w:hAnsi="Times New Roman"/>
          <w:b/>
          <w:bCs/>
          <w:sz w:val="22"/>
          <w:szCs w:val="22"/>
        </w:rPr>
        <w:t xml:space="preserve">Notwithstanding Section 10.2</w:t>
      </w:r>
      <w:r>
        <w:rPr>
          <w:rFonts w:ascii="Times New Roman" w:cs="Times New Roman" w:eastAsia="Times New Roman" w:hAnsi="Times New Roman"/>
          <w:sz w:val="22"/>
          <w:szCs w:val="22"/>
        </w:rPr>
        <w:t xml:space="preserve"> — with respect to Confidential Information constituting a </w:t>
      </w:r>
      <w:r>
        <w:rPr>
          <w:rFonts w:ascii="Times New Roman" w:cs="Times New Roman" w:eastAsia="Times New Roman" w:hAnsi="Times New Roman"/>
          <w:b/>
          <w:bCs/>
          <w:sz w:val="22"/>
          <w:szCs w:val="22"/>
        </w:rPr>
        <w:t xml:space="preserve">trade secret</w:t>
      </w:r>
      <w:r>
        <w:rPr>
          <w:rFonts w:ascii="Times New Roman" w:cs="Times New Roman" w:eastAsia="Times New Roman" w:hAnsi="Times New Roman"/>
          <w:sz w:val="22"/>
          <w:szCs w:val="22"/>
        </w:rPr>
        <w:t xml:space="preserve"> as defined by law, and with respect to </w:t>
      </w:r>
      <w:r>
        <w:rPr>
          <w:rFonts w:ascii="Times New Roman" w:cs="Times New Roman" w:eastAsia="Times New Roman" w:hAnsi="Times New Roman"/>
          <w:b/>
          <w:bCs/>
          <w:sz w:val="22"/>
          <w:szCs w:val="22"/>
        </w:rPr>
        <w:t xml:space="preserve">source code, algorithms and the data model</w:t>
      </w:r>
      <w:r>
        <w:rPr>
          <w:rFonts w:ascii="Times New Roman" w:cs="Times New Roman" w:eastAsia="Times New Roman" w:hAnsi="Times New Roman"/>
          <w:sz w:val="22"/>
          <w:szCs w:val="22"/>
        </w:rPr>
        <w:t xml:space="preserve">, the confidentiality and non-use obligations shall remain in force </w:t>
      </w:r>
      <w:r>
        <w:rPr>
          <w:rFonts w:ascii="Times New Roman" w:cs="Times New Roman" w:eastAsia="Times New Roman" w:hAnsi="Times New Roman"/>
          <w:b/>
          <w:bCs/>
          <w:sz w:val="22"/>
          <w:szCs w:val="22"/>
        </w:rPr>
        <w:t xml:space="preserve">without time limit</w:t>
      </w:r>
      <w:r>
        <w:rPr>
          <w:rFonts w:ascii="Times New Roman" w:cs="Times New Roman" w:eastAsia="Times New Roman" w:hAnsi="Times New Roman"/>
          <w:sz w:val="22"/>
          <w:szCs w:val="22"/>
        </w:rPr>
        <w:t xml:space="preserve">, for so long as the information remains a trade secret.</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10.4. Sections 6, 7, 9, 10, 11 and 12 shall survive the expiry of this Agreement.</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11. Breach and Remedies</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11.1. The Receiving Party declares that </w:t>
      </w:r>
      <w:r>
        <w:rPr>
          <w:rFonts w:ascii="Times New Roman" w:cs="Times New Roman" w:eastAsia="Times New Roman" w:hAnsi="Times New Roman"/>
          <w:b/>
          <w:bCs/>
          <w:sz w:val="22"/>
          <w:szCs w:val="22"/>
        </w:rPr>
        <w:t xml:space="preserve">it is aware that a breach of this Agreement is liable to cause the Disclosing Party severe and irreparable harm</w:t>
      </w:r>
      <w:r>
        <w:rPr>
          <w:rFonts w:ascii="Times New Roman" w:cs="Times New Roman" w:eastAsia="Times New Roman" w:hAnsi="Times New Roman"/>
          <w:sz w:val="22"/>
          <w:szCs w:val="22"/>
        </w:rPr>
        <w:t xml:space="preserve">, which cannot be compensated by money alone, and that quantifying the harm would be difficult or impossible.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11.2. Accordingly, in addition to any other remedy available to the Disclosing Party under law or under this Agreement, </w:t>
      </w:r>
      <w:r>
        <w:rPr>
          <w:rFonts w:ascii="Times New Roman" w:cs="Times New Roman" w:eastAsia="Times New Roman" w:hAnsi="Times New Roman"/>
          <w:b/>
          <w:bCs/>
          <w:sz w:val="22"/>
          <w:szCs w:val="22"/>
        </w:rPr>
        <w:t xml:space="preserve">the Disclosing Party shall be entitled to injunctive relief, mandatory injunction and any interim or permanent remedy</w:t>
      </w:r>
      <w:r>
        <w:rPr>
          <w:rFonts w:ascii="Times New Roman" w:cs="Times New Roman" w:eastAsia="Times New Roman" w:hAnsi="Times New Roman"/>
          <w:sz w:val="22"/>
          <w:szCs w:val="22"/>
        </w:rPr>
        <w:t xml:space="preserve"> — without being required to prove damage and without being required to post a bond or an indemnity undertaking.</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11.3. </w:t>
      </w:r>
      <w:r>
        <w:rPr>
          <w:rFonts w:ascii="Times New Roman" w:cs="Times New Roman" w:eastAsia="Times New Roman" w:hAnsi="Times New Roman"/>
          <w:b/>
          <w:bCs/>
          <w:sz w:val="22"/>
          <w:szCs w:val="22"/>
        </w:rPr>
        <w:t xml:space="preserve">Liquidated damages:</w:t>
      </w:r>
      <w:r>
        <w:rPr>
          <w:rFonts w:ascii="Times New Roman" w:cs="Times New Roman" w:eastAsia="Times New Roman" w:hAnsi="Times New Roman"/>
          <w:sz w:val="22"/>
          <w:szCs w:val="22"/>
        </w:rPr>
        <w:t xml:space="preserve"> without derogating from any other remedy, it is agreed that for each fundamental breach of Sections 4, 5 or 6 of this Agreement, the breaching Party shall pay the Disclosing Party </w:t>
      </w:r>
      <w:r>
        <w:rPr>
          <w:rFonts w:ascii="Times New Roman" w:cs="Times New Roman" w:eastAsia="Times New Roman" w:hAnsi="Times New Roman"/>
          <w:b/>
          <w:bCs/>
          <w:sz w:val="22"/>
          <w:szCs w:val="22"/>
        </w:rPr>
        <w:t xml:space="preserve">agreed and pre-determined liquidated damages in the amount of __________ ILS</w:t>
      </w:r>
      <w:r>
        <w:rPr>
          <w:rFonts w:ascii="Times New Roman" w:cs="Times New Roman" w:eastAsia="Times New Roman" w:hAnsi="Times New Roman"/>
          <w:sz w:val="22"/>
          <w:szCs w:val="22"/>
        </w:rPr>
        <w:t xml:space="preserve">, without derogating from the Disclosing Party's right to claim compensation for its actual damages to the extent they exceed this amount.</w:t>
      </w:r>
    </w:p>
    <w:p>
      <w:pPr>
        <w:spacing w:after="60"/>
        <w:jc w:val="left"/>
      </w:pPr>
      <w:r>
        <w:rPr>
          <w:rFonts w:ascii="Times New Roman" w:cs="Times New Roman" w:eastAsia="Times New Roman" w:hAnsi="Times New Roman"/>
          <w:sz w:val="22"/>
          <w:szCs w:val="22"/>
        </w:rPr>
        <w:t xml:space="preserve"/>
      </w:r>
    </w:p>
    <w:p>
      <w:pPr>
        <w:pBdr>
          <w:left w:val="single" w:color="888888" w:sz="12" w:space="6"/>
        </w:pBdr>
        <w:shd w:fill="F2F2F2"/>
        <w:spacing w:after="160" w:before="80"/>
        <w:ind w:left="240"/>
        <w:jc w:val="left"/>
      </w:pPr>
      <w:r>
        <w:rPr>
          <w:rFonts w:ascii="Times New Roman" w:cs="Times New Roman" w:eastAsia="Times New Roman" w:hAnsi="Times New Roman"/>
          <w:b/>
          <w:bCs/>
          <w:i/>
          <w:iCs/>
          <w:color w:val="444444"/>
          <w:sz w:val="22"/>
          <w:szCs w:val="22"/>
        </w:rPr>
        <w:t xml:space="preserve">Note to counsel:</w:t>
      </w:r>
      <w:r>
        <w:rPr>
          <w:rFonts w:ascii="Times New Roman" w:cs="Times New Roman" w:eastAsia="Times New Roman" w:hAnsi="Times New Roman"/>
          <w:i/>
          <w:iCs/>
          <w:color w:val="444444"/>
          <w:sz w:val="22"/>
          <w:szCs w:val="22"/>
        </w:rPr>
        <w:t xml:space="preserve"> an amount reflecting a reasonable advance estimate of the harm should be set — an excessive amount may be struck down by the court under Section 15(a) of the Contracts (Remedies for Breach of Contract) Law.</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11.4. The Receiving Party </w:t>
      </w:r>
      <w:r>
        <w:rPr>
          <w:rFonts w:ascii="Times New Roman" w:cs="Times New Roman" w:eastAsia="Times New Roman" w:hAnsi="Times New Roman"/>
          <w:b/>
          <w:bCs/>
          <w:sz w:val="22"/>
          <w:szCs w:val="22"/>
        </w:rPr>
        <w:t xml:space="preserve">shall indemnify the Disclosing Party</w:t>
      </w:r>
      <w:r>
        <w:rPr>
          <w:rFonts w:ascii="Times New Roman" w:cs="Times New Roman" w:eastAsia="Times New Roman" w:hAnsi="Times New Roman"/>
          <w:sz w:val="22"/>
          <w:szCs w:val="22"/>
        </w:rPr>
        <w:t xml:space="preserve"> for any damage, loss, expense and payment, including attorneys' fees and legal costs, incurred by it as a result of a breach of this Agreement by the Receiving Party or anyone on its behalf.</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12. Miscellaneous</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12.1. </w:t>
      </w:r>
      <w:r>
        <w:rPr>
          <w:rFonts w:ascii="Times New Roman" w:cs="Times New Roman" w:eastAsia="Times New Roman" w:hAnsi="Times New Roman"/>
          <w:b/>
          <w:bCs/>
          <w:sz w:val="22"/>
          <w:szCs w:val="22"/>
        </w:rPr>
        <w:t xml:space="preserve">Entire agreement:</w:t>
      </w:r>
      <w:r>
        <w:rPr>
          <w:rFonts w:ascii="Times New Roman" w:cs="Times New Roman" w:eastAsia="Times New Roman" w:hAnsi="Times New Roman"/>
          <w:sz w:val="22"/>
          <w:szCs w:val="22"/>
        </w:rPr>
        <w:t xml:space="preserve"> this Agreement constitutes the entire understanding between the Parties on its subject matter, and supersedes any prior representation, offer, understanding or agreement, whether written or oral.</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12.2. </w:t>
      </w:r>
      <w:r>
        <w:rPr>
          <w:rFonts w:ascii="Times New Roman" w:cs="Times New Roman" w:eastAsia="Times New Roman" w:hAnsi="Times New Roman"/>
          <w:b/>
          <w:bCs/>
          <w:sz w:val="22"/>
          <w:szCs w:val="22"/>
        </w:rPr>
        <w:t xml:space="preserve">Amendments:</w:t>
      </w:r>
      <w:r>
        <w:rPr>
          <w:rFonts w:ascii="Times New Roman" w:cs="Times New Roman" w:eastAsia="Times New Roman" w:hAnsi="Times New Roman"/>
          <w:sz w:val="22"/>
          <w:szCs w:val="22"/>
        </w:rPr>
        <w:t xml:space="preserve"> any amendment, modification or waiver of any provision of this Agreement shall be made </w:t>
      </w:r>
      <w:r>
        <w:rPr>
          <w:rFonts w:ascii="Times New Roman" w:cs="Times New Roman" w:eastAsia="Times New Roman" w:hAnsi="Times New Roman"/>
          <w:b/>
          <w:bCs/>
          <w:sz w:val="22"/>
          <w:szCs w:val="22"/>
        </w:rPr>
        <w:t xml:space="preserve">in writing only</w:t>
      </w:r>
      <w:r>
        <w:rPr>
          <w:rFonts w:ascii="Times New Roman" w:cs="Times New Roman" w:eastAsia="Times New Roman" w:hAnsi="Times New Roman"/>
          <w:sz w:val="22"/>
          <w:szCs w:val="22"/>
        </w:rPr>
        <w:t xml:space="preserve">, signed by both Parties.</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12.3. </w:t>
      </w:r>
      <w:r>
        <w:rPr>
          <w:rFonts w:ascii="Times New Roman" w:cs="Times New Roman" w:eastAsia="Times New Roman" w:hAnsi="Times New Roman"/>
          <w:b/>
          <w:bCs/>
          <w:sz w:val="22"/>
          <w:szCs w:val="22"/>
        </w:rPr>
        <w:t xml:space="preserve">No waiver:</w:t>
      </w:r>
      <w:r>
        <w:rPr>
          <w:rFonts w:ascii="Times New Roman" w:cs="Times New Roman" w:eastAsia="Times New Roman" w:hAnsi="Times New Roman"/>
          <w:sz w:val="22"/>
          <w:szCs w:val="22"/>
        </w:rPr>
        <w:t xml:space="preserve"> a Party's forbearance from exercising a right under this Agreement, or the grant of an extension, shall not be deemed a waiver of that or any other right, and shall not preclude it from exercising the right at any time.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12.4. </w:t>
      </w:r>
      <w:r>
        <w:rPr>
          <w:rFonts w:ascii="Times New Roman" w:cs="Times New Roman" w:eastAsia="Times New Roman" w:hAnsi="Times New Roman"/>
          <w:b/>
          <w:bCs/>
          <w:sz w:val="22"/>
          <w:szCs w:val="22"/>
        </w:rPr>
        <w:t xml:space="preserve">Severability:</w:t>
      </w:r>
      <w:r>
        <w:rPr>
          <w:rFonts w:ascii="Times New Roman" w:cs="Times New Roman" w:eastAsia="Times New Roman" w:hAnsi="Times New Roman"/>
          <w:sz w:val="22"/>
          <w:szCs w:val="22"/>
        </w:rPr>
        <w:t xml:space="preserve"> if any provision of this Agreement is found to be void, excessive or unenforceable, its scope shall be reduced to the minimum extent necessary to render it enforceable, and the remaining provisions of the Agreement shall remain in force.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12.5. </w:t>
      </w:r>
      <w:r>
        <w:rPr>
          <w:rFonts w:ascii="Times New Roman" w:cs="Times New Roman" w:eastAsia="Times New Roman" w:hAnsi="Times New Roman"/>
          <w:b/>
          <w:bCs/>
          <w:sz w:val="22"/>
          <w:szCs w:val="22"/>
        </w:rPr>
        <w:t xml:space="preserve">No assignment:</w:t>
      </w:r>
      <w:r>
        <w:rPr>
          <w:rFonts w:ascii="Times New Roman" w:cs="Times New Roman" w:eastAsia="Times New Roman" w:hAnsi="Times New Roman"/>
          <w:sz w:val="22"/>
          <w:szCs w:val="22"/>
        </w:rPr>
        <w:t xml:space="preserve"> the Receiving Party may not assign, transfer or novate its rights or obligations under this Agreement, in whole or in part, including by way of merger, acquisition or change of control, </w:t>
      </w:r>
      <w:r>
        <w:rPr>
          <w:rFonts w:ascii="Times New Roman" w:cs="Times New Roman" w:eastAsia="Times New Roman" w:hAnsi="Times New Roman"/>
          <w:b/>
          <w:bCs/>
          <w:sz w:val="22"/>
          <w:szCs w:val="22"/>
        </w:rPr>
        <w:t xml:space="preserve">without the Disclosing Party's prior written consent</w:t>
      </w:r>
      <w:r>
        <w:rPr>
          <w:rFonts w:ascii="Times New Roman" w:cs="Times New Roman" w:eastAsia="Times New Roman" w:hAnsi="Times New Roman"/>
          <w:sz w:val="22"/>
          <w:szCs w:val="22"/>
        </w:rPr>
        <w:t xml:space="preserve">. The Disclosing Party may assign its rights to a successor or to an entity that will hold the System.</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12.6. </w:t>
      </w:r>
      <w:r>
        <w:rPr>
          <w:rFonts w:ascii="Times New Roman" w:cs="Times New Roman" w:eastAsia="Times New Roman" w:hAnsi="Times New Roman"/>
          <w:b/>
          <w:bCs/>
          <w:sz w:val="22"/>
          <w:szCs w:val="22"/>
        </w:rPr>
        <w:t xml:space="preserve">Governing law and jurisdiction:</w:t>
      </w:r>
      <w:r>
        <w:rPr>
          <w:rFonts w:ascii="Times New Roman" w:cs="Times New Roman" w:eastAsia="Times New Roman" w:hAnsi="Times New Roman"/>
          <w:sz w:val="22"/>
          <w:szCs w:val="22"/>
        </w:rPr>
        <w:t xml:space="preserve"> this Agreement shall be governed solely by </w:t>
      </w:r>
      <w:r>
        <w:rPr>
          <w:rFonts w:ascii="Times New Roman" w:cs="Times New Roman" w:eastAsia="Times New Roman" w:hAnsi="Times New Roman"/>
          <w:b/>
          <w:bCs/>
          <w:sz w:val="22"/>
          <w:szCs w:val="22"/>
        </w:rPr>
        <w:t xml:space="preserve">the laws of the State of Israel</w:t>
      </w:r>
      <w:r>
        <w:rPr>
          <w:rFonts w:ascii="Times New Roman" w:cs="Times New Roman" w:eastAsia="Times New Roman" w:hAnsi="Times New Roman"/>
          <w:sz w:val="22"/>
          <w:szCs w:val="22"/>
        </w:rPr>
        <w:t xml:space="preserve">. Exclusive jurisdiction over any matter relating to this Agreement is vested in the </w:t>
      </w:r>
      <w:r>
        <w:rPr>
          <w:rFonts w:ascii="Times New Roman" w:cs="Times New Roman" w:eastAsia="Times New Roman" w:hAnsi="Times New Roman"/>
          <w:b/>
          <w:bCs/>
          <w:sz w:val="22"/>
          <w:szCs w:val="22"/>
        </w:rPr>
        <w:t xml:space="preserve">competent courts of the city of ___________</w:t>
      </w:r>
      <w:r>
        <w:rPr>
          <w:rFonts w:ascii="Times New Roman" w:cs="Times New Roman" w:eastAsia="Times New Roman" w:hAnsi="Times New Roman"/>
          <w:sz w:val="22"/>
          <w:szCs w:val="22"/>
        </w:rPr>
        <w:t xml:space="preserve">, and in them alone.</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12.7. </w:t>
      </w:r>
      <w:r>
        <w:rPr>
          <w:rFonts w:ascii="Times New Roman" w:cs="Times New Roman" w:eastAsia="Times New Roman" w:hAnsi="Times New Roman"/>
          <w:b/>
          <w:bCs/>
          <w:sz w:val="22"/>
          <w:szCs w:val="22"/>
        </w:rPr>
        <w:t xml:space="preserve">Notices:</w:t>
      </w:r>
      <w:r>
        <w:rPr>
          <w:rFonts w:ascii="Times New Roman" w:cs="Times New Roman" w:eastAsia="Times New Roman" w:hAnsi="Times New Roman"/>
          <w:sz w:val="22"/>
          <w:szCs w:val="22"/>
        </w:rPr>
        <w:t xml:space="preserve"> notices under this Agreement shall be sent to the Parties' addresses as set out in the preamble, or to the email address ________________, and shall be deemed to have reached their destination: upon personal delivery — at the time of delivery; by registered mail — within 3 business days; by email — on the following business day, provided no error message has been received.</w:t>
      </w:r>
    </w:p>
    <w:p>
      <w:pPr>
        <w:spacing w:after="60"/>
        <w:jc w:val="left"/>
      </w:pPr>
      <w:r>
        <w:rPr>
          <w:rFonts w:ascii="Times New Roman" w:cs="Times New Roman" w:eastAsia="Times New Roman" w:hAnsi="Times New Roman"/>
          <w:sz w:val="22"/>
          <w:szCs w:val="22"/>
        </w:rPr>
        <w:t xml:space="preserve"/>
      </w:r>
    </w:p>
    <w:p>
      <w:pPr>
        <w:spacing w:after="120" w:line="300"/>
        <w:jc w:val="left"/>
      </w:pPr>
      <w:r>
        <w:rPr>
          <w:rFonts w:ascii="Times New Roman" w:cs="Times New Roman" w:eastAsia="Times New Roman" w:hAnsi="Times New Roman"/>
          <w:sz w:val="22"/>
          <w:szCs w:val="22"/>
        </w:rPr>
        <w:t xml:space="preserve">12.8. </w:t>
      </w:r>
      <w:r>
        <w:rPr>
          <w:rFonts w:ascii="Times New Roman" w:cs="Times New Roman" w:eastAsia="Times New Roman" w:hAnsi="Times New Roman"/>
          <w:b/>
          <w:bCs/>
          <w:sz w:val="22"/>
          <w:szCs w:val="22"/>
        </w:rPr>
        <w:t xml:space="preserve">Counterparts:</w:t>
      </w:r>
      <w:r>
        <w:rPr>
          <w:rFonts w:ascii="Times New Roman" w:cs="Times New Roman" w:eastAsia="Times New Roman" w:hAnsi="Times New Roman"/>
          <w:sz w:val="22"/>
          <w:szCs w:val="22"/>
        </w:rPr>
        <w:t xml:space="preserve"> this Agreement may be executed in two counterparts, and a scanned or electronic signature shall be binding as an original signature.</w:t>
      </w:r>
    </w:p>
    <w:p>
      <w:pPr>
        <w:spacing w:after="60"/>
        <w:jc w:val="left"/>
      </w:pPr>
      <w:r>
        <w:rPr>
          <w:rFonts w:ascii="Times New Roman" w:cs="Times New Roman" w:eastAsia="Times New Roman" w:hAnsi="Times New Roman"/>
          <w:sz w:val="22"/>
          <w:szCs w:val="22"/>
        </w:rPr>
        <w:t xml:space="preserve"/>
      </w:r>
    </w:p>
    <w:p>
      <w:pPr>
        <w:pBdr>
          <w:bottom w:val="single" w:color="BBBBBB" w:sz="6" w:space="1"/>
        </w:pBdr>
        <w:spacing w:after="160" w:before="80"/>
      </w:pPr>
      <w:r>
        <w:rPr>
          <w:rFonts w:ascii="Times New Roman" w:cs="Times New Roman" w:eastAsia="Times New Roman" w:hAnsi="Times New Roman"/>
          <w:sz w:val="2"/>
          <w:szCs w:val="2"/>
        </w:rPr>
        <w:t xml:space="preserve"/>
      </w:r>
    </w:p>
    <w:p>
      <w:pPr>
        <w:spacing w:after="60"/>
        <w:jc w:val="left"/>
      </w:pPr>
      <w:r>
        <w:rPr>
          <w:rFonts w:ascii="Times New Roman" w:cs="Times New Roman" w:eastAsia="Times New Roman" w:hAnsi="Times New Roman"/>
          <w:sz w:val="22"/>
          <w:szCs w:val="22"/>
        </w:rPr>
        <w:t xml:space="preserve"/>
      </w:r>
    </w:p>
    <w:p>
      <w:pPr>
        <w:pStyle w:val="Heading2"/>
        <w:spacing w:after="140" w:before="260"/>
        <w:jc w:val="left"/>
      </w:pPr>
      <w:r>
        <w:rPr>
          <w:rFonts w:ascii="Times New Roman" w:cs="Times New Roman" w:eastAsia="Times New Roman" w:hAnsi="Times New Roman"/>
          <w:b/>
          <w:bCs/>
          <w:color w:val="1F3864"/>
          <w:sz w:val="26"/>
          <w:szCs w:val="26"/>
        </w:rPr>
        <w:t xml:space="preserve">In Witness Whereof the Parties Have Signed</w:t>
      </w:r>
    </w:p>
    <w:p>
      <w:pPr>
        <w:spacing w:after="60"/>
        <w:jc w:val="left"/>
      </w:pPr>
      <w:r>
        <w:rPr>
          <w:rFonts w:ascii="Times New Roman" w:cs="Times New Roman" w:eastAsia="Times New Roman" w:hAnsi="Times New Roman"/>
          <w:sz w:val="22"/>
          <w:szCs w:val="22"/>
        </w:rPr>
        <w:t xml:space="preserve"/>
      </w:r>
    </w:p>
    <w:p>
      <w:pPr>
        <w:spacing w:after="60"/>
        <w:jc w:val="left"/>
      </w:pPr>
      <w:r>
        <w:rPr>
          <w:rFonts w:ascii="Times New Roman" w:cs="Times New Roman" w:eastAsia="Times New Roman" w:hAnsi="Times New Roman"/>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tcMar>
              <w:top w:type="dxa" w:w="60"/>
              <w:left w:type="dxa" w:w="100"/>
              <w:bottom w:type="dxa" w:w="60"/>
              <w:right w:type="dxa" w:w="100"/>
            </w:tcMar>
          </w:tcPr>
          <w:p>
            <w:pPr>
              <w:spacing w:after="40"/>
              <w:jc w:val="left"/>
            </w:pPr>
            <w:r>
              <w:rPr>
                <w:rFonts w:ascii="Times New Roman" w:cs="Times New Roman" w:eastAsia="Times New Roman" w:hAnsi="Times New Roman"/>
                <w:b/>
                <w:bCs/>
                <w:sz w:val="22"/>
                <w:szCs w:val="22"/>
              </w:rPr>
              <w:t xml:space="preserve">The Disclosing Party</w:t>
            </w:r>
          </w:p>
        </w:tc>
        <w:tc>
          <w:tcPr>
            <w:shd w:fill="E8E8E8"/>
            <w:tcMar>
              <w:top w:type="dxa" w:w="60"/>
              <w:left w:type="dxa" w:w="100"/>
              <w:bottom w:type="dxa" w:w="60"/>
              <w:right w:type="dxa" w:w="100"/>
            </w:tcMar>
          </w:tcPr>
          <w:p>
            <w:pPr>
              <w:spacing w:after="40"/>
              <w:jc w:val="left"/>
            </w:pPr>
            <w:r>
              <w:rPr>
                <w:rFonts w:ascii="Times New Roman" w:cs="Times New Roman" w:eastAsia="Times New Roman" w:hAnsi="Times New Roman"/>
                <w:b/>
                <w:bCs/>
                <w:sz w:val="22"/>
                <w:szCs w:val="22"/>
              </w:rPr>
              <w:t xml:space="preserve">The Receiving Party</w:t>
            </w:r>
          </w:p>
        </w:tc>
      </w:tr>
      <w:tr>
        <w:trPr>
          <w:tblHeader w:val="false"/>
        </w:trPr>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  </w:t>
            </w:r>
          </w:p>
        </w:tc>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  </w:t>
            </w:r>
          </w:p>
        </w:tc>
      </w:tr>
      <w:tr>
        <w:trPr>
          <w:tblHeader w:val="false"/>
        </w:trPr>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____________________</w:t>
            </w:r>
          </w:p>
        </w:tc>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____________________</w:t>
            </w:r>
          </w:p>
        </w:tc>
      </w:tr>
      <w:tr>
        <w:trPr>
          <w:tblHeader w:val="false"/>
        </w:trPr>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Name: ________________</w:t>
            </w:r>
          </w:p>
        </w:tc>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Name: ________________</w:t>
            </w:r>
          </w:p>
        </w:tc>
      </w:tr>
      <w:tr>
        <w:trPr>
          <w:tblHeader w:val="false"/>
        </w:trPr>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Title: ______________</w:t>
            </w:r>
          </w:p>
        </w:tc>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Title: ______________</w:t>
            </w:r>
          </w:p>
        </w:tc>
      </w:tr>
      <w:tr>
        <w:trPr>
          <w:tblHeader w:val="false"/>
        </w:trPr>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Date: ______________</w:t>
            </w:r>
          </w:p>
        </w:tc>
        <w:tc>
          <w:tcPr>
            <w:tcMar>
              <w:top w:type="dxa" w:w="60"/>
              <w:left w:type="dxa" w:w="100"/>
              <w:bottom w:type="dxa" w:w="60"/>
              <w:right w:type="dxa" w:w="100"/>
            </w:tcMar>
          </w:tcPr>
          <w:p>
            <w:pPr>
              <w:spacing w:after="40"/>
              <w:jc w:val="left"/>
            </w:pPr>
            <w:r>
              <w:rPr>
                <w:rFonts w:ascii="Times New Roman" w:cs="Times New Roman" w:eastAsia="Times New Roman" w:hAnsi="Times New Roman"/>
                <w:sz w:val="22"/>
                <w:szCs w:val="22"/>
              </w:rPr>
              <w:t xml:space="preserve">Date: ______________</w:t>
            </w:r>
          </w:p>
        </w:tc>
      </w:tr>
    </w:tbl>
    <w:p>
      <w:pPr>
        <w:spacing w:after="120" w:line="300"/>
        <w:jc w:val="left"/>
      </w:pPr>
      <w:r>
        <w:rPr>
          <w:rFonts w:ascii="Times New Roman" w:cs="Times New Roman" w:eastAsia="Times New Roman" w:hAnsi="Times New Roman"/>
          <w:sz w:val="22"/>
          <w:szCs w:val="22"/>
        </w:rPr>
        <w:t xml:space="preserve"/>
      </w:r>
    </w:p>
    <w:p>
      <w:pPr>
        <w:spacing w:after="60"/>
        <w:jc w:val="left"/>
      </w:pPr>
      <w:r>
        <w:rPr>
          <w:rFonts w:ascii="Times New Roman" w:cs="Times New Roman" w:eastAsia="Times New Roman" w:hAnsi="Times New Roman"/>
          <w:sz w:val="22"/>
          <w:szCs w:val="22"/>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4"/>
      <w:szCs w:val="34"/>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and Non-Use Agreement (NDA)</dc:title>
  <dc:creator>SKY-KING</dc:creator>
  <dc:description>Draft for legal review</dc:description>
  <cp:lastModifiedBy>Un-named</cp:lastModifiedBy>
  <cp:revision>1</cp:revision>
  <dcterms:created xsi:type="dcterms:W3CDTF">2026-07-17T20:39:35.055Z</dcterms:created>
  <dcterms:modified xsi:type="dcterms:W3CDTF">2026-07-17T20:39:35.056Z</dcterms:modified>
</cp:coreProperties>
</file>

<file path=docProps/custom.xml><?xml version="1.0" encoding="utf-8"?>
<Properties xmlns="http://schemas.openxmlformats.org/officeDocument/2006/custom-properties" xmlns:vt="http://schemas.openxmlformats.org/officeDocument/2006/docPropsVTypes"/>
</file>