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22"/>
          <w:szCs w:val="22"/>
        </w:rPr>
        <w:t xml:space="preserve">Meta Title: </w:t>
      </w:r>
      <w:r>
        <w:rPr>
          <w:rFonts w:ascii="Calibri" w:cs="Calibri" w:eastAsia="Calibri" w:hAnsi="Calibri"/>
          <w:sz w:val="22"/>
          <w:szCs w:val="22"/>
        </w:rPr>
        <w:t xml:space="preserve">Radiesse vs. Hyaluronic Acid Fillers: Key Differences</w:t>
      </w:r>
    </w:p>
    <w:p>
      <w:pPr>
        <w:spacing w:after="240"/>
      </w:pPr>
      <w:r>
        <w:rPr>
          <w:rFonts w:ascii="Calibri" w:cs="Calibri" w:eastAsia="Calibri" w:hAnsi="Calibri"/>
          <w:b/>
          <w:bCs/>
          <w:sz w:val="22"/>
          <w:szCs w:val="22"/>
        </w:rPr>
        <w:t xml:space="preserve">Meta Description: </w:t>
      </w:r>
      <w:r>
        <w:rPr>
          <w:rFonts w:ascii="Calibri" w:cs="Calibri" w:eastAsia="Calibri" w:hAnsi="Calibri"/>
          <w:sz w:val="22"/>
          <w:szCs w:val="22"/>
        </w:rPr>
        <w:t xml:space="preserve">How does Radiesse compare with hyaluronic acid fillers? Explore differences in treatment goals, longevity, reversibility, and questions for your consultation.</w:t>
      </w:r>
    </w:p>
    <w:p>
      <w:pPr>
        <w:pStyle w:val="Heading1"/>
        <w:keepNext/>
        <w:spacing w:after="160" w:before="120"/>
      </w:pPr>
      <w:r>
        <w:rPr>
          <w:rFonts w:ascii="Calibri" w:cs="Calibri" w:eastAsia="Calibri" w:hAnsi="Calibri"/>
          <w:b/>
          <w:bCs/>
          <w:color w:val="1F1F1F"/>
          <w:sz w:val="40"/>
          <w:szCs w:val="40"/>
        </w:rPr>
        <w:t xml:space="preserve">Radiesse vs. Hyaluronic Acid Fillers: Key Differences</w:t>
      </w:r>
    </w:p>
    <w:p>
      <w:pPr>
        <w:spacing w:after="140" w:line="300"/>
      </w:pPr>
      <w:r>
        <w:rPr>
          <w:rFonts w:ascii="Calibri" w:cs="Calibri" w:eastAsia="Calibri" w:hAnsi="Calibri"/>
          <w:sz w:val="22"/>
          <w:szCs w:val="22"/>
        </w:rPr>
        <w:t xml:space="preserve">Choosing a filler can feel like choosing between two different languages. One consultation talks about volume and collagen, another about hydration and reversibility, and the product names blur together quickly. If you have searched for Radiesse vs Juvéderm or Restylane, you have probably seen strong opinions in both directions.</w:t>
      </w:r>
    </w:p>
    <w:p>
      <w:pPr>
        <w:spacing w:after="140" w:line="300"/>
      </w:pPr>
      <w:r>
        <w:rPr>
          <w:rFonts w:ascii="Calibri" w:cs="Calibri" w:eastAsia="Calibri" w:hAnsi="Calibri"/>
          <w:sz w:val="22"/>
          <w:szCs w:val="22"/>
        </w:rPr>
        <w:t xml:space="preserve">Both options can look natural in skilled hands, but they are built for different jobs. Hyaluronic acid fillers add softness, hydration, and shape, and they can be adjusted later. Radiesse adds structure and encourages your own collagen. This guide explains how each one works, what to expect in real life, who tends to suit which, and what to ask at your consultation.</w:t>
      </w:r>
    </w:p>
    <w:p>
      <w:pPr>
        <w:pStyle w:val="Heading2"/>
        <w:keepNext/>
        <w:spacing w:after="100" w:before="320"/>
      </w:pPr>
      <w:r>
        <w:rPr>
          <w:rFonts w:ascii="Calibri" w:cs="Calibri" w:eastAsia="Calibri" w:hAnsi="Calibri"/>
          <w:b/>
          <w:bCs/>
          <w:color w:val="1F1F1F"/>
          <w:sz w:val="30"/>
          <w:szCs w:val="30"/>
        </w:rPr>
        <w:t xml:space="preserve">How Radiesse and Hyaluronic Acid Fillers Work</w:t>
      </w:r>
    </w:p>
    <w:p>
      <w:pPr>
        <w:spacing w:after="140" w:line="300"/>
      </w:pPr>
      <w:r>
        <w:rPr>
          <w:rFonts w:ascii="Calibri" w:cs="Calibri" w:eastAsia="Calibri" w:hAnsi="Calibri"/>
          <w:sz w:val="22"/>
          <w:szCs w:val="22"/>
        </w:rPr>
        <w:t xml:space="preserve">Hyaluronic acid (HA) is a sugar molecule your skin already makes, and it holds a remarkable amount of water. HA fillers use a smooth gel of this substance to restore volume, soften folds, and define features. The American Society of Plastic Surgeons lists well-known HA brands such as Juvéderm, Restylane, and Belotero among its </w:t>
      </w:r>
      <w:hyperlink w:history="1" r:id="rIdeljqzgtj0gnmgdgbsfq5k">
        <w:r>
          <w:rPr>
            <w:rFonts w:ascii="Calibri" w:cs="Calibri" w:eastAsia="Calibri" w:hAnsi="Calibri"/>
            <w:color w:val="0563C1"/>
            <w:sz w:val="22"/>
            <w:szCs w:val="22"/>
            <w:u w:val="single"/>
          </w:rPr>
          <w:t xml:space="preserve">types of dermal fillers</w:t>
        </w:r>
      </w:hyperlink>
      <w:r>
        <w:rPr>
          <w:rFonts w:ascii="Calibri" w:cs="Calibri" w:eastAsia="Calibri" w:hAnsi="Calibri"/>
          <w:sz w:val="22"/>
          <w:szCs w:val="22"/>
        </w:rPr>
        <w:t xml:space="preserve">. Formulations range from soft and flowing for lips to firmer gels for cheeks and chin.</w:t>
      </w:r>
    </w:p>
    <w:p>
      <w:pPr>
        <w:spacing w:after="140" w:line="300"/>
      </w:pPr>
      <w:r>
        <w:rPr>
          <w:rFonts w:ascii="Calibri" w:cs="Calibri" w:eastAsia="Calibri" w:hAnsi="Calibri"/>
          <w:sz w:val="22"/>
          <w:szCs w:val="22"/>
        </w:rPr>
        <w:t xml:space="preserve">Radiesse is different. It contains tiny calcium hydroxylapatite (CaHA) microspheres, a mineral compound similar to one found in bone, suspended in a carrier gel. The gel gives an immediate lift. Over the following weeks, your body gradually absorbs the gel while the microspheres act as a scaffold that prompts new collagen. The ASPS describes these products as producing </w:t>
      </w:r>
      <w:hyperlink w:history="1" r:id="rIdr611kjyvdfusj3gtehvhb">
        <w:r>
          <w:rPr>
            <w:rFonts w:ascii="Calibri" w:cs="Calibri" w:eastAsia="Calibri" w:hAnsi="Calibri"/>
            <w:color w:val="0563C1"/>
            <w:sz w:val="22"/>
            <w:szCs w:val="22"/>
            <w:u w:val="single"/>
          </w:rPr>
          <w:t xml:space="preserve">a controlled response that builds collagen over time</w:t>
        </w:r>
      </w:hyperlink>
      <w:r>
        <w:rPr>
          <w:rFonts w:ascii="Calibri" w:cs="Calibri" w:eastAsia="Calibri" w:hAnsi="Calibri"/>
          <w:sz w:val="22"/>
          <w:szCs w:val="22"/>
        </w:rPr>
        <w:t xml:space="preserve">, which is why Radiesse is often called a biostimulator.</w:t>
      </w:r>
    </w:p>
    <w:p>
      <w:pPr>
        <w:spacing w:after="140" w:line="300"/>
      </w:pPr>
      <w:r>
        <w:rPr>
          <w:rFonts w:ascii="Calibri" w:cs="Calibri" w:eastAsia="Calibri" w:hAnsi="Calibri"/>
          <w:sz w:val="22"/>
          <w:szCs w:val="22"/>
        </w:rPr>
        <w:t xml:space="preserve">In short, HA fillers mainly add and hydrate, while Radiesse adds and then stimulates. That difference shapes almost everything else in this comparison.</w:t>
      </w:r>
    </w:p>
    <w:p>
      <w:pPr>
        <w:pStyle w:val="Heading2"/>
        <w:keepNext/>
        <w:spacing w:after="100" w:before="320"/>
      </w:pPr>
      <w:r>
        <w:rPr>
          <w:rFonts w:ascii="Calibri" w:cs="Calibri" w:eastAsia="Calibri" w:hAnsi="Calibri"/>
          <w:b/>
          <w:bCs/>
          <w:color w:val="1F1F1F"/>
          <w:sz w:val="30"/>
          <w:szCs w:val="30"/>
        </w:rPr>
        <w:t xml:space="preserve">What to Expect in Real Life</w:t>
      </w:r>
    </w:p>
    <w:p>
      <w:pPr>
        <w:spacing w:after="140" w:line="300"/>
      </w:pPr>
      <w:r>
        <w:rPr>
          <w:rFonts w:ascii="Calibri" w:cs="Calibri" w:eastAsia="Calibri" w:hAnsi="Calibri"/>
          <w:sz w:val="22"/>
          <w:szCs w:val="22"/>
        </w:rPr>
        <w:t xml:space="preserve">Most fillers are placed with a fine needle or cannula, and Radiesse typically contains lidocaine to improve comfort. A numbing cream or ice is also common. Expect pressure and brief stinging rather than significant pain.</w:t>
      </w:r>
    </w:p>
    <w:p>
      <w:pPr>
        <w:spacing w:after="140" w:line="300"/>
      </w:pPr>
      <w:r>
        <w:rPr>
          <w:rFonts w:ascii="Calibri" w:cs="Calibri" w:eastAsia="Calibri" w:hAnsi="Calibri"/>
          <w:sz w:val="22"/>
          <w:szCs w:val="22"/>
        </w:rPr>
        <w:t xml:space="preserve">Downtime is minimal with both. Swelling, tenderness, and bruising for a few days are normal, and Cleveland Clinic notes that most people resume regular activity right away, with strenuous exercise avoided for a day or two. Results from both are visible immediately. With Radiesse, the look often continues to refine over the following weeks as collagen develops.</w:t>
      </w:r>
    </w:p>
    <w:p>
      <w:pPr>
        <w:spacing w:after="140" w:line="300"/>
      </w:pPr>
      <w:r>
        <w:rPr>
          <w:rFonts w:ascii="Calibri" w:cs="Calibri" w:eastAsia="Calibri" w:hAnsi="Calibri"/>
          <w:sz w:val="22"/>
          <w:szCs w:val="22"/>
        </w:rPr>
        <w:t xml:space="preserve">Longevity is where the two differ most, though it varies by person and area. Cleveland Clinic gives a general range of </w:t>
      </w:r>
      <w:hyperlink w:history="1" r:id="rId1t160rbhkwotn55mffv5r">
        <w:r>
          <w:rPr>
            <w:rFonts w:ascii="Calibri" w:cs="Calibri" w:eastAsia="Calibri" w:hAnsi="Calibri"/>
            <w:color w:val="0563C1"/>
            <w:sz w:val="22"/>
            <w:szCs w:val="22"/>
            <w:u w:val="single"/>
          </w:rPr>
          <w:t xml:space="preserve">six months to a year for HA fillers and about a year for calcium hydroxylapatite</w:t>
        </w:r>
      </w:hyperlink>
      <w:r>
        <w:rPr>
          <w:rFonts w:ascii="Calibri" w:cs="Calibri" w:eastAsia="Calibri" w:hAnsi="Calibri"/>
          <w:sz w:val="22"/>
          <w:szCs w:val="22"/>
        </w:rPr>
        <w:t xml:space="preserve">. Areas with a lot of movement, such as the lips, tend to break down faster. Many people need only one Radiesse session to see the full effect, while HA results are often maintained with regular touch-ups.</w:t>
      </w:r>
    </w:p>
    <w:p>
      <w:pPr>
        <w:pStyle w:val="Heading2"/>
        <w:keepNext/>
        <w:spacing w:after="100" w:before="320"/>
      </w:pPr>
      <w:r>
        <w:rPr>
          <w:rFonts w:ascii="Calibri" w:cs="Calibri" w:eastAsia="Calibri" w:hAnsi="Calibri"/>
          <w:b/>
          <w:bCs/>
          <w:color w:val="1F1F1F"/>
          <w:sz w:val="30"/>
          <w:szCs w:val="30"/>
        </w:rPr>
        <w:t xml:space="preserve">Who Each Option May Suit</w:t>
      </w:r>
    </w:p>
    <w:p>
      <w:pPr>
        <w:spacing w:after="140" w:line="300"/>
      </w:pPr>
      <w:r>
        <w:rPr>
          <w:rFonts w:ascii="Calibri" w:cs="Calibri" w:eastAsia="Calibri" w:hAnsi="Calibri"/>
          <w:sz w:val="22"/>
          <w:szCs w:val="22"/>
        </w:rPr>
        <w:t xml:space="preserve">Radiesse is often chosen for mid-face volume loss, jawline and chin definition, and deeper folds, particularly by people who want fewer maintenance visits. The ASPS also notes that non-HA fillers can be helpful for people with thinner aging skin, for those who cannot use HA, and for people on weight-loss medications who notice facial volume loss.</w:t>
      </w:r>
    </w:p>
    <w:p>
      <w:pPr>
        <w:spacing w:after="140" w:line="300"/>
      </w:pPr>
      <w:r>
        <w:rPr>
          <w:rFonts w:ascii="Calibri" w:cs="Calibri" w:eastAsia="Calibri" w:hAnsi="Calibri"/>
          <w:sz w:val="22"/>
          <w:szCs w:val="22"/>
        </w:rPr>
        <w:t xml:space="preserve">HA fillers are usually preferred for lips, under-eye hollows, fine lines, and first-time treatments, because they feel soft and can be corrected if needed. Radiesse is generally not the right choice for the lips or the delicate under-eye area.</w:t>
      </w:r>
    </w:p>
    <w:p>
      <w:pPr>
        <w:spacing w:after="140" w:line="300"/>
      </w:pPr>
      <w:r>
        <w:rPr>
          <w:rFonts w:ascii="Calibri" w:cs="Calibri" w:eastAsia="Calibri" w:hAnsi="Calibri"/>
          <w:sz w:val="22"/>
          <w:szCs w:val="22"/>
        </w:rPr>
        <w:t xml:space="preserve">Either treatment calls for a conversation first if you are pregnant or breastfeeding, have a bleeding disorder, an active skin infection, or an autoimmune condition, or if you have had allergic reactions to injectables. Those exploring </w:t>
      </w:r>
      <w:hyperlink w:history="1" r:id="rIdjrov-xcuclf8ofapyfa5y">
        <w:r>
          <w:rPr>
            <w:rFonts w:ascii="Calibri" w:cs="Calibri" w:eastAsia="Calibri" w:hAnsi="Calibri"/>
            <w:color w:val="0563C1"/>
            <w:sz w:val="22"/>
            <w:szCs w:val="22"/>
            <w:u w:val="single"/>
          </w:rPr>
          <w:t xml:space="preserve">Radiesse treatments in Aventura</w:t>
        </w:r>
      </w:hyperlink>
      <w:r>
        <w:rPr>
          <w:rFonts w:ascii="Calibri" w:cs="Calibri" w:eastAsia="Calibri" w:hAnsi="Calibri"/>
          <w:sz w:val="22"/>
          <w:szCs w:val="22"/>
        </w:rPr>
        <w:t xml:space="preserve"> can expect the product to follow the goal, not the other way around. A consultation at Kami Aesthetics starts with your features and priorities so that any filler choice supports a balanced, natural-looking result.</w:t>
      </w:r>
    </w:p>
    <w:p>
      <w:pPr>
        <w:pStyle w:val="Heading2"/>
        <w:keepNext/>
        <w:spacing w:after="100" w:before="320"/>
      </w:pPr>
      <w:r>
        <w:rPr>
          <w:rFonts w:ascii="Calibri" w:cs="Calibri" w:eastAsia="Calibri" w:hAnsi="Calibri"/>
          <w:b/>
          <w:bCs/>
          <w:color w:val="1F1F1F"/>
          <w:sz w:val="30"/>
          <w:szCs w:val="30"/>
        </w:rPr>
        <w:t xml:space="preserve">Cost, Longevity, and Reversibility</w:t>
      </w:r>
    </w:p>
    <w:p>
      <w:pPr>
        <w:spacing w:after="140" w:line="300"/>
      </w:pPr>
      <w:r>
        <w:rPr>
          <w:rFonts w:ascii="Calibri" w:cs="Calibri" w:eastAsia="Calibri" w:hAnsi="Calibri"/>
          <w:sz w:val="22"/>
          <w:szCs w:val="22"/>
        </w:rPr>
        <w:t xml:space="preserve">Filler pricing is usually set per syringe, and the total depends on the areas treated, how many syringes you need, and the provider's experience. Radiesse can cost more per syringe than an HA filler, but because it often lasts longer, the cost over a year or two may be closer than it first appears. HA fillers offer a lower entry point and easier fine-tuning, which many first-time patients appreciate.</w:t>
      </w:r>
    </w:p>
    <w:p>
      <w:pPr>
        <w:spacing w:after="140" w:line="300"/>
      </w:pPr>
      <w:r>
        <w:rPr>
          <w:rFonts w:ascii="Calibri" w:cs="Calibri" w:eastAsia="Calibri" w:hAnsi="Calibri"/>
          <w:sz w:val="22"/>
          <w:szCs w:val="22"/>
        </w:rPr>
        <w:t xml:space="preserve">Reversibility is the most important practical difference. HA fillers can be dissolved with an enzyme called hyaluronidase if you dislike the result or if a complication arises. Radiesse cannot be dissolved this way. The ASPS also points out that with non-HA fillers, a nodule or unsatisfactory result cannot be treated by dissolving it, so technique and injector judgment matter even more. Over time the body metabolizes the material, but it is not a quick fix.</w:t>
      </w:r>
    </w:p>
    <w:p>
      <w:pPr>
        <w:spacing w:after="140" w:line="300"/>
      </w:pPr>
      <w:r>
        <w:rPr>
          <w:rFonts w:ascii="Calibri" w:cs="Calibri" w:eastAsia="Calibri" w:hAnsi="Calibri"/>
          <w:sz w:val="22"/>
          <w:szCs w:val="22"/>
        </w:rPr>
        <w:t xml:space="preserve">If you value the ability to change your mind, HA is the more forgiving option. If you value structure and longevity and are comfortable with a conservative approach, Radiesse can offer excellent long-term value.</w:t>
      </w:r>
    </w:p>
    <w:p>
      <w:pPr>
        <w:pStyle w:val="Heading2"/>
        <w:keepNext/>
        <w:spacing w:after="100" w:before="320"/>
      </w:pPr>
      <w:r>
        <w:rPr>
          <w:rFonts w:ascii="Calibri" w:cs="Calibri" w:eastAsia="Calibri" w:hAnsi="Calibri"/>
          <w:b/>
          <w:bCs/>
          <w:color w:val="1F1F1F"/>
          <w:sz w:val="30"/>
          <w:szCs w:val="30"/>
        </w:rPr>
        <w:t xml:space="preserve">Can You Combine Them?</w:t>
      </w:r>
    </w:p>
    <w:p>
      <w:pPr>
        <w:spacing w:after="140" w:line="300"/>
      </w:pPr>
      <w:r>
        <w:rPr>
          <w:rFonts w:ascii="Calibri" w:cs="Calibri" w:eastAsia="Calibri" w:hAnsi="Calibri"/>
          <w:sz w:val="22"/>
          <w:szCs w:val="22"/>
        </w:rPr>
        <w:t xml:space="preserve">Yes, and many experienced injectors do. A common approach uses Radiesse to support the mid-face or jawline and a softer HA filler for lips, tear troughs, or fine lines. Layering lets each product do what it does best, and it can reduce the total amount of any single filler needed. The order and timing matter, so this is a plan to build with your injector rather than something to request by name. Sequencing treatments across two visits is common when several areas are involved, which also lets swelling settle so your provider can judge the result accurately.</w:t>
      </w:r>
    </w:p>
    <w:p>
      <w:pPr>
        <w:spacing w:after="140" w:line="300"/>
      </w:pPr>
      <w:r>
        <w:rPr>
          <w:rFonts w:ascii="Calibri" w:cs="Calibri" w:eastAsia="Calibri" w:hAnsi="Calibri"/>
          <w:sz w:val="22"/>
          <w:szCs w:val="22"/>
        </w:rPr>
        <w:t xml:space="preserve">Some providers also use a diluted form of Radiesse to improve skin laxity and texture on areas such as the neck or cheeks. This is an off-label technique, so it is worth asking about the injector's training and experience with it. Sculptra, another collagen-stimulating filler, is sometimes considered as well, and it works more gradually over several sessions.</w:t>
      </w:r>
    </w:p>
    <w:p>
      <w:pPr>
        <w:pStyle w:val="Heading2"/>
        <w:keepNext/>
        <w:spacing w:after="100" w:before="320"/>
      </w:pPr>
      <w:r>
        <w:rPr>
          <w:rFonts w:ascii="Calibri" w:cs="Calibri" w:eastAsia="Calibri" w:hAnsi="Calibri"/>
          <w:b/>
          <w:bCs/>
          <w:color w:val="1F1F1F"/>
          <w:sz w:val="30"/>
          <w:szCs w:val="30"/>
        </w:rPr>
        <w:t xml:space="preserve">Questions to Ask at Your Consultation</w:t>
      </w:r>
    </w:p>
    <w:p>
      <w:pPr>
        <w:spacing w:after="140" w:line="300"/>
      </w:pPr>
      <w:r>
        <w:rPr>
          <w:rFonts w:ascii="Calibri" w:cs="Calibri" w:eastAsia="Calibri" w:hAnsi="Calibri"/>
          <w:sz w:val="22"/>
          <w:szCs w:val="22"/>
        </w:rPr>
        <w:t xml:space="preserve">Going in prepared makes the conversation more productive, and it helps you tell a personalized plan from a sales script. Consider asking:</w:t>
      </w:r>
    </w:p>
    <w:p>
      <w:pPr>
        <w:pStyle w:val="ListParagraph"/>
        <w:numPr>
          <w:ilvl w:val="0"/>
          <w:numId w:val="2"/>
        </w:numPr>
        <w:spacing w:after="60" w:line="300"/>
      </w:pPr>
      <w:r>
        <w:rPr>
          <w:rFonts w:ascii="Calibri" w:cs="Calibri" w:eastAsia="Calibri" w:hAnsi="Calibri"/>
          <w:sz w:val="22"/>
          <w:szCs w:val="22"/>
        </w:rPr>
        <w:t xml:space="preserve">Which of my concerns need volume, and which need hydration or smoothing?</w:t>
      </w:r>
    </w:p>
    <w:p>
      <w:pPr>
        <w:pStyle w:val="ListParagraph"/>
        <w:numPr>
          <w:ilvl w:val="0"/>
          <w:numId w:val="2"/>
        </w:numPr>
        <w:spacing w:after="60" w:line="300"/>
      </w:pPr>
      <w:r>
        <w:rPr>
          <w:rFonts w:ascii="Calibri" w:cs="Calibri" w:eastAsia="Calibri" w:hAnsi="Calibri"/>
          <w:sz w:val="22"/>
          <w:szCs w:val="22"/>
        </w:rPr>
        <w:t xml:space="preserve">How important is reversibility for the areas I want treated?</w:t>
      </w:r>
    </w:p>
    <w:p>
      <w:pPr>
        <w:pStyle w:val="ListParagraph"/>
        <w:numPr>
          <w:ilvl w:val="0"/>
          <w:numId w:val="2"/>
        </w:numPr>
        <w:spacing w:after="60" w:line="300"/>
      </w:pPr>
      <w:r>
        <w:rPr>
          <w:rFonts w:ascii="Calibri" w:cs="Calibri" w:eastAsia="Calibri" w:hAnsi="Calibri"/>
          <w:sz w:val="22"/>
          <w:szCs w:val="22"/>
        </w:rPr>
        <w:t xml:space="preserve">How many syringes do you expect I will need, and what is the total cost?</w:t>
      </w:r>
    </w:p>
    <w:p>
      <w:pPr>
        <w:pStyle w:val="ListParagraph"/>
        <w:numPr>
          <w:ilvl w:val="0"/>
          <w:numId w:val="2"/>
        </w:numPr>
        <w:spacing w:after="60" w:line="300"/>
      </w:pPr>
      <w:r>
        <w:rPr>
          <w:rFonts w:ascii="Calibri" w:cs="Calibri" w:eastAsia="Calibri" w:hAnsi="Calibri"/>
          <w:sz w:val="22"/>
          <w:szCs w:val="22"/>
        </w:rPr>
        <w:t xml:space="preserve">What is your experience with both Radiesse and HA fillers in my areas of concern?</w:t>
      </w:r>
    </w:p>
    <w:p>
      <w:pPr>
        <w:pStyle w:val="ListParagraph"/>
        <w:numPr>
          <w:ilvl w:val="0"/>
          <w:numId w:val="2"/>
        </w:numPr>
        <w:spacing w:after="60" w:line="300"/>
      </w:pPr>
      <w:r>
        <w:rPr>
          <w:rFonts w:ascii="Calibri" w:cs="Calibri" w:eastAsia="Calibri" w:hAnsi="Calibri"/>
          <w:sz w:val="22"/>
          <w:szCs w:val="22"/>
        </w:rPr>
        <w:t xml:space="preserve">How do you handle complications, and do you keep hyaluronidase on hand?</w:t>
      </w:r>
    </w:p>
    <w:p>
      <w:pPr>
        <w:spacing w:after="140" w:line="300"/>
      </w:pPr>
      <w:r>
        <w:rPr>
          <w:rFonts w:ascii="Calibri" w:cs="Calibri" w:eastAsia="Calibri" w:hAnsi="Calibri"/>
          <w:sz w:val="22"/>
          <w:szCs w:val="22"/>
        </w:rPr>
        <w:t xml:space="preserve">The best answers are specific and personalized. Vague or one-size-fits-all recommendations are a reason to keep asking questions.</w:t>
      </w:r>
    </w:p>
    <w:p>
      <w:pPr>
        <w:pStyle w:val="Heading2"/>
        <w:keepNext/>
        <w:spacing w:after="100" w:before="320"/>
      </w:pPr>
      <w:r>
        <w:rPr>
          <w:rFonts w:ascii="Calibri" w:cs="Calibri" w:eastAsia="Calibri" w:hAnsi="Calibri"/>
          <w:b/>
          <w:bCs/>
          <w:color w:val="1F1F1F"/>
          <w:sz w:val="30"/>
          <w:szCs w:val="30"/>
        </w:rPr>
        <w:t xml:space="preserve">Choosing With Confidence</w:t>
      </w:r>
    </w:p>
    <w:p>
      <w:pPr>
        <w:spacing w:after="140" w:line="300"/>
      </w:pPr>
      <w:r>
        <w:rPr>
          <w:rFonts w:ascii="Calibri" w:cs="Calibri" w:eastAsia="Calibri" w:hAnsi="Calibri"/>
          <w:sz w:val="22"/>
          <w:szCs w:val="22"/>
        </w:rPr>
        <w:t xml:space="preserve">Radiesse and hyaluronic acid fillers are not rivals so much as tools for different goals. HA offers softness, hydration, and flexibility. Radiesse offers structure, collagen support, and longevity. Your anatomy, priorities, and comfort with reversibility should decide which one leads.</w:t>
      </w:r>
    </w:p>
    <w:p>
      <w:pPr>
        <w:spacing w:after="140" w:line="300"/>
      </w:pPr>
      <w:r>
        <w:rPr>
          <w:rFonts w:ascii="Calibri" w:cs="Calibri" w:eastAsia="Calibri" w:hAnsi="Calibri"/>
          <w:sz w:val="22"/>
          <w:szCs w:val="22"/>
        </w:rPr>
        <w:t xml:space="preserve">Take your time, ask thoughtful questions, and choose a provider who explains the trade-offs clearly. It is normal to feel unsure at first, especially when the two options sound similar on paper. Seeing how each one fits your face, your budget, and your comfort with change usually makes the choice clearer than any comparison chart can.</w:t>
      </w:r>
    </w:p>
    <w:p>
      <w:pPr>
        <w:spacing w:after="140" w:line="300"/>
      </w:pPr>
      <w:r>
        <w:rPr>
          <w:rFonts w:ascii="Calibri" w:cs="Calibri" w:eastAsia="Calibri" w:hAnsi="Calibri"/>
          <w:sz w:val="22"/>
          <w:szCs w:val="22"/>
        </w:rPr>
        <w:t xml:space="preserve">At Kami Aesthetics, a considered consultation is where that decision begins, and a natural, balanced outcome is always the goal.</w:t>
      </w:r>
    </w:p>
    <w:p>
      <w:pPr>
        <w:pStyle w:val="Heading2"/>
        <w:keepNext/>
        <w:spacing w:after="100" w:before="320"/>
      </w:pPr>
      <w:r>
        <w:rPr>
          <w:rFonts w:ascii="Calibri" w:cs="Calibri" w:eastAsia="Calibri" w:hAnsi="Calibri"/>
          <w:b/>
          <w:bCs/>
          <w:color w:val="1F1F1F"/>
          <w:sz w:val="30"/>
          <w:szCs w:val="30"/>
        </w:rPr>
        <w:t xml:space="preserve">Radiesse vs Hyaluronic Acid Fillers FAQs</w:t>
      </w:r>
    </w:p>
    <w:p>
      <w:pPr>
        <w:pStyle w:val="Heading3"/>
        <w:keepNext/>
        <w:spacing w:after="60" w:before="200"/>
      </w:pPr>
      <w:r>
        <w:rPr>
          <w:rFonts w:ascii="Calibri" w:cs="Calibri" w:eastAsia="Calibri" w:hAnsi="Calibri"/>
          <w:b/>
          <w:bCs/>
          <w:color w:val="1F1F1F"/>
          <w:sz w:val="24"/>
          <w:szCs w:val="24"/>
        </w:rPr>
        <w:t xml:space="preserve">How is Radiesse different from other fillers?</w:t>
      </w:r>
    </w:p>
    <w:p>
      <w:pPr>
        <w:spacing w:after="140" w:line="300"/>
      </w:pPr>
      <w:r>
        <w:rPr>
          <w:rFonts w:ascii="Calibri" w:cs="Calibri" w:eastAsia="Calibri" w:hAnsi="Calibri"/>
          <w:sz w:val="22"/>
          <w:szCs w:val="22"/>
        </w:rPr>
        <w:t xml:space="preserve">Radiesse is made of calcium hydroxylapatite microspheres in a gel, and it both adds immediate volume and stimulates collagen production. Hyaluronic acid fillers are gels that mainly add volume and hydration. Radiesse is often called a biostimulator, and HA fillers are usually described as volumizers.</w:t>
      </w:r>
    </w:p>
    <w:p>
      <w:pPr>
        <w:pStyle w:val="Heading3"/>
        <w:keepNext/>
        <w:spacing w:after="60" w:before="200"/>
      </w:pPr>
      <w:r>
        <w:rPr>
          <w:rFonts w:ascii="Calibri" w:cs="Calibri" w:eastAsia="Calibri" w:hAnsi="Calibri"/>
          <w:b/>
          <w:bCs/>
          <w:color w:val="1F1F1F"/>
          <w:sz w:val="24"/>
          <w:szCs w:val="24"/>
        </w:rPr>
        <w:t xml:space="preserve">Is Radiesse better than normal fillers?</w:t>
      </w:r>
    </w:p>
    <w:p>
      <w:pPr>
        <w:spacing w:after="140" w:line="300"/>
      </w:pPr>
      <w:r>
        <w:rPr>
          <w:rFonts w:ascii="Calibri" w:cs="Calibri" w:eastAsia="Calibri" w:hAnsi="Calibri"/>
          <w:sz w:val="22"/>
          <w:szCs w:val="22"/>
        </w:rPr>
        <w:t xml:space="preserve">Neither is better in every situation. Radiesse often suits structure, such as the cheeks and jawline, and lasts longer for many people. HA fillers suit lips, under-eyes, and fine lines, and they can be dissolved if needed. The right choice depends on the area treated and your goals.</w:t>
      </w:r>
    </w:p>
    <w:p>
      <w:pPr>
        <w:pStyle w:val="Heading3"/>
        <w:keepNext/>
        <w:spacing w:after="60" w:before="200"/>
      </w:pPr>
      <w:r>
        <w:rPr>
          <w:rFonts w:ascii="Calibri" w:cs="Calibri" w:eastAsia="Calibri" w:hAnsi="Calibri"/>
          <w:b/>
          <w:bCs/>
          <w:color w:val="1F1F1F"/>
          <w:sz w:val="24"/>
          <w:szCs w:val="24"/>
        </w:rPr>
        <w:t xml:space="preserve">What are the disadvantages of Radiesse?</w:t>
      </w:r>
    </w:p>
    <w:p>
      <w:pPr>
        <w:spacing w:after="140" w:line="300"/>
      </w:pPr>
      <w:r>
        <w:rPr>
          <w:rFonts w:ascii="Calibri" w:cs="Calibri" w:eastAsia="Calibri" w:hAnsi="Calibri"/>
          <w:sz w:val="22"/>
          <w:szCs w:val="22"/>
        </w:rPr>
        <w:t xml:space="preserve">The main disadvantage is that Radiesse cannot be dissolved like hyaluronic acid fillers, so an unwanted lump or an unsatisfactory result is harder to correct. It is also not suited to lips or under-eyes. Because of this, many injectors stress careful technique and conservative amounts.</w:t>
      </w:r>
    </w:p>
    <w:p>
      <w:pPr>
        <w:pStyle w:val="Heading3"/>
        <w:keepNext/>
        <w:spacing w:after="60" w:before="200"/>
      </w:pPr>
      <w:r>
        <w:rPr>
          <w:rFonts w:ascii="Calibri" w:cs="Calibri" w:eastAsia="Calibri" w:hAnsi="Calibri"/>
          <w:b/>
          <w:bCs/>
          <w:color w:val="1F1F1F"/>
          <w:sz w:val="24"/>
          <w:szCs w:val="24"/>
        </w:rPr>
        <w:t xml:space="preserve">How long does Radiesse last?</w:t>
      </w:r>
    </w:p>
    <w:p>
      <w:pPr>
        <w:spacing w:after="140" w:line="300"/>
      </w:pPr>
      <w:r>
        <w:rPr>
          <w:rFonts w:ascii="Calibri" w:cs="Calibri" w:eastAsia="Calibri" w:hAnsi="Calibri"/>
          <w:sz w:val="22"/>
          <w:szCs w:val="22"/>
        </w:rPr>
        <w:t xml:space="preserve">Results generally last about a year, although this varies by person, treatment area, and how much product is used. Some people see benefits for longer. Cleveland Clinic gives about a year as a general range for calcium hydroxylapatite fillers.</w:t>
      </w:r>
    </w:p>
    <w:p>
      <w:pPr>
        <w:pStyle w:val="Heading3"/>
        <w:keepNext/>
        <w:spacing w:after="60" w:before="200"/>
      </w:pPr>
      <w:r>
        <w:rPr>
          <w:rFonts w:ascii="Calibri" w:cs="Calibri" w:eastAsia="Calibri" w:hAnsi="Calibri"/>
          <w:b/>
          <w:bCs/>
          <w:color w:val="1F1F1F"/>
          <w:sz w:val="24"/>
          <w:szCs w:val="24"/>
        </w:rPr>
        <w:t xml:space="preserve">Can Radiesse be dissolved?</w:t>
      </w:r>
    </w:p>
    <w:p>
      <w:pPr>
        <w:spacing w:after="140" w:line="300"/>
      </w:pPr>
      <w:r>
        <w:rPr>
          <w:rFonts w:ascii="Calibri" w:cs="Calibri" w:eastAsia="Calibri" w:hAnsi="Calibri"/>
          <w:sz w:val="22"/>
          <w:szCs w:val="22"/>
        </w:rPr>
        <w:t xml:space="preserve">No. Unlike hyaluronic acid fillers, which can be broken down with hyaluronidase, Radiesse has no dissolving agent. The body gradually breaks down the material over time. This is why choosing an experienced injector matters.</w:t>
      </w:r>
    </w:p>
    <w:p>
      <w:pPr>
        <w:pStyle w:val="Heading3"/>
        <w:keepNext/>
        <w:spacing w:after="60" w:before="200"/>
      </w:pPr>
      <w:r>
        <w:rPr>
          <w:rFonts w:ascii="Calibri" w:cs="Calibri" w:eastAsia="Calibri" w:hAnsi="Calibri"/>
          <w:b/>
          <w:bCs/>
          <w:color w:val="1F1F1F"/>
          <w:sz w:val="24"/>
          <w:szCs w:val="24"/>
        </w:rPr>
        <w:t xml:space="preserve">How much does Radiesse usually cost?</w:t>
      </w:r>
    </w:p>
    <w:p>
      <w:pPr>
        <w:spacing w:after="140" w:line="300"/>
      </w:pPr>
      <w:r>
        <w:rPr>
          <w:rFonts w:ascii="Calibri" w:cs="Calibri" w:eastAsia="Calibri" w:hAnsi="Calibri"/>
          <w:sz w:val="22"/>
          <w:szCs w:val="22"/>
        </w:rPr>
        <w:t xml:space="preserve">Cost is typically quoted per syringe and varies with the provider, location, and number of syringes needed. Radiesse can cost more per syringe than HA fillers but may last longer. A consultation is the best way to get an accurate quote for your goals.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40"/>
      <w:szCs w:val="40"/>
    </w:rPr>
  </w:style>
  <w:style w:type="paragraph" w:styleId="Heading2">
    <w:name w:val="Heading 2"/>
    <w:basedOn w:val="Normal"/>
    <w:next w:val="Normal"/>
    <w:qFormat/>
    <w:pPr>
      <w:outlineLvl w:val="1"/>
    </w:pPr>
    <w:rPr>
      <w:rFonts w:ascii="Calibri" w:cs="Calibri" w:eastAsia="Calibri" w:hAnsi="Calibri"/>
      <w:b/>
      <w:bCs/>
      <w:sz w:val="30"/>
      <w:szCs w:val="30"/>
    </w:rPr>
  </w:style>
  <w:style w:type="paragraph" w:styleId="Heading3">
    <w:name w:val="Heading 3"/>
    <w:basedOn w:val="Normal"/>
    <w:next w:val="Normal"/>
    <w:qFormat/>
    <w:pPr>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ljqzgtj0gnmgdgbsfq5k" Type="http://schemas.openxmlformats.org/officeDocument/2006/relationships/hyperlink" Target="https://www.plasticsurgery.org/cosmetic-procedures/dermal-fillers/types" TargetMode="External"/><Relationship Id="rIdr611kjyvdfusj3gtehvhb" Type="http://schemas.openxmlformats.org/officeDocument/2006/relationships/hyperlink" Target="https://www.plasticsurgery.org/news/articles/the-rising-popularity-of-non-hyaluronic-acid-fillers-what-you-should-know-about-these-biostimulators" TargetMode="External"/><Relationship Id="rId1t160rbhkwotn55mffv5r" Type="http://schemas.openxmlformats.org/officeDocument/2006/relationships/hyperlink" Target="https://my.clevelandclinic.org/health/treatments/22667-dermal-fillers" TargetMode="External"/><Relationship Id="rIdjrov-xcuclf8ofapyfa5y" Type="http://schemas.openxmlformats.org/officeDocument/2006/relationships/hyperlink" Target="https://kamiaesthetics.com/services/injectables/radiess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Radiesse vs. Hyaluronic Acid Fillers: Key Differences</dc:title>
  <dc:creator>Kami Aesthetics</dc:creator>
  <cp:lastModifiedBy>Un-named</cp:lastModifiedBy>
  <cp:revision>1</cp:revision>
  <dcterms:created xsi:type="dcterms:W3CDTF">2026-09-24T10:42:40.840Z</dcterms:created>
  <dcterms:modified xsi:type="dcterms:W3CDTF">2026-09-24T10:42:40.840Z</dcterms:modified>
</cp:coreProperties>
</file>

<file path=docProps/custom.xml><?xml version="1.0" encoding="utf-8"?>
<Properties xmlns="http://schemas.openxmlformats.org/officeDocument/2006/custom-properties" xmlns:vt="http://schemas.openxmlformats.org/officeDocument/2006/docPropsVTypes"/>
</file>