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E866" w14:textId="77777777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14:paraId="0BE76654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474D4CC1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7B86505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AC51DB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27116539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16505A9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7B9708F2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6C3F22F9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4D2D9C6C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9D6BFB6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6E859935" w14:textId="77777777"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16537C4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1BD319D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0C931E7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0305123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74980D3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0840A76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33637E93" w14:textId="77777777" w:rsidR="00EB7C11" w:rsidRPr="00EB7C11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0AFBAAEB" w14:textId="77777777" w:rsidR="00EB7C11" w:rsidRPr="00EB7C11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3D8A0DB" w14:textId="77777777" w:rsidR="0099218B" w:rsidRPr="00E9305E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589FE732" w14:textId="77777777" w:rsidR="00E9305E" w:rsidRDefault="00E9305E" w:rsidP="0035104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097549E6" w14:textId="77777777" w:rsidR="0035104E" w:rsidRDefault="0035104E" w:rsidP="0035104E">
      <w:pPr>
        <w:pStyle w:val="a3"/>
        <w:spacing w:line="360" w:lineRule="auto"/>
        <w:ind w:left="0" w:firstLine="709"/>
        <w:jc w:val="both"/>
      </w:pPr>
    </w:p>
    <w:p w14:paraId="73A0C322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796AF399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10255A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6175AF68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7AD70E1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7442BA6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7D4B480F" w14:textId="77777777" w:rsidR="00101BF0" w:rsidRDefault="00303DE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4C184F99" w14:textId="77777777" w:rsidR="0035104E" w:rsidRDefault="0035104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B28D00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6BD832D5" w14:textId="77777777" w:rsidR="009B5DA5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6022FC8E" w14:textId="77777777" w:rsidR="0035104E" w:rsidRPr="00101BF0" w:rsidRDefault="0035104E" w:rsidP="009B5DA5">
      <w:pPr>
        <w:spacing w:line="360" w:lineRule="auto"/>
        <w:ind w:firstLine="709"/>
        <w:rPr>
          <w:sz w:val="28"/>
          <w:szCs w:val="28"/>
        </w:rPr>
      </w:pPr>
    </w:p>
    <w:p w14:paraId="393FB212" w14:textId="77777777"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14:paraId="5B9F3840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063DD5AE" w14:textId="77777777"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14:paraId="0D3B334E" w14:textId="52D20324" w:rsidR="001B3050" w:rsidRDefault="00BC09C0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с</w:t>
      </w:r>
      <w:r w:rsidR="000261E6">
        <w:rPr>
          <w:sz w:val="28"/>
          <w:szCs w:val="28"/>
        </w:rPr>
        <w:t>амы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сервис</w:t>
      </w:r>
      <w:r w:rsidR="000261E6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1B3050">
        <w:rPr>
          <w:sz w:val="28"/>
          <w:szCs w:val="28"/>
        </w:rPr>
        <w:t xml:space="preserve"> для изучения языков программирования</w:t>
      </w:r>
      <w:r>
        <w:rPr>
          <w:sz w:val="28"/>
          <w:szCs w:val="28"/>
        </w:rPr>
        <w:t xml:space="preserve"> </w:t>
      </w:r>
      <w:r w:rsidRPr="00BC09C0">
        <w:rPr>
          <w:sz w:val="28"/>
          <w:szCs w:val="28"/>
        </w:rPr>
        <w:t>в России</w:t>
      </w:r>
      <w:r>
        <w:rPr>
          <w:sz w:val="28"/>
          <w:szCs w:val="28"/>
        </w:rPr>
        <w:t>,</w:t>
      </w:r>
      <w:r w:rsidR="001B3050">
        <w:rPr>
          <w:sz w:val="28"/>
          <w:szCs w:val="28"/>
        </w:rPr>
        <w:t xml:space="preserve"> исходя из </w:t>
      </w:r>
      <w:r w:rsidR="000261E6">
        <w:rPr>
          <w:sz w:val="28"/>
          <w:szCs w:val="28"/>
        </w:rPr>
        <w:t>веб аналитики</w:t>
      </w:r>
      <w:r>
        <w:rPr>
          <w:sz w:val="28"/>
          <w:szCs w:val="28"/>
        </w:rPr>
        <w:t xml:space="preserve">, предоставленной на ресурсе </w:t>
      </w:r>
      <w:r w:rsidRPr="00BC09C0">
        <w:rPr>
          <w:sz w:val="28"/>
          <w:szCs w:val="28"/>
        </w:rPr>
        <w:t>www.similarweb.com</w:t>
      </w:r>
      <w:r w:rsidR="000261E6">
        <w:rPr>
          <w:sz w:val="28"/>
          <w:szCs w:val="28"/>
        </w:rPr>
        <w:t xml:space="preserve"> и оценок пользователей</w:t>
      </w:r>
      <w:r>
        <w:rPr>
          <w:sz w:val="28"/>
          <w:szCs w:val="28"/>
        </w:rPr>
        <w:t xml:space="preserve"> на площадке </w:t>
      </w:r>
      <w:r>
        <w:rPr>
          <w:sz w:val="28"/>
          <w:szCs w:val="28"/>
          <w:lang w:val="en-US"/>
        </w:rPr>
        <w:t>Google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="000261E6">
        <w:rPr>
          <w:sz w:val="28"/>
          <w:szCs w:val="28"/>
        </w:rPr>
        <w:t xml:space="preserve"> является «</w:t>
      </w:r>
      <w:proofErr w:type="spellStart"/>
      <w:r w:rsidR="000261E6">
        <w:rPr>
          <w:sz w:val="28"/>
          <w:szCs w:val="28"/>
          <w:lang w:val="en-US"/>
        </w:rPr>
        <w:t>Sololearn</w:t>
      </w:r>
      <w:proofErr w:type="spellEnd"/>
      <w:r w:rsidR="000261E6">
        <w:rPr>
          <w:sz w:val="28"/>
          <w:szCs w:val="28"/>
        </w:rPr>
        <w:t>»</w:t>
      </w:r>
      <w:r w:rsidR="000261E6" w:rsidRPr="000261E6">
        <w:rPr>
          <w:sz w:val="28"/>
          <w:szCs w:val="28"/>
        </w:rPr>
        <w:t xml:space="preserve">. </w:t>
      </w:r>
      <w:r w:rsidR="000261E6"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 w:rsidR="000261E6">
        <w:rPr>
          <w:sz w:val="28"/>
          <w:szCs w:val="28"/>
        </w:rPr>
        <w:t xml:space="preserve"> </w:t>
      </w:r>
    </w:p>
    <w:p w14:paraId="332BE891" w14:textId="77777777" w:rsidR="00B63AE0" w:rsidRP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lastRenderedPageBreak/>
        <w:t>лекционных материалов и тестов к ним</w:t>
      </w:r>
      <w:r w:rsidRPr="00B63AE0">
        <w:rPr>
          <w:sz w:val="28"/>
          <w:szCs w:val="28"/>
        </w:rPr>
        <w:t>;</w:t>
      </w:r>
    </w:p>
    <w:p w14:paraId="3685C31D" w14:textId="77777777" w:rsid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14:paraId="449B1177" w14:textId="77777777" w:rsid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14:paraId="0BF9EB95" w14:textId="77777777" w:rsidR="00A34160" w:rsidRDefault="00A3416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14:paraId="0DCF7572" w14:textId="77777777"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2238E32D" w14:textId="748D7C25"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>.</w:t>
      </w:r>
    </w:p>
    <w:p w14:paraId="7B6FEFDD" w14:textId="77777777"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14:paraId="2D3012C8" w14:textId="3D1818D7"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структуру </w:t>
      </w:r>
      <w:r w:rsidR="00BC09C0">
        <w:rPr>
          <w:sz w:val="28"/>
          <w:szCs w:val="28"/>
        </w:rPr>
        <w:t>подобных приложений,</w:t>
      </w:r>
      <w:r>
        <w:rPr>
          <w:sz w:val="28"/>
          <w:szCs w:val="28"/>
        </w:rPr>
        <w:t xml:space="preserve"> можно приступать к выбору средств разработки.</w:t>
      </w:r>
    </w:p>
    <w:p w14:paraId="284D5CA6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3AE8058D" w14:textId="77777777"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14:paraId="7229C35E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4738E27C" w14:textId="77777777"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десктопного приложения необходимо выбрать язык и фреймворк</w:t>
      </w:r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14:paraId="6C559A44" w14:textId="543200AA" w:rsidR="00FA21B4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r w:rsidRPr="006561E5">
        <w:rPr>
          <w:sz w:val="28"/>
          <w:szCs w:val="28"/>
        </w:rPr>
        <w:t>Electron JS — это JavaScript фреймворк, позволяющий написать полно</w:t>
      </w:r>
      <w:r>
        <w:rPr>
          <w:sz w:val="28"/>
          <w:szCs w:val="28"/>
        </w:rPr>
        <w:t>ценную программу используя Web т</w:t>
      </w:r>
      <w:r w:rsidRPr="006561E5">
        <w:rPr>
          <w:sz w:val="28"/>
          <w:szCs w:val="28"/>
        </w:rPr>
        <w:t>ехнологии — HTML &amp; CSS, JS. Electron JS представляет со</w:t>
      </w:r>
      <w:r>
        <w:rPr>
          <w:sz w:val="28"/>
          <w:szCs w:val="28"/>
        </w:rPr>
        <w:t xml:space="preserve">бой движок </w:t>
      </w:r>
      <w:proofErr w:type="spellStart"/>
      <w:r>
        <w:rPr>
          <w:sz w:val="28"/>
          <w:szCs w:val="28"/>
        </w:rPr>
        <w:t>Chromium</w:t>
      </w:r>
      <w:proofErr w:type="spellEnd"/>
      <w:r>
        <w:rPr>
          <w:sz w:val="28"/>
          <w:szCs w:val="28"/>
        </w:rPr>
        <w:t xml:space="preserve"> в котором исполняется весь код. У </w:t>
      </w:r>
      <w:proofErr w:type="spellStart"/>
      <w:r>
        <w:rPr>
          <w:sz w:val="28"/>
          <w:szCs w:val="28"/>
        </w:rPr>
        <w:t>Electron'a</w:t>
      </w:r>
      <w:proofErr w:type="spellEnd"/>
      <w:r>
        <w:rPr>
          <w:sz w:val="28"/>
          <w:szCs w:val="28"/>
        </w:rPr>
        <w:t xml:space="preserve"> есть один </w:t>
      </w:r>
      <w:r w:rsidRPr="006561E5">
        <w:rPr>
          <w:sz w:val="28"/>
          <w:szCs w:val="28"/>
        </w:rPr>
        <w:t xml:space="preserve">достаточно серьезный недостаток — большое </w:t>
      </w:r>
      <w:r w:rsidRPr="006561E5">
        <w:rPr>
          <w:sz w:val="28"/>
          <w:szCs w:val="28"/>
        </w:rPr>
        <w:lastRenderedPageBreak/>
        <w:t>потребление памяти, как физической, так и оперативной</w:t>
      </w:r>
      <w:r>
        <w:rPr>
          <w:sz w:val="28"/>
          <w:szCs w:val="28"/>
        </w:rPr>
        <w:t>. С</w:t>
      </w:r>
      <w:r w:rsidRPr="006561E5">
        <w:rPr>
          <w:sz w:val="28"/>
          <w:szCs w:val="28"/>
        </w:rPr>
        <w:t xml:space="preserve">егодня многие популярные приложения написаны на </w:t>
      </w:r>
      <w:proofErr w:type="spellStart"/>
      <w:r w:rsidRPr="006561E5">
        <w:rPr>
          <w:sz w:val="28"/>
          <w:szCs w:val="28"/>
        </w:rPr>
        <w:t>Electron'e</w:t>
      </w:r>
      <w:proofErr w:type="spellEnd"/>
      <w:r w:rsidRPr="006561E5">
        <w:rPr>
          <w:sz w:val="28"/>
          <w:szCs w:val="28"/>
        </w:rPr>
        <w:t xml:space="preserve"> —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Slack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Skype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Insomnia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  <w:r w:rsidRPr="006561E5">
        <w:rPr>
          <w:sz w:val="28"/>
          <w:szCs w:val="28"/>
        </w:rPr>
        <w:t xml:space="preserve"> А с учетом непрекращающегося роста мощности компьютеров</w:t>
      </w:r>
      <w:r w:rsidR="00BC09C0">
        <w:rPr>
          <w:sz w:val="28"/>
          <w:szCs w:val="28"/>
        </w:rPr>
        <w:t>,</w:t>
      </w:r>
      <w:r w:rsidRPr="006561E5">
        <w:rPr>
          <w:sz w:val="28"/>
          <w:szCs w:val="28"/>
        </w:rPr>
        <w:t xml:space="preserve"> все реже</w:t>
      </w:r>
      <w:r>
        <w:rPr>
          <w:sz w:val="28"/>
          <w:szCs w:val="28"/>
        </w:rPr>
        <w:t xml:space="preserve"> возникает проблема с переполнением памяти</w:t>
      </w:r>
      <w:r w:rsidRPr="006561E5">
        <w:rPr>
          <w:sz w:val="28"/>
          <w:szCs w:val="28"/>
        </w:rPr>
        <w:t>. Высокое потребление памяти не будет играть большой роли</w:t>
      </w:r>
      <w:r w:rsidR="00BC09C0">
        <w:rPr>
          <w:sz w:val="28"/>
          <w:szCs w:val="28"/>
        </w:rPr>
        <w:t>,</w:t>
      </w:r>
      <w:r w:rsidRPr="006561E5">
        <w:rPr>
          <w:sz w:val="28"/>
          <w:szCs w:val="28"/>
        </w:rPr>
        <w:t xml:space="preserve"> если продукт будет хорош в своей сфере, будет грамотно написан код и распределены процессы</w:t>
      </w:r>
      <w:r>
        <w:rPr>
          <w:sz w:val="28"/>
          <w:szCs w:val="28"/>
        </w:rPr>
        <w:t>.</w:t>
      </w:r>
    </w:p>
    <w:p w14:paraId="2B0C2022" w14:textId="77777777" w:rsidR="006561E5" w:rsidRPr="009C0D5A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— очень мощный набор инструментов для создания кроссплатформенных приложений на языке С++ и Pyt</w:t>
      </w:r>
      <w:r>
        <w:rPr>
          <w:sz w:val="28"/>
          <w:szCs w:val="28"/>
        </w:rPr>
        <w:t>hon (а также Ruby, PHP, C# и другие,</w:t>
      </w:r>
      <w:r w:rsidRPr="006561E5">
        <w:rPr>
          <w:sz w:val="28"/>
          <w:szCs w:val="28"/>
        </w:rPr>
        <w:t xml:space="preserve"> но они </w:t>
      </w:r>
      <w:r>
        <w:rPr>
          <w:sz w:val="28"/>
          <w:szCs w:val="28"/>
        </w:rPr>
        <w:t xml:space="preserve">не </w:t>
      </w:r>
      <w:r w:rsidRPr="006561E5">
        <w:rPr>
          <w:sz w:val="28"/>
          <w:szCs w:val="28"/>
        </w:rPr>
        <w:t xml:space="preserve">поддерживаются сообществом).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достаточно старый фреймворк, но он продолжает активно развиваться и на нем написаны такие программы как: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2ГИС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для </w:t>
      </w:r>
      <w:proofErr w:type="spellStart"/>
      <w:r w:rsidRPr="006561E5">
        <w:rPr>
          <w:sz w:val="28"/>
          <w:szCs w:val="28"/>
        </w:rPr>
        <w:t>Android</w:t>
      </w:r>
      <w:proofErr w:type="spellEnd"/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Kaspersky Internet Security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Virtual Box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VLC Media Player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Opera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и </w:t>
      </w:r>
      <w:r w:rsidR="003535DA">
        <w:rPr>
          <w:sz w:val="28"/>
          <w:szCs w:val="28"/>
        </w:rPr>
        <w:t>другие. О</w:t>
      </w:r>
      <w:r w:rsidRPr="006561E5">
        <w:rPr>
          <w:sz w:val="28"/>
          <w:szCs w:val="28"/>
        </w:rPr>
        <w:t xml:space="preserve">кружение рабочего стола KDE тоже написано с использованием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среду разработки —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Creator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которая включает в себя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Designer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виджеты (выпадающие списки, кнопки, переключатели) на форму.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обширную документацию, активную поддержку сообщества и множество других преимуществ.</w:t>
      </w:r>
    </w:p>
    <w:p w14:paraId="0B3994E4" w14:textId="77777777"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3B11AED1" w14:textId="77777777" w:rsidR="001400E4" w:rsidRPr="00A70A09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реализации модуля авторизации пользователей и модуля обучения понадобится реляционная база данных.</w:t>
      </w:r>
      <w:r w:rsidR="00A70A09">
        <w:rPr>
          <w:sz w:val="28"/>
          <w:szCs w:val="28"/>
        </w:rPr>
        <w:t xml:space="preserve"> Среди подобных выделяются </w:t>
      </w:r>
      <w:r w:rsidR="00A70A09">
        <w:rPr>
          <w:sz w:val="28"/>
          <w:szCs w:val="28"/>
          <w:lang w:val="en-US"/>
        </w:rPr>
        <w:t>SQLite</w:t>
      </w:r>
      <w:r w:rsidR="00A70A09">
        <w:rPr>
          <w:sz w:val="28"/>
          <w:szCs w:val="28"/>
        </w:rPr>
        <w:t xml:space="preserve">, </w:t>
      </w:r>
      <w:r w:rsidR="00A70A09">
        <w:rPr>
          <w:sz w:val="28"/>
          <w:szCs w:val="28"/>
          <w:lang w:val="en-US"/>
        </w:rPr>
        <w:t>PostgreSQL</w:t>
      </w:r>
      <w:r w:rsidR="00A70A09" w:rsidRPr="00A70A09">
        <w:rPr>
          <w:sz w:val="28"/>
          <w:szCs w:val="28"/>
        </w:rPr>
        <w:t xml:space="preserve"> </w:t>
      </w:r>
      <w:r w:rsidR="00A70A09">
        <w:rPr>
          <w:sz w:val="28"/>
          <w:szCs w:val="28"/>
        </w:rPr>
        <w:t xml:space="preserve">и </w:t>
      </w:r>
      <w:r w:rsidR="00A70A09">
        <w:rPr>
          <w:sz w:val="28"/>
          <w:szCs w:val="28"/>
          <w:lang w:val="en-US"/>
        </w:rPr>
        <w:t>MySQL</w:t>
      </w:r>
      <w:r w:rsidR="00A70A09" w:rsidRPr="00A70A09">
        <w:rPr>
          <w:sz w:val="28"/>
          <w:szCs w:val="28"/>
        </w:rPr>
        <w:t>.</w:t>
      </w:r>
    </w:p>
    <w:p w14:paraId="306C6669" w14:textId="77777777" w:rsidR="00A70A09" w:rsidRPr="00A70A09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 — это библиотека, встраиваемая в приложение, которое её использует. Будучи файловой </w:t>
      </w:r>
      <w:r>
        <w:rPr>
          <w:sz w:val="28"/>
          <w:szCs w:val="28"/>
        </w:rPr>
        <w:t>базой данных</w:t>
      </w:r>
      <w:r w:rsidRPr="00A70A09">
        <w:rPr>
          <w:sz w:val="28"/>
          <w:szCs w:val="28"/>
        </w:rPr>
        <w:t xml:space="preserve">, она предоставляет набор инструментов для более простой (в сравнении с серверными </w:t>
      </w:r>
      <w:r>
        <w:rPr>
          <w:sz w:val="28"/>
          <w:szCs w:val="28"/>
        </w:rPr>
        <w:t>базами</w:t>
      </w:r>
      <w:r w:rsidRPr="00A70A0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) обработки любых видов данных.</w:t>
      </w:r>
      <w:r w:rsidRPr="00A70A09">
        <w:rPr>
          <w:sz w:val="28"/>
          <w:szCs w:val="28"/>
        </w:rPr>
        <w:t xml:space="preserve"> Когда приложение использует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>), а не какого-то интерфейса, что повышает скорость и производительность операций.</w:t>
      </w:r>
    </w:p>
    <w:p w14:paraId="49A1A5DB" w14:textId="77777777" w:rsidR="001400E4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— это самая продвинутая</w:t>
      </w:r>
      <w:r>
        <w:rPr>
          <w:sz w:val="28"/>
          <w:szCs w:val="28"/>
        </w:rPr>
        <w:t xml:space="preserve"> реляционная система управления базами данных</w:t>
      </w:r>
      <w:r w:rsidRPr="00A70A09">
        <w:rPr>
          <w:sz w:val="28"/>
          <w:szCs w:val="28"/>
        </w:rPr>
        <w:t xml:space="preserve">, ориентирующаяся в первую очередь на полное соответствие стандартам и расширяемость.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, или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>, пытается полностью соответст</w:t>
      </w:r>
      <w:r>
        <w:rPr>
          <w:sz w:val="28"/>
          <w:szCs w:val="28"/>
        </w:rPr>
        <w:t xml:space="preserve">вовать SQL-стандартам ANSI/ISO.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отличается от других РСУБД тем, что обладает объектно-ориентированным функционалом, в том числе полной поддержкой концепта ACID (</w:t>
      </w:r>
      <w:proofErr w:type="spellStart"/>
      <w:r w:rsidRPr="00A70A09">
        <w:rPr>
          <w:sz w:val="28"/>
          <w:szCs w:val="28"/>
        </w:rPr>
        <w:t>Atomicity</w:t>
      </w:r>
      <w:proofErr w:type="spellEnd"/>
      <w:r w:rsidRPr="00A70A09">
        <w:rPr>
          <w:sz w:val="28"/>
          <w:szCs w:val="28"/>
        </w:rPr>
        <w:t xml:space="preserve">, </w:t>
      </w:r>
      <w:proofErr w:type="spellStart"/>
      <w:r w:rsidRPr="00A70A09">
        <w:rPr>
          <w:sz w:val="28"/>
          <w:szCs w:val="28"/>
        </w:rPr>
        <w:t>Consi</w:t>
      </w:r>
      <w:r>
        <w:rPr>
          <w:sz w:val="28"/>
          <w:szCs w:val="28"/>
        </w:rPr>
        <w:t>stency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Isolation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Durability</w:t>
      </w:r>
      <w:proofErr w:type="spellEnd"/>
      <w:r>
        <w:rPr>
          <w:sz w:val="28"/>
          <w:szCs w:val="28"/>
        </w:rPr>
        <w:t>).</w:t>
      </w:r>
      <w:r w:rsidR="008C3E5D">
        <w:rPr>
          <w:sz w:val="28"/>
          <w:szCs w:val="28"/>
        </w:rPr>
        <w:t xml:space="preserve"> </w:t>
      </w:r>
      <w:r w:rsidRPr="00A70A09">
        <w:rPr>
          <w:sz w:val="28"/>
          <w:szCs w:val="28"/>
        </w:rPr>
        <w:t xml:space="preserve">Будучи основанным на мощной технологии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 xml:space="preserve"> отлично справляется с одновременной обработкой нескольких заданий. Поддержка конкурентности реализована с использованием MVCC (</w:t>
      </w:r>
      <w:proofErr w:type="spellStart"/>
      <w:r w:rsidRPr="00A70A09">
        <w:rPr>
          <w:sz w:val="28"/>
          <w:szCs w:val="28"/>
        </w:rPr>
        <w:t>Multiversion</w:t>
      </w:r>
      <w:proofErr w:type="spellEnd"/>
      <w:r w:rsidRPr="00A70A09">
        <w:rPr>
          <w:sz w:val="28"/>
          <w:szCs w:val="28"/>
        </w:rPr>
        <w:t xml:space="preserve"> </w:t>
      </w:r>
      <w:proofErr w:type="spellStart"/>
      <w:r w:rsidRPr="00A70A09">
        <w:rPr>
          <w:sz w:val="28"/>
          <w:szCs w:val="28"/>
        </w:rPr>
        <w:t>Concurrency</w:t>
      </w:r>
      <w:proofErr w:type="spellEnd"/>
      <w:r w:rsidRPr="00A70A09">
        <w:rPr>
          <w:sz w:val="28"/>
          <w:szCs w:val="28"/>
        </w:rPr>
        <w:t xml:space="preserve"> Control), что также обеспечивает совместимость с ACID.</w:t>
      </w:r>
    </w:p>
    <w:p w14:paraId="5964A8FC" w14:textId="77777777" w:rsidR="008C3E5D" w:rsidRDefault="008C3E5D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8C3E5D">
        <w:rPr>
          <w:sz w:val="28"/>
          <w:szCs w:val="28"/>
        </w:rPr>
        <w:t>MySQL — это самая популярная из всех крупных серверных БД. Ра</w:t>
      </w:r>
      <w:r>
        <w:rPr>
          <w:sz w:val="28"/>
          <w:szCs w:val="28"/>
        </w:rPr>
        <w:t>зобраться в ней очень просто</w:t>
      </w:r>
      <w:r w:rsidRPr="008C3E5D">
        <w:rPr>
          <w:sz w:val="28"/>
          <w:szCs w:val="28"/>
        </w:rPr>
        <w:t xml:space="preserve"> и в сети о ней 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05B3B101" w14:textId="77777777"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фреймворке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14:paraId="599A2497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97A9BA9" w14:textId="77777777" w:rsidR="00547756" w:rsidRDefault="00547756" w:rsidP="00D66C56">
      <w:pPr>
        <w:pStyle w:val="2"/>
      </w:pPr>
      <w:r>
        <w:lastRenderedPageBreak/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3FB25DF6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38CB8FB8" w14:textId="3BFCDD7F"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74554827" w14:textId="77777777" w:rsidR="00D83CB4" w:rsidRPr="00646E48" w:rsidRDefault="00D83CB4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646E48">
        <w:rPr>
          <w:sz w:val="28"/>
          <w:szCs w:val="28"/>
        </w:rPr>
        <w:t>должна поддерживать работу модулей «Авторизация» и «Обучение».</w:t>
      </w:r>
    </w:p>
    <w:p w14:paraId="06BDF6D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 w:val="28"/>
          <w:szCs w:val="28"/>
        </w:rPr>
        <w:t>StarUML</w:t>
      </w:r>
      <w:proofErr w:type="spellEnd"/>
      <w:r w:rsidRPr="00B2707D">
        <w:rPr>
          <w:sz w:val="28"/>
          <w:szCs w:val="28"/>
        </w:rPr>
        <w:t>».</w:t>
      </w:r>
    </w:p>
    <w:p w14:paraId="40B3FE9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3B7259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noProof/>
        </w:rPr>
        <w:drawing>
          <wp:inline distT="0" distB="0" distL="0" distR="0" wp14:anchorId="44BE3781" wp14:editId="506436E4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BB5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sz w:val="28"/>
          <w:szCs w:val="28"/>
        </w:rPr>
        <w:t>Рисунок 1 – ER-диаграмма базы данных</w:t>
      </w:r>
    </w:p>
    <w:p w14:paraId="6D2DFD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85EDFD7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Среди сущностей базы данных, на диаграмме представлены таблицы:</w:t>
      </w:r>
    </w:p>
    <w:p w14:paraId="0ABDEDF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1.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Roles</w:t>
      </w:r>
      <w:proofErr w:type="spellEnd"/>
      <w:r w:rsidRPr="00B2707D">
        <w:rPr>
          <w:sz w:val="28"/>
          <w:szCs w:val="28"/>
        </w:rPr>
        <w:t xml:space="preserve"> – для хранения ролей пользователей;</w:t>
      </w:r>
    </w:p>
    <w:p w14:paraId="335F9CD6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2.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Groups</w:t>
      </w:r>
      <w:proofErr w:type="spellEnd"/>
      <w:r w:rsidRPr="00B2707D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модерации и администраторов);</w:t>
      </w:r>
    </w:p>
    <w:p w14:paraId="761091B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3.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Users</w:t>
      </w:r>
      <w:proofErr w:type="spellEnd"/>
      <w:r w:rsidRPr="00B2707D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14:paraId="74B3CAE3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4.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Sections</w:t>
      </w:r>
      <w:proofErr w:type="spellEnd"/>
      <w:r w:rsidRPr="00B2707D">
        <w:rPr>
          <w:sz w:val="28"/>
          <w:szCs w:val="28"/>
        </w:rPr>
        <w:t xml:space="preserve"> – для хранения названий разделов лекционного материала;</w:t>
      </w:r>
    </w:p>
    <w:p w14:paraId="307B4E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5.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Lessons</w:t>
      </w:r>
      <w:proofErr w:type="spellEnd"/>
      <w:r w:rsidRPr="00B2707D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14:paraId="057B29C6" w14:textId="77777777" w:rsidR="00B2707D" w:rsidRPr="00F6413C" w:rsidRDefault="00B2707D" w:rsidP="00F6413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6.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LessonUsers</w:t>
      </w:r>
      <w:proofErr w:type="spellEnd"/>
      <w:r w:rsidRPr="00B2707D">
        <w:rPr>
          <w:sz w:val="28"/>
          <w:szCs w:val="28"/>
        </w:rPr>
        <w:t xml:space="preserve"> – для записи истории просмотренных пользователем лекций.</w:t>
      </w:r>
    </w:p>
    <w:p w14:paraId="60FE436E" w14:textId="77777777"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56DBD23" w14:textId="77777777"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14:paraId="2DFDA9F4" w14:textId="77777777" w:rsidR="001D184E" w:rsidRPr="002807AD" w:rsidRDefault="00955C6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</w:t>
      </w:r>
      <w:r w:rsidR="002807AD">
        <w:rPr>
          <w:sz w:val="28"/>
          <w:szCs w:val="28"/>
        </w:rPr>
        <w:t>Всё это п</w:t>
      </w:r>
      <w:r w:rsidR="00585A83">
        <w:rPr>
          <w:sz w:val="28"/>
          <w:szCs w:val="28"/>
        </w:rPr>
        <w:t xml:space="preserve">роисходит </w:t>
      </w:r>
      <w:r w:rsidR="002807AD">
        <w:rPr>
          <w:sz w:val="28"/>
          <w:szCs w:val="28"/>
        </w:rPr>
        <w:t xml:space="preserve">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14:paraId="776DBEFE" w14:textId="77777777" w:rsidR="00440AFA" w:rsidRPr="001F5798" w:rsidRDefault="008D6CF8" w:rsidP="001F579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585A83">
        <w:rPr>
          <w:sz w:val="28"/>
          <w:szCs w:val="28"/>
        </w:rPr>
        <w:t>» не нуждается в заполнении.</w:t>
      </w:r>
    </w:p>
    <w:p w14:paraId="48450FCF" w14:textId="77777777" w:rsidR="00993167" w:rsidRDefault="005E40E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14:paraId="1C7C43A8" w14:textId="77777777" w:rsidR="00993167" w:rsidRDefault="005E40E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(хэширование паролей).</w:t>
      </w:r>
    </w:p>
    <w:p w14:paraId="663C3422" w14:textId="77777777" w:rsidR="005E40E4" w:rsidRDefault="0074298F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 xml:space="preserve">же, наоборот, всё, что имеет отношения только к работе пользовательского интерфейса приложения (все файлы разметки и </w:t>
      </w:r>
      <w:r w:rsidR="00CE7BC1">
        <w:rPr>
          <w:sz w:val="28"/>
          <w:szCs w:val="28"/>
        </w:rPr>
        <w:lastRenderedPageBreak/>
        <w:t>пользовательских элементов интерфейса).</w:t>
      </w:r>
    </w:p>
    <w:p w14:paraId="2EA8EDB8" w14:textId="77777777" w:rsidR="00993167" w:rsidRDefault="000D7405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14:paraId="21B47EDE" w14:textId="77777777" w:rsidR="004C3280" w:rsidRDefault="000D7405" w:rsidP="004C328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</w:t>
      </w:r>
    </w:p>
    <w:p w14:paraId="2473C804" w14:textId="77777777" w:rsidR="000D7405" w:rsidRDefault="0074298F" w:rsidP="004C328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использования </w:t>
      </w:r>
      <w:r>
        <w:rPr>
          <w:sz w:val="28"/>
          <w:szCs w:val="28"/>
          <w:lang w:val="en-US"/>
        </w:rPr>
        <w:t>MVVM</w:t>
      </w:r>
      <w:r w:rsidRPr="0074298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14:paraId="08CD123B" w14:textId="77777777" w:rsidR="00DB777A" w:rsidRDefault="00DB777A" w:rsidP="004C328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B777A">
        <w:rPr>
          <w:sz w:val="28"/>
          <w:szCs w:val="28"/>
        </w:rPr>
        <w:t>ыла создана диаграмма прецедентов, в которой представлены все доступные для каждой роли функции</w:t>
      </w:r>
      <w:r>
        <w:rPr>
          <w:sz w:val="28"/>
          <w:szCs w:val="28"/>
        </w:rPr>
        <w:t xml:space="preserve"> (Рисунок 2).</w:t>
      </w:r>
    </w:p>
    <w:p w14:paraId="3E410D91" w14:textId="77777777" w:rsidR="00DB777A" w:rsidRDefault="00DB777A" w:rsidP="004C328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0B24CFD" w14:textId="77777777" w:rsidR="00DB777A" w:rsidRDefault="00DB777A" w:rsidP="00DB777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DB777A">
        <w:rPr>
          <w:noProof/>
          <w:sz w:val="28"/>
          <w:szCs w:val="28"/>
        </w:rPr>
        <w:drawing>
          <wp:inline distT="0" distB="0" distL="0" distR="0" wp14:anchorId="2F9A994D" wp14:editId="58F7FBF5">
            <wp:extent cx="5124450" cy="2879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63" cy="2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388" w14:textId="77777777" w:rsidR="00DB777A" w:rsidRPr="00DB777A" w:rsidRDefault="00DB777A" w:rsidP="00DB777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Use</w:t>
      </w:r>
      <w:r w:rsidRPr="00BC09C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4A9CF848" w14:textId="77777777" w:rsidR="00DB777A" w:rsidRDefault="00DB777A" w:rsidP="004C328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02EDADC3" w14:textId="77777777" w:rsidR="004C3280" w:rsidRDefault="001F5798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4C2619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14:paraId="732FCFE1" w14:textId="77777777" w:rsidR="00F6413C" w:rsidRPr="00DB777A" w:rsidRDefault="006F5E46" w:rsidP="00DB777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6413C">
        <w:rPr>
          <w:sz w:val="28"/>
          <w:szCs w:val="28"/>
        </w:rPr>
        <w:t>хема</w:t>
      </w:r>
      <w:r>
        <w:rPr>
          <w:sz w:val="28"/>
          <w:szCs w:val="28"/>
        </w:rPr>
        <w:t xml:space="preserve"> взаимодействия</w:t>
      </w:r>
      <w:r w:rsidR="00F6413C">
        <w:rPr>
          <w:sz w:val="28"/>
          <w:szCs w:val="28"/>
        </w:rPr>
        <w:t xml:space="preserve"> интерфейса приложения представлена на </w:t>
      </w:r>
      <w:r w:rsidR="00F6413C">
        <w:rPr>
          <w:sz w:val="28"/>
          <w:szCs w:val="28"/>
          <w:lang w:val="en-US"/>
        </w:rPr>
        <w:t>Wireframe</w:t>
      </w:r>
      <w:r w:rsidR="00F6413C" w:rsidRPr="004C3280">
        <w:rPr>
          <w:sz w:val="28"/>
          <w:szCs w:val="28"/>
        </w:rPr>
        <w:t xml:space="preserve"> </w:t>
      </w:r>
      <w:r w:rsidR="00F6413C">
        <w:rPr>
          <w:sz w:val="28"/>
          <w:szCs w:val="28"/>
        </w:rPr>
        <w:t>диаграмме (</w:t>
      </w:r>
      <w:r w:rsidR="00DB777A">
        <w:rPr>
          <w:sz w:val="28"/>
          <w:szCs w:val="28"/>
        </w:rPr>
        <w:t>Рисунок 3</w:t>
      </w:r>
      <w:r w:rsidR="00F6413C">
        <w:rPr>
          <w:sz w:val="28"/>
          <w:szCs w:val="28"/>
        </w:rPr>
        <w:t>)</w:t>
      </w:r>
      <w:r w:rsidR="00CA70E3">
        <w:rPr>
          <w:sz w:val="28"/>
          <w:szCs w:val="28"/>
        </w:rPr>
        <w:t>.</w:t>
      </w:r>
    </w:p>
    <w:p w14:paraId="0C46D3DE" w14:textId="77777777" w:rsidR="00F6413C" w:rsidRDefault="00F6413C" w:rsidP="00F6413C">
      <w:pPr>
        <w:pStyle w:val="a3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89CFCE" wp14:editId="0DF5D799">
            <wp:extent cx="4131299" cy="62732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74" cy="62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010" w14:textId="77777777" w:rsidR="00F6413C" w:rsidRDefault="00DB777A" w:rsidP="00DB777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6413C" w:rsidRPr="00F6413C">
        <w:rPr>
          <w:sz w:val="28"/>
          <w:szCs w:val="28"/>
        </w:rPr>
        <w:t>Схема логического взаимодействия между структурными элементами приложения</w:t>
      </w:r>
    </w:p>
    <w:p w14:paraId="2A810312" w14:textId="77777777" w:rsidR="00F6413C" w:rsidRDefault="00F6413C" w:rsidP="00F6413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325F984A" w14:textId="5DFFB280" w:rsidR="001A1CD3" w:rsidRDefault="00FD4982" w:rsidP="001A1CD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подсистем приложения описывается диаграммами перехода состояний (Рисунок 4).</w:t>
      </w:r>
    </w:p>
    <w:p w14:paraId="107E2968" w14:textId="77777777" w:rsidR="00FD4982" w:rsidRDefault="00FD4982" w:rsidP="001A1CD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56B71DF0" w14:textId="15D7A729" w:rsidR="00FD4982" w:rsidRDefault="00DB274C" w:rsidP="001A1CD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B854E" wp14:editId="5E8EAFA6">
            <wp:extent cx="4431059" cy="5953125"/>
            <wp:effectExtent l="0" t="0" r="762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3" cy="5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27C" w14:textId="47664E89" w:rsidR="00DB274C" w:rsidRDefault="00DB274C" w:rsidP="00DB274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Диаграммы переходов состояний</w:t>
      </w:r>
    </w:p>
    <w:p w14:paraId="314387FC" w14:textId="77777777" w:rsidR="00DB274C" w:rsidRPr="00DB274C" w:rsidRDefault="00DB274C" w:rsidP="00DB274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08343938" w14:textId="1BF0C48F" w:rsidR="009751F8" w:rsidRDefault="00EE0821" w:rsidP="00FD498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DF7618">
        <w:rPr>
          <w:sz w:val="28"/>
          <w:szCs w:val="28"/>
        </w:rPr>
        <w:t>ляет</w:t>
      </w:r>
      <w:r w:rsidR="001F5798">
        <w:rPr>
          <w:sz w:val="28"/>
          <w:szCs w:val="28"/>
        </w:rPr>
        <w:t>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>. В этот модуль будет интегрирована система хэширования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 xml:space="preserve">, где модератор сможет добавлять, изменять и удалять личные данные пользователей, а </w:t>
      </w:r>
      <w:r w:rsidR="00D37BD9">
        <w:rPr>
          <w:sz w:val="28"/>
          <w:szCs w:val="28"/>
        </w:rPr>
        <w:lastRenderedPageBreak/>
        <w:t>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  <w:r w:rsidR="00FD4982">
        <w:rPr>
          <w:sz w:val="28"/>
          <w:szCs w:val="28"/>
        </w:rPr>
        <w:t xml:space="preserve"> </w:t>
      </w:r>
      <w:r w:rsidR="009751F8" w:rsidRPr="009751F8">
        <w:rPr>
          <w:sz w:val="28"/>
          <w:szCs w:val="28"/>
        </w:rPr>
        <w:t>После успешного прохождения авторизации</w:t>
      </w:r>
      <w:r w:rsidR="009751F8"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 w:rsidR="009751F8"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14:paraId="5683D67C" w14:textId="77777777" w:rsidR="00A23366" w:rsidRPr="001F5798" w:rsidRDefault="00A23366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14:paraId="1AC83548" w14:textId="77777777" w:rsidR="00711342" w:rsidRDefault="0095228D" w:rsidP="0071134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14:paraId="0DB0C3A8" w14:textId="77777777" w:rsidR="00406A0E" w:rsidRDefault="00406A0E" w:rsidP="0071134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14:paraId="514EB5DC" w14:textId="77777777" w:rsidR="008C3589" w:rsidRDefault="008C3589" w:rsidP="00DF7618">
      <w:pPr>
        <w:widowControl/>
        <w:suppressAutoHyphens w:val="0"/>
        <w:spacing w:after="160" w:line="259" w:lineRule="auto"/>
        <w:ind w:firstLine="709"/>
        <w:rPr>
          <w:sz w:val="28"/>
          <w:szCs w:val="28"/>
        </w:rPr>
      </w:pPr>
    </w:p>
    <w:p w14:paraId="53A38ABE" w14:textId="77777777" w:rsidR="00406A0E" w:rsidRDefault="00406A0E" w:rsidP="00406A0E">
      <w:pPr>
        <w:pStyle w:val="a3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</w:p>
    <w:p w14:paraId="440E825A" w14:textId="77777777"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BAB7CAD" w14:textId="77777777"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7CDAEBB6" w14:textId="77777777"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  <w:lang w:val="en-US"/>
        </w:rPr>
        <w:t>NuGet</w:t>
      </w:r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14:paraId="7591907D" w14:textId="77777777"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Framework Core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базы данных;</w:t>
      </w:r>
    </w:p>
    <w:p w14:paraId="6C60F07C" w14:textId="77777777"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14:paraId="5DF6C699" w14:textId="77777777"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14:paraId="5F2DB7AB" w14:textId="77777777"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14:paraId="77EBFE06" w14:textId="671D47F0" w:rsidR="009A4140" w:rsidRDefault="009A4140" w:rsidP="0035104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Framework,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5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14:paraId="337D2364" w14:textId="77777777" w:rsidR="0035104E" w:rsidRPr="0035104E" w:rsidRDefault="0035104E" w:rsidP="0035104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2C38CDE" w14:textId="77777777"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9A4140">
        <w:rPr>
          <w:noProof/>
          <w:sz w:val="28"/>
          <w:szCs w:val="28"/>
        </w:rPr>
        <w:drawing>
          <wp:inline distT="0" distB="0" distL="0" distR="0" wp14:anchorId="2B5CC02E" wp14:editId="20457603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CD0" w14:textId="5AB955F8"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 xml:space="preserve">5 </w:t>
      </w:r>
      <w:r>
        <w:rPr>
          <w:sz w:val="28"/>
          <w:szCs w:val="28"/>
        </w:rPr>
        <w:t>– Контекст базы данных</w:t>
      </w:r>
    </w:p>
    <w:p w14:paraId="31927B13" w14:textId="77777777"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5B8854A1" w14:textId="65CB9D24" w:rsidR="009A4140" w:rsidRDefault="009A4140" w:rsidP="009A4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 xml:space="preserve">а </w:t>
      </w:r>
      <w:r w:rsidR="006359D7">
        <w:rPr>
          <w:sz w:val="28"/>
          <w:szCs w:val="28"/>
        </w:rPr>
        <w:t>(Р</w:t>
      </w:r>
      <w:r w:rsidR="00C01B84">
        <w:rPr>
          <w:sz w:val="28"/>
          <w:szCs w:val="28"/>
        </w:rPr>
        <w:t>исун</w:t>
      </w:r>
      <w:r w:rsidR="006359D7">
        <w:rPr>
          <w:sz w:val="28"/>
          <w:szCs w:val="28"/>
        </w:rPr>
        <w:t>ок</w:t>
      </w:r>
      <w:r w:rsidR="00C01B84">
        <w:rPr>
          <w:sz w:val="28"/>
          <w:szCs w:val="28"/>
        </w:rPr>
        <w:t xml:space="preserve"> </w:t>
      </w:r>
      <w:r w:rsidR="003D0129">
        <w:rPr>
          <w:sz w:val="28"/>
          <w:szCs w:val="28"/>
        </w:rPr>
        <w:t>6</w:t>
      </w:r>
      <w:r w:rsidR="006359D7">
        <w:rPr>
          <w:sz w:val="28"/>
          <w:szCs w:val="28"/>
        </w:rPr>
        <w:t>)</w:t>
      </w:r>
      <w:r w:rsidR="003D0129">
        <w:rPr>
          <w:sz w:val="28"/>
          <w:szCs w:val="28"/>
        </w:rPr>
        <w:t>.</w:t>
      </w:r>
    </w:p>
    <w:p w14:paraId="1F6B9850" w14:textId="77777777" w:rsidR="00463941" w:rsidRPr="00C01B84" w:rsidRDefault="00463941" w:rsidP="009A4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18239555" w14:textId="77777777"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07A4" wp14:editId="0BAADB0C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A67C" w14:textId="49093544"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6</w:t>
      </w:r>
      <w:r>
        <w:rPr>
          <w:sz w:val="28"/>
          <w:szCs w:val="28"/>
        </w:rPr>
        <w:t xml:space="preserve"> – Команды для сборки базы данных</w:t>
      </w:r>
    </w:p>
    <w:p w14:paraId="2113BD43" w14:textId="77777777"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0D50817E" w14:textId="77777777" w:rsidR="00C01B84" w:rsidRDefault="00C01B84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14:paraId="6484838E" w14:textId="0045EE8B" w:rsidR="006465AC" w:rsidRDefault="006465AC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заполняется через средства веб-приложения «</w:t>
      </w:r>
      <w:r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 xml:space="preserve">» (Рисунок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F05A30">
        <w:rPr>
          <w:sz w:val="28"/>
          <w:szCs w:val="28"/>
        </w:rPr>
        <w:t xml:space="preserve"> или через десктопное приложение</w:t>
      </w:r>
      <w:r w:rsidR="00326D92">
        <w:rPr>
          <w:sz w:val="28"/>
          <w:szCs w:val="28"/>
        </w:rPr>
        <w:t xml:space="preserve"> для работы с </w:t>
      </w:r>
      <w:r w:rsidR="00326D92" w:rsidRPr="00326D92">
        <w:rPr>
          <w:sz w:val="28"/>
          <w:szCs w:val="28"/>
        </w:rPr>
        <w:t>запросами</w:t>
      </w:r>
      <w:r w:rsidR="00326D92" w:rsidRPr="00326D92">
        <w:rPr>
          <w:sz w:val="28"/>
          <w:szCs w:val="28"/>
        </w:rPr>
        <w:t xml:space="preserve"> </w:t>
      </w:r>
      <w:r w:rsidR="00326D92">
        <w:rPr>
          <w:sz w:val="28"/>
          <w:szCs w:val="28"/>
          <w:lang w:val="en-US"/>
        </w:rPr>
        <w:t>SQL</w:t>
      </w:r>
      <w:r w:rsidR="00326D92">
        <w:rPr>
          <w:sz w:val="28"/>
          <w:szCs w:val="28"/>
        </w:rPr>
        <w:t xml:space="preserve"> и данными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4AB7D50C" w14:textId="77777777" w:rsidR="006465AC" w:rsidRDefault="006465AC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09750DDF" w14:textId="77777777" w:rsidR="006465AC" w:rsidRDefault="006465AC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6465AC">
        <w:rPr>
          <w:noProof/>
          <w:sz w:val="28"/>
          <w:szCs w:val="28"/>
        </w:rPr>
        <w:drawing>
          <wp:inline distT="0" distB="0" distL="0" distR="0" wp14:anchorId="34A2253D" wp14:editId="4B7B72BF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5B0" w14:textId="177B12BE" w:rsidR="006465AC" w:rsidRPr="0035104E" w:rsidRDefault="006465AC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8B4">
        <w:rPr>
          <w:sz w:val="28"/>
          <w:szCs w:val="28"/>
        </w:rPr>
        <w:t xml:space="preserve">Интерфейс веб-приложения </w:t>
      </w:r>
      <w:r>
        <w:rPr>
          <w:sz w:val="28"/>
          <w:szCs w:val="28"/>
          <w:lang w:val="en-US"/>
        </w:rPr>
        <w:t>phpMyAdmin</w:t>
      </w:r>
    </w:p>
    <w:p w14:paraId="5D8FAB2F" w14:textId="77777777" w:rsidR="00BC5F21" w:rsidRPr="00F05A30" w:rsidRDefault="00BC5F21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6BA719A4" w14:textId="77777777" w:rsidR="00F05A30" w:rsidRDefault="00BC5F21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14:paraId="048F942E" w14:textId="77777777" w:rsidR="00357349" w:rsidRDefault="008A25B6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в базу данных импортируется ин</w:t>
      </w:r>
      <w:r w:rsidR="00585A83">
        <w:rPr>
          <w:sz w:val="28"/>
          <w:szCs w:val="28"/>
        </w:rPr>
        <w:t>формация об учебных материалах.</w:t>
      </w:r>
    </w:p>
    <w:p w14:paraId="133455E5" w14:textId="77777777" w:rsidR="008A25B6" w:rsidRDefault="008A25B6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14:paraId="59CFF9F9" w14:textId="77777777" w:rsidR="008A25B6" w:rsidRDefault="008A25B6" w:rsidP="008A25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t>Создаётся пустой шаблонный проект C# WPF, который сразу разбивается на каталоги в соответствии с архитектурой MVVM.</w:t>
      </w:r>
    </w:p>
    <w:p w14:paraId="1AB59FC0" w14:textId="6CFAF2F1" w:rsidR="00180FE5" w:rsidRDefault="00A63F34" w:rsidP="008A25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«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 размещается</w:t>
      </w:r>
      <w:r w:rsidRPr="00A63F34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приложения (Рисунок 8). Оно состоит из поля навигации в верхней части и контейнера элементов интерфейса в нижней</w:t>
      </w:r>
    </w:p>
    <w:p w14:paraId="2A68C435" w14:textId="77777777" w:rsidR="00A63F34" w:rsidRDefault="00A63F34" w:rsidP="008A25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4B6BB6E" w14:textId="516699FB" w:rsidR="00A63F34" w:rsidRDefault="00A63F34" w:rsidP="00A63F3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A63F34">
        <w:rPr>
          <w:sz w:val="28"/>
          <w:szCs w:val="28"/>
        </w:rPr>
        <w:lastRenderedPageBreak/>
        <w:drawing>
          <wp:inline distT="0" distB="0" distL="0" distR="0" wp14:anchorId="682E25F2" wp14:editId="13408DEB">
            <wp:extent cx="4586630" cy="2550470"/>
            <wp:effectExtent l="0" t="0" r="4445" b="254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1C6" w14:textId="0DF14731" w:rsidR="00A63F34" w:rsidRDefault="00A63F34" w:rsidP="00A63F3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Главное окно приложени</w:t>
      </w:r>
      <w:r w:rsidR="00E6331E">
        <w:rPr>
          <w:sz w:val="28"/>
          <w:szCs w:val="28"/>
        </w:rPr>
        <w:t>я</w:t>
      </w:r>
    </w:p>
    <w:p w14:paraId="195226C9" w14:textId="77777777" w:rsidR="00A63F34" w:rsidRDefault="00A63F34" w:rsidP="00A63F3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2B663CF1" w14:textId="32DAC5B0" w:rsidR="00F519D8" w:rsidRDefault="00F519D8" w:rsidP="00F519D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же создаются остальные элементы интерфейса, помещаемые в контейнер главного окна.</w:t>
      </w:r>
    </w:p>
    <w:p w14:paraId="342D8776" w14:textId="0E3305DA" w:rsidR="00F519D8" w:rsidRDefault="00F519D8" w:rsidP="00F519D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r w:rsidR="00531BA3">
        <w:rPr>
          <w:sz w:val="28"/>
          <w:szCs w:val="28"/>
        </w:rPr>
        <w:t>«А</w:t>
      </w:r>
      <w:r>
        <w:rPr>
          <w:sz w:val="28"/>
          <w:szCs w:val="28"/>
        </w:rPr>
        <w:t>вторизаци</w:t>
      </w:r>
      <w:r w:rsidR="00531BA3">
        <w:rPr>
          <w:sz w:val="28"/>
          <w:szCs w:val="28"/>
        </w:rPr>
        <w:t>я» (Рисунок 9)</w:t>
      </w:r>
      <w:r>
        <w:rPr>
          <w:sz w:val="28"/>
          <w:szCs w:val="28"/>
        </w:rPr>
        <w:t xml:space="preserve">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2B93471E" w14:textId="77777777" w:rsidR="00F519D8" w:rsidRDefault="00F519D8" w:rsidP="00F519D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AEAC57D" w14:textId="592097D3" w:rsidR="00F519D8" w:rsidRDefault="00F519D8" w:rsidP="00F519D8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F519D8">
        <w:rPr>
          <w:sz w:val="28"/>
          <w:szCs w:val="28"/>
        </w:rPr>
        <w:drawing>
          <wp:inline distT="0" distB="0" distL="0" distR="0" wp14:anchorId="526D5224" wp14:editId="7F00DA37">
            <wp:extent cx="1675181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618" cy="16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C45" w14:textId="7778B612" w:rsidR="00F519D8" w:rsidRDefault="00F519D8" w:rsidP="00F519D8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Элемент управления «Авторизация»</w:t>
      </w:r>
    </w:p>
    <w:p w14:paraId="7BB2AC14" w14:textId="77777777" w:rsidR="00F519D8" w:rsidRDefault="00F519D8" w:rsidP="00F519D8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708CA1FD" w14:textId="383D8A6B" w:rsidR="00A4437D" w:rsidRPr="00A4437D" w:rsidRDefault="00A4437D" w:rsidP="00A443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каждой кнопе пользовательских элементов прикреплена команда, вызывающаяся после выполнения нажатия на неё. Файлы с кодом для команд в архитектуре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относятся к типу «Сервисы»</w:t>
      </w:r>
      <w:r w:rsidRPr="00A4437D">
        <w:rPr>
          <w:sz w:val="28"/>
          <w:szCs w:val="28"/>
        </w:rPr>
        <w:t xml:space="preserve">, </w:t>
      </w:r>
      <w:r>
        <w:rPr>
          <w:sz w:val="28"/>
          <w:szCs w:val="28"/>
        </w:rPr>
        <w:t>являются подмодулями файлов-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A4437D">
        <w:rPr>
          <w:sz w:val="28"/>
          <w:szCs w:val="28"/>
        </w:rPr>
        <w:t>’</w:t>
      </w:r>
      <w:r>
        <w:rPr>
          <w:sz w:val="28"/>
          <w:szCs w:val="28"/>
        </w:rPr>
        <w:t xml:space="preserve">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</w:t>
      </w:r>
      <w:proofErr w:type="spellStart"/>
      <w:r>
        <w:rPr>
          <w:sz w:val="28"/>
          <w:szCs w:val="28"/>
        </w:rPr>
        <w:t>дехэшируя</w:t>
      </w:r>
      <w:proofErr w:type="spellEnd"/>
      <w:r>
        <w:rPr>
          <w:sz w:val="28"/>
          <w:szCs w:val="28"/>
        </w:rPr>
        <w:t xml:space="preserve"> пароль пользователя из базы </w:t>
      </w:r>
      <w:r>
        <w:rPr>
          <w:sz w:val="28"/>
          <w:szCs w:val="28"/>
        </w:rPr>
        <w:lastRenderedPageBreak/>
        <w:t>данных с данным логином</w:t>
      </w:r>
      <w:r w:rsidR="00A7087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проверяет запись на совпадение с введёнными </w:t>
      </w:r>
      <w:r w:rsidR="007C0903">
        <w:rPr>
          <w:sz w:val="28"/>
          <w:szCs w:val="28"/>
        </w:rPr>
        <w:t>значениями</w:t>
      </w:r>
      <w:r>
        <w:rPr>
          <w:sz w:val="28"/>
          <w:szCs w:val="28"/>
        </w:rPr>
        <w:t>. В случае ненахождения пользователя или несовпадения пароля, пользователь получает текст с ошибкой.</w:t>
      </w:r>
    </w:p>
    <w:p w14:paraId="2B33062C" w14:textId="7FC17E57" w:rsidR="00F519D8" w:rsidRDefault="00531BA3" w:rsidP="00531BA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элемент – </w:t>
      </w:r>
      <w:r w:rsidR="00E57C69">
        <w:rPr>
          <w:sz w:val="28"/>
          <w:szCs w:val="28"/>
        </w:rPr>
        <w:t xml:space="preserve">совсем небольшая </w:t>
      </w:r>
      <w:r>
        <w:rPr>
          <w:sz w:val="28"/>
          <w:szCs w:val="28"/>
        </w:rPr>
        <w:t>приветственная страница</w:t>
      </w:r>
      <w:r w:rsidR="009801AB">
        <w:rPr>
          <w:sz w:val="28"/>
          <w:szCs w:val="28"/>
        </w:rPr>
        <w:t xml:space="preserve"> с общей информацией о приложении и о навигации по нему.</w:t>
      </w:r>
    </w:p>
    <w:p w14:paraId="5B123057" w14:textId="30B94CC9" w:rsidR="00E57C69" w:rsidRDefault="00DC6F31" w:rsidP="00531BA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интерфейс для модуля практики (Рисунок 10). С помощью установленного ранее пакета «</w:t>
      </w:r>
      <w:r>
        <w:rPr>
          <w:sz w:val="28"/>
          <w:szCs w:val="28"/>
          <w:lang w:val="en-US"/>
        </w:rPr>
        <w:t>A</w:t>
      </w:r>
      <w:r w:rsidR="00A910F5">
        <w:rPr>
          <w:sz w:val="28"/>
          <w:szCs w:val="28"/>
          <w:lang w:val="en-US"/>
        </w:rPr>
        <w:t>valon</w:t>
      </w:r>
      <w:r>
        <w:rPr>
          <w:sz w:val="28"/>
          <w:szCs w:val="28"/>
          <w:lang w:val="en-US"/>
        </w:rPr>
        <w:t>E</w:t>
      </w:r>
      <w:r w:rsidR="00A910F5">
        <w:rPr>
          <w:sz w:val="28"/>
          <w:szCs w:val="28"/>
          <w:lang w:val="en-US"/>
        </w:rPr>
        <w:t>dit</w:t>
      </w:r>
      <w:r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 </w:t>
      </w:r>
      <w:r w:rsidR="00FB4703">
        <w:rPr>
          <w:sz w:val="28"/>
          <w:szCs w:val="28"/>
        </w:rPr>
        <w:t xml:space="preserve">на страницу добавляется текстовый редактор для кода с подсветкой синтаксиса языка </w:t>
      </w:r>
      <w:r w:rsidR="00FB4703">
        <w:rPr>
          <w:sz w:val="28"/>
          <w:szCs w:val="28"/>
          <w:lang w:val="en-US"/>
        </w:rPr>
        <w:t>C</w:t>
      </w:r>
      <w:r w:rsidR="00FB4703" w:rsidRPr="00FB4703">
        <w:rPr>
          <w:sz w:val="28"/>
          <w:szCs w:val="28"/>
        </w:rPr>
        <w:t>++</w:t>
      </w:r>
      <w:r w:rsidR="00FB4703">
        <w:rPr>
          <w:sz w:val="28"/>
          <w:szCs w:val="28"/>
        </w:rPr>
        <w:t>, в котором по умолчанию, при запуске приложения, находится текст с написанным кодом для вывода в консоль предложения «</w:t>
      </w:r>
      <w:r w:rsidR="00FB4703">
        <w:rPr>
          <w:sz w:val="28"/>
          <w:szCs w:val="28"/>
          <w:lang w:val="en-US"/>
        </w:rPr>
        <w:t>Hello</w:t>
      </w:r>
      <w:r w:rsidR="00FB4703" w:rsidRPr="00FB4703">
        <w:rPr>
          <w:sz w:val="28"/>
          <w:szCs w:val="28"/>
        </w:rPr>
        <w:t xml:space="preserve">, </w:t>
      </w:r>
      <w:r w:rsidR="00FB4703">
        <w:rPr>
          <w:sz w:val="28"/>
          <w:szCs w:val="28"/>
          <w:lang w:val="en-US"/>
        </w:rPr>
        <w:t>world</w:t>
      </w:r>
      <w:r w:rsidR="00FB4703" w:rsidRPr="00FB4703">
        <w:rPr>
          <w:sz w:val="28"/>
          <w:szCs w:val="28"/>
        </w:rPr>
        <w:t>!</w:t>
      </w:r>
      <w:r w:rsidR="00FB4703"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. </w:t>
      </w:r>
      <w:r w:rsidR="00FB4703">
        <w:rPr>
          <w:sz w:val="28"/>
          <w:szCs w:val="28"/>
        </w:rPr>
        <w:t>Ниже располагаются кнопки для компилирования кода, написанного в редакторе</w:t>
      </w:r>
      <w:r w:rsidR="005B1F75" w:rsidRPr="008635F2">
        <w:rPr>
          <w:sz w:val="28"/>
          <w:szCs w:val="28"/>
        </w:rPr>
        <w:t xml:space="preserve"> </w:t>
      </w:r>
      <w:r w:rsidR="005B1F75">
        <w:rPr>
          <w:sz w:val="28"/>
          <w:szCs w:val="28"/>
        </w:rPr>
        <w:t xml:space="preserve">и для запуска скомпилированной этим кодом программы на </w:t>
      </w:r>
      <w:r w:rsidR="005B1F75">
        <w:rPr>
          <w:sz w:val="28"/>
          <w:szCs w:val="28"/>
          <w:lang w:val="en-US"/>
        </w:rPr>
        <w:t>C</w:t>
      </w:r>
      <w:r w:rsidR="005B1F75" w:rsidRPr="008635F2">
        <w:rPr>
          <w:sz w:val="28"/>
          <w:szCs w:val="28"/>
        </w:rPr>
        <w:t>++.</w:t>
      </w:r>
    </w:p>
    <w:p w14:paraId="3F619E36" w14:textId="77777777" w:rsidR="008635F2" w:rsidRDefault="008635F2" w:rsidP="00531BA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417AFB54" w14:textId="5967E433" w:rsidR="008635F2" w:rsidRDefault="008635F2" w:rsidP="008635F2">
      <w:pPr>
        <w:pStyle w:val="a3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8635F2">
        <w:rPr>
          <w:sz w:val="28"/>
          <w:szCs w:val="28"/>
          <w:lang w:val="en-US"/>
        </w:rPr>
        <w:drawing>
          <wp:inline distT="0" distB="0" distL="0" distR="0" wp14:anchorId="01AA4FD3" wp14:editId="4C0F0E2E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B9" w14:textId="7DDB7BF9" w:rsidR="008635F2" w:rsidRDefault="008635F2" w:rsidP="008635F2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Интерфейс модуля «Практика»</w:t>
      </w:r>
    </w:p>
    <w:p w14:paraId="552D2288" w14:textId="77777777" w:rsidR="00305900" w:rsidRDefault="00305900" w:rsidP="008635F2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14:paraId="7709B152" w14:textId="10857473" w:rsidR="00305900" w:rsidRPr="0066409D" w:rsidRDefault="00DA7F99" w:rsidP="0030590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кода происходит посредством встроенного в приложение </w:t>
      </w:r>
      <w:r w:rsidR="000E7FA2">
        <w:rPr>
          <w:sz w:val="28"/>
          <w:szCs w:val="28"/>
        </w:rPr>
        <w:t xml:space="preserve">легковесного </w:t>
      </w:r>
      <w:r>
        <w:rPr>
          <w:sz w:val="28"/>
          <w:szCs w:val="28"/>
        </w:rPr>
        <w:t xml:space="preserve">компилятора </w:t>
      </w:r>
      <w:r w:rsidRPr="00DA7F99">
        <w:rPr>
          <w:sz w:val="28"/>
          <w:szCs w:val="28"/>
        </w:rPr>
        <w:t>«</w:t>
      </w:r>
      <w:proofErr w:type="spellStart"/>
      <w:r w:rsidRPr="00DA7F99">
        <w:rPr>
          <w:sz w:val="28"/>
          <w:szCs w:val="28"/>
        </w:rPr>
        <w:t>MinGW</w:t>
      </w:r>
      <w:proofErr w:type="spellEnd"/>
      <w:r w:rsidRPr="00DA7F99">
        <w:rPr>
          <w:sz w:val="28"/>
          <w:szCs w:val="28"/>
        </w:rPr>
        <w:t>»</w:t>
      </w:r>
      <w:r w:rsidRPr="00DA7F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A7F9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ASM</w:t>
      </w:r>
      <w:r w:rsidRPr="00DA7F99">
        <w:rPr>
          <w:sz w:val="28"/>
          <w:szCs w:val="28"/>
        </w:rPr>
        <w:t>.</w:t>
      </w:r>
    </w:p>
    <w:p w14:paraId="6100F8F9" w14:textId="19EC5B95" w:rsidR="0066409D" w:rsidRDefault="00087AC2" w:rsidP="0030590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</w:t>
      </w:r>
      <w:r w:rsidR="0035351F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Теоретические материалы выделяются жёлтым</w:t>
      </w:r>
      <w:r w:rsidRPr="00087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>
        <w:rPr>
          <w:sz w:val="28"/>
          <w:szCs w:val="28"/>
        </w:rPr>
        <w:lastRenderedPageBreak/>
        <w:t>или практику, то элемент выделяется зелёным.</w:t>
      </w:r>
    </w:p>
    <w:p w14:paraId="7B402412" w14:textId="77777777" w:rsidR="00233607" w:rsidRDefault="00233607" w:rsidP="0030590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404A77FF" w14:textId="0091E01B" w:rsidR="00233607" w:rsidRDefault="00233607" w:rsidP="00233607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233607">
        <w:rPr>
          <w:sz w:val="28"/>
          <w:szCs w:val="28"/>
        </w:rPr>
        <w:drawing>
          <wp:inline distT="0" distB="0" distL="0" distR="0" wp14:anchorId="774F0B47" wp14:editId="4C7B2F81">
            <wp:extent cx="3989838" cy="2743200"/>
            <wp:effectExtent l="0" t="0" r="0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2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79A" w14:textId="6D123591" w:rsidR="00233607" w:rsidRDefault="00233607" w:rsidP="00233607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Интерфейс модуля «Обучение»</w:t>
      </w:r>
    </w:p>
    <w:p w14:paraId="0CF3C703" w14:textId="77777777" w:rsidR="00233607" w:rsidRDefault="00233607" w:rsidP="0023360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0446922A" w14:textId="198D2583" w:rsidR="00233607" w:rsidRDefault="000308BB" w:rsidP="0023360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лекций представляют из себя кнопки. В директории приложения лежат документы с расширением «</w:t>
      </w:r>
      <w:r w:rsidRPr="000308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», которые открываются после нажатия элемент.</w:t>
      </w:r>
      <w:r w:rsidRPr="0003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</w:t>
      </w:r>
      <w:r w:rsidR="00D75366">
        <w:rPr>
          <w:sz w:val="28"/>
          <w:szCs w:val="28"/>
        </w:rPr>
        <w:t>сборки страницы</w:t>
      </w:r>
      <w:r>
        <w:rPr>
          <w:sz w:val="28"/>
          <w:szCs w:val="28"/>
        </w:rPr>
        <w:t xml:space="preserve"> можно посмотреть в приведённом листинге 1.</w:t>
      </w:r>
    </w:p>
    <w:p w14:paraId="0F844854" w14:textId="77777777" w:rsidR="000308BB" w:rsidRDefault="000308BB" w:rsidP="000308BB">
      <w:pPr>
        <w:spacing w:line="360" w:lineRule="auto"/>
        <w:jc w:val="both"/>
        <w:rPr>
          <w:sz w:val="28"/>
          <w:szCs w:val="28"/>
        </w:rPr>
      </w:pPr>
    </w:p>
    <w:p w14:paraId="5C0811DC" w14:textId="4FB49F84" w:rsidR="00556BF6" w:rsidRPr="00556BF6" w:rsidRDefault="000308BB" w:rsidP="00556BF6">
      <w:pPr>
        <w:spacing w:line="360" w:lineRule="auto"/>
        <w:jc w:val="both"/>
        <w:rPr>
          <w:sz w:val="28"/>
          <w:szCs w:val="28"/>
        </w:rPr>
      </w:pPr>
      <w:r w:rsidRPr="000308BB">
        <w:rPr>
          <w:sz w:val="28"/>
          <w:szCs w:val="28"/>
        </w:rPr>
        <w:t>Листинг 1</w:t>
      </w:r>
      <w:r>
        <w:rPr>
          <w:sz w:val="28"/>
          <w:szCs w:val="28"/>
        </w:rPr>
        <w:t xml:space="preserve"> – Команда </w:t>
      </w:r>
      <w:r w:rsidR="00D75366" w:rsidRPr="00D75366">
        <w:rPr>
          <w:sz w:val="28"/>
          <w:szCs w:val="28"/>
        </w:rPr>
        <w:t>сборки страницы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BB" w:rsidRPr="00556BF6" w14:paraId="24D304CD" w14:textId="77777777" w:rsidTr="00556BF6">
        <w:trPr>
          <w:trHeight w:val="5139"/>
        </w:trPr>
        <w:tc>
          <w:tcPr>
            <w:tcW w:w="9345" w:type="dxa"/>
          </w:tcPr>
          <w:p w14:paraId="267E4C06" w14:textId="77777777" w:rsidR="00D75366" w:rsidRPr="00D7536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public async Task </w:t>
            </w:r>
            <w:proofErr w:type="gramStart"/>
            <w:r w:rsidRPr="00D75366">
              <w:rPr>
                <w:sz w:val="20"/>
                <w:szCs w:val="20"/>
                <w:lang w:val="en-US"/>
              </w:rPr>
              <w:t>Build(</w:t>
            </w:r>
            <w:proofErr w:type="gramEnd"/>
            <w:r w:rsidRPr="00D75366">
              <w:rPr>
                <w:sz w:val="20"/>
                <w:szCs w:val="20"/>
                <w:lang w:val="en-US"/>
              </w:rPr>
              <w:t>)</w:t>
            </w:r>
          </w:p>
          <w:p w14:paraId="56373E59" w14:textId="77777777" w:rsidR="00D75366" w:rsidRPr="00D7536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{</w:t>
            </w:r>
          </w:p>
          <w:p w14:paraId="120AB11A" w14:textId="636669F0" w:rsidR="00D75366" w:rsidRPr="00D7536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Sections.Any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())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Sections.Clear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03DF4BA9" w14:textId="0EFEE366" w:rsidR="00D75366" w:rsidRPr="00D7536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Label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5366">
              <w:rPr>
                <w:sz w:val="20"/>
                <w:szCs w:val="20"/>
                <w:lang w:val="en-US"/>
              </w:rPr>
              <w:t>new(</w:t>
            </w:r>
            <w:proofErr w:type="gramEnd"/>
            <w:r w:rsidRPr="00D75366">
              <w:rPr>
                <w:sz w:val="20"/>
                <w:szCs w:val="20"/>
                <w:lang w:val="en-US"/>
              </w:rPr>
              <w:t>);</w:t>
            </w:r>
          </w:p>
          <w:p w14:paraId="286652AF" w14:textId="77777777" w:rsidR="00D75366" w:rsidRPr="00D7536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appDbContext.Sections.ToListAsync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BD3B8A7" w14:textId="77777777" w:rsidR="00556BF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dbLessons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appDbContext.Lessons.ToListAsync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12EB0F4" w14:textId="292DD703" w:rsidR="00D75366" w:rsidRPr="00D75366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</w:t>
            </w:r>
            <w:r w:rsidR="00D75366" w:rsidRPr="00D75366">
              <w:rPr>
                <w:sz w:val="20"/>
                <w:szCs w:val="20"/>
                <w:lang w:val="en-US"/>
              </w:rPr>
              <w:t xml:space="preserve">foreach (var section in </w:t>
            </w:r>
            <w:proofErr w:type="spellStart"/>
            <w:proofErr w:type="gramStart"/>
            <w:r w:rsidR="00D75366"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34A3D22C" w14:textId="1FE8B5DE" w:rsidR="00D75366" w:rsidRPr="00513E22" w:rsidRDefault="00513E22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="00D75366" w:rsidRPr="00513E22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ObservableCollection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proofErr w:type="gramStart"/>
            <w:r w:rsidR="00D75366" w:rsidRPr="00513E22">
              <w:rPr>
                <w:sz w:val="20"/>
                <w:szCs w:val="20"/>
                <w:lang w:val="en-US"/>
              </w:rPr>
              <w:t>&gt;(</w:t>
            </w:r>
            <w:proofErr w:type="gramEnd"/>
            <w:r w:rsidR="00D75366" w:rsidRPr="00513E22">
              <w:rPr>
                <w:sz w:val="20"/>
                <w:szCs w:val="20"/>
                <w:lang w:val="en-US"/>
              </w:rPr>
              <w:t>);</w:t>
            </w:r>
          </w:p>
          <w:p w14:paraId="0BC2A559" w14:textId="29BDEC17" w:rsidR="00D75366" w:rsidRPr="00513E22" w:rsidRDefault="00D75366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r w:rsidR="00513E22">
              <w:rPr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513E22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proofErr w:type="gramEnd"/>
            <w:r w:rsidRPr="00513E22">
              <w:rPr>
                <w:sz w:val="20"/>
                <w:szCs w:val="20"/>
                <w:lang w:val="en-US"/>
              </w:rPr>
              <w:t xml:space="preserve"> += 1;</w:t>
            </w:r>
          </w:p>
          <w:p w14:paraId="0ABD71BA" w14:textId="3E978473" w:rsidR="00D7536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         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 xml:space="preserve"> = 0;</w:t>
            </w:r>
          </w:p>
          <w:p w14:paraId="6E2941DF" w14:textId="0025E174" w:rsidR="00D75366" w:rsidRPr="009B7441" w:rsidRDefault="009B7441" w:rsidP="009B7441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9B7441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D75366" w:rsidRPr="009B7441">
              <w:rPr>
                <w:sz w:val="20"/>
                <w:szCs w:val="20"/>
                <w:lang w:val="en-US"/>
              </w:rPr>
              <w:t xml:space="preserve">foreach (var lesson in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dbLessons.Where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(x =&gt; </w:t>
            </w:r>
            <w:proofErr w:type="spellStart"/>
            <w:proofErr w:type="gramStart"/>
            <w:r w:rsidR="00D75366" w:rsidRPr="009B7441">
              <w:rPr>
                <w:sz w:val="20"/>
                <w:szCs w:val="20"/>
                <w:lang w:val="en-US"/>
              </w:rPr>
              <w:t>x.SectionId</w:t>
            </w:r>
            <w:proofErr w:type="spellEnd"/>
            <w:proofErr w:type="gramEnd"/>
            <w:r w:rsidR="00D75366" w:rsidRPr="009B7441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section.SectionId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>)){</w:t>
            </w:r>
          </w:p>
          <w:p w14:paraId="319EE7F5" w14:textId="5C77AAE7" w:rsidR="00D75366" w:rsidRPr="00D75366" w:rsidRDefault="00D75366" w:rsidP="00D7536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</w:t>
            </w:r>
            <w:r w:rsidRPr="00D75366">
              <w:rPr>
                <w:sz w:val="20"/>
                <w:szCs w:val="20"/>
                <w:lang w:val="en-US"/>
              </w:rPr>
              <w:t xml:space="preserve">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>var new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Label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=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$"{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}.{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+=1} 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GetLabelName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(lesson)}";</w:t>
            </w:r>
          </w:p>
          <w:p w14:paraId="085E4D95" w14:textId="6F1121D8" w:rsidR="00D75366" w:rsidRPr="00556BF6" w:rsidRDefault="00D75366" w:rsidP="00D75366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</w:t>
            </w:r>
            <w:r w:rsidRPr="00D75366">
              <w:rPr>
                <w:sz w:val="20"/>
                <w:szCs w:val="20"/>
                <w:lang w:val="en-US"/>
              </w:rPr>
              <w:t xml:space="preserve">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 xml:space="preserve">var item1 = new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(_host);</w:t>
            </w:r>
          </w:p>
        </w:tc>
      </w:tr>
    </w:tbl>
    <w:p w14:paraId="7CCDA6EA" w14:textId="5C850829" w:rsidR="00556BF6" w:rsidRDefault="00556BF6" w:rsidP="00D75366">
      <w:pPr>
        <w:spacing w:line="360" w:lineRule="auto"/>
      </w:pPr>
      <w:r>
        <w:lastRenderedPageBreak/>
        <w:t>Продолжение листинга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BF6" w14:paraId="01D4EECB" w14:textId="77777777" w:rsidTr="00513E22">
        <w:trPr>
          <w:trHeight w:val="5395"/>
        </w:trPr>
        <w:tc>
          <w:tcPr>
            <w:tcW w:w="9345" w:type="dxa"/>
          </w:tcPr>
          <w:p w14:paraId="76107E7C" w14:textId="0EA847FC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(async () =&gt; item1.Build(</w:t>
            </w:r>
            <w:proofErr w:type="spellStart"/>
            <w:proofErr w:type="gramStart"/>
            <w:r w:rsidR="00513E22" w:rsidRPr="00513E22">
              <w:rPr>
                <w:sz w:val="20"/>
                <w:szCs w:val="20"/>
                <w:lang w:val="en-US"/>
              </w:rPr>
              <w:t>lesson.LessonId</w:t>
            </w:r>
            <w:proofErr w:type="spellEnd"/>
            <w:proofErr w:type="gram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newLabel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lesson.LessonDescription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OpenLessonDocument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(_host,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lesson.LessonDocumentName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lesson.IsPractice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), 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GetItemColor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(lesson)));</w:t>
            </w:r>
          </w:p>
          <w:p w14:paraId="061F8997" w14:textId="47146604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2EE10F1" w14:textId="1242D5F4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020CB20A" w14:textId="0318FC7F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Pr="008B02F7">
              <w:rPr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(item1);</w:t>
            </w:r>
          </w:p>
          <w:p w14:paraId="3C16DDDC" w14:textId="03F97CB5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544A228C" w14:textId="59A7A84E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3B1C410E" w14:textId="548C66B2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var item =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ExpanderLessonItemViewModel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(_host);</w:t>
            </w:r>
          </w:p>
          <w:p w14:paraId="6D5FB5A0" w14:textId="5E373949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(() =&gt; </w:t>
            </w:r>
            <w:proofErr w:type="spellStart"/>
            <w:proofErr w:type="gramStart"/>
            <w:r w:rsidR="00513E22" w:rsidRPr="00513E22">
              <w:rPr>
                <w:sz w:val="20"/>
                <w:szCs w:val="20"/>
                <w:lang w:val="en-US"/>
              </w:rPr>
              <w:t>item.Build</w:t>
            </w:r>
            <w:proofErr w:type="spellEnd"/>
            <w:proofErr w:type="gram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section.SectionHeader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));</w:t>
            </w:r>
          </w:p>
          <w:p w14:paraId="0BC7BEC7" w14:textId="68BF2E2F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8EE9151" w14:textId="5D500CB2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43498CAB" w14:textId="431E6128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(item);</w:t>
            </w:r>
          </w:p>
          <w:p w14:paraId="77A65775" w14:textId="5392BD7F" w:rsidR="00513E22" w:rsidRPr="00513E22" w:rsidRDefault="008B02F7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43760D74" w14:textId="43E23D55" w:rsidR="00513E22" w:rsidRPr="00513E22" w:rsidRDefault="00513E22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</w:t>
            </w:r>
            <w:r w:rsidR="008B02F7">
              <w:rPr>
                <w:sz w:val="20"/>
                <w:szCs w:val="20"/>
              </w:rPr>
              <w:t xml:space="preserve">    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  <w:p w14:paraId="7CAC8771" w14:textId="1D712159" w:rsidR="00556BF6" w:rsidRPr="004E2DB9" w:rsidRDefault="00513E22" w:rsidP="008B02F7">
            <w:pPr>
              <w:pStyle w:val="a3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</w:t>
            </w:r>
            <w:r w:rsidR="008B02F7">
              <w:rPr>
                <w:sz w:val="20"/>
                <w:szCs w:val="20"/>
              </w:rPr>
              <w:t xml:space="preserve">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9DCF97C" w14:textId="77777777" w:rsidR="000308BB" w:rsidRPr="000308BB" w:rsidRDefault="000308BB" w:rsidP="0023360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4091E71D" w14:textId="77777777" w:rsidR="000308BB" w:rsidRPr="000308BB" w:rsidRDefault="000308BB" w:rsidP="0023360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sectPr w:rsidR="000308BB" w:rsidRPr="0003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B96A" w14:textId="77777777" w:rsidR="00E82773" w:rsidRDefault="00E82773" w:rsidP="00A87C2F">
      <w:r>
        <w:separator/>
      </w:r>
    </w:p>
  </w:endnote>
  <w:endnote w:type="continuationSeparator" w:id="0">
    <w:p w14:paraId="50068CA7" w14:textId="77777777" w:rsidR="00E82773" w:rsidRDefault="00E82773" w:rsidP="00A8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7EE1" w14:textId="77777777" w:rsidR="00E82773" w:rsidRDefault="00E82773" w:rsidP="00A87C2F">
      <w:r>
        <w:separator/>
      </w:r>
    </w:p>
  </w:footnote>
  <w:footnote w:type="continuationSeparator" w:id="0">
    <w:p w14:paraId="2EEC53EB" w14:textId="77777777" w:rsidR="00E82773" w:rsidRDefault="00E82773" w:rsidP="00A8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77346887">
    <w:abstractNumId w:val="4"/>
  </w:num>
  <w:num w:numId="2" w16cid:durableId="1427842180">
    <w:abstractNumId w:val="2"/>
  </w:num>
  <w:num w:numId="3" w16cid:durableId="1037584203">
    <w:abstractNumId w:val="3"/>
  </w:num>
  <w:num w:numId="4" w16cid:durableId="1811439732">
    <w:abstractNumId w:val="0"/>
  </w:num>
  <w:num w:numId="5" w16cid:durableId="902645774">
    <w:abstractNumId w:val="5"/>
  </w:num>
  <w:num w:numId="6" w16cid:durableId="1326468659">
    <w:abstractNumId w:val="6"/>
  </w:num>
  <w:num w:numId="7" w16cid:durableId="590159904">
    <w:abstractNumId w:val="1"/>
  </w:num>
  <w:num w:numId="8" w16cid:durableId="236283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1C"/>
    <w:rsid w:val="00022227"/>
    <w:rsid w:val="000261E6"/>
    <w:rsid w:val="000308BB"/>
    <w:rsid w:val="0007359A"/>
    <w:rsid w:val="00087AC2"/>
    <w:rsid w:val="000A18EA"/>
    <w:rsid w:val="000D1394"/>
    <w:rsid w:val="000D7405"/>
    <w:rsid w:val="000E7FA2"/>
    <w:rsid w:val="000F7483"/>
    <w:rsid w:val="00101BF0"/>
    <w:rsid w:val="001269BB"/>
    <w:rsid w:val="001358B4"/>
    <w:rsid w:val="001400E4"/>
    <w:rsid w:val="00180FE5"/>
    <w:rsid w:val="001A1CD3"/>
    <w:rsid w:val="001B3050"/>
    <w:rsid w:val="001D184E"/>
    <w:rsid w:val="001D3F45"/>
    <w:rsid w:val="001F5798"/>
    <w:rsid w:val="00201FCC"/>
    <w:rsid w:val="00233607"/>
    <w:rsid w:val="00264346"/>
    <w:rsid w:val="002807AD"/>
    <w:rsid w:val="002846E5"/>
    <w:rsid w:val="002D4CD2"/>
    <w:rsid w:val="002E4226"/>
    <w:rsid w:val="00301C30"/>
    <w:rsid w:val="00303DEE"/>
    <w:rsid w:val="00305900"/>
    <w:rsid w:val="00326D92"/>
    <w:rsid w:val="0035104E"/>
    <w:rsid w:val="0035351F"/>
    <w:rsid w:val="003535DA"/>
    <w:rsid w:val="00357349"/>
    <w:rsid w:val="0036069D"/>
    <w:rsid w:val="003A4B8F"/>
    <w:rsid w:val="003D0129"/>
    <w:rsid w:val="003F6782"/>
    <w:rsid w:val="0040243D"/>
    <w:rsid w:val="00406A0E"/>
    <w:rsid w:val="00430F63"/>
    <w:rsid w:val="00440AFA"/>
    <w:rsid w:val="004440CB"/>
    <w:rsid w:val="00463941"/>
    <w:rsid w:val="00475074"/>
    <w:rsid w:val="00497530"/>
    <w:rsid w:val="004C2619"/>
    <w:rsid w:val="004C3280"/>
    <w:rsid w:val="004D1DE2"/>
    <w:rsid w:val="004E2DB9"/>
    <w:rsid w:val="004E58C0"/>
    <w:rsid w:val="00513E22"/>
    <w:rsid w:val="00531BA3"/>
    <w:rsid w:val="00547756"/>
    <w:rsid w:val="00556BF6"/>
    <w:rsid w:val="005572D8"/>
    <w:rsid w:val="00573471"/>
    <w:rsid w:val="00585A83"/>
    <w:rsid w:val="005B1F75"/>
    <w:rsid w:val="005E40E4"/>
    <w:rsid w:val="006210D9"/>
    <w:rsid w:val="006359D7"/>
    <w:rsid w:val="0064141B"/>
    <w:rsid w:val="00643A1A"/>
    <w:rsid w:val="006465AC"/>
    <w:rsid w:val="00646E48"/>
    <w:rsid w:val="006561E5"/>
    <w:rsid w:val="0066409D"/>
    <w:rsid w:val="006F413E"/>
    <w:rsid w:val="006F5E46"/>
    <w:rsid w:val="00711342"/>
    <w:rsid w:val="007166DA"/>
    <w:rsid w:val="00727DDB"/>
    <w:rsid w:val="0074298F"/>
    <w:rsid w:val="007A51D9"/>
    <w:rsid w:val="007C0903"/>
    <w:rsid w:val="007F3834"/>
    <w:rsid w:val="007F4917"/>
    <w:rsid w:val="007F7683"/>
    <w:rsid w:val="008635F2"/>
    <w:rsid w:val="008A25B6"/>
    <w:rsid w:val="008B02F7"/>
    <w:rsid w:val="008C3589"/>
    <w:rsid w:val="008C3E5D"/>
    <w:rsid w:val="008D6CF8"/>
    <w:rsid w:val="00910BBF"/>
    <w:rsid w:val="00912DEB"/>
    <w:rsid w:val="009252FD"/>
    <w:rsid w:val="0095228D"/>
    <w:rsid w:val="00955C64"/>
    <w:rsid w:val="00973963"/>
    <w:rsid w:val="009751F8"/>
    <w:rsid w:val="009801AB"/>
    <w:rsid w:val="0099218B"/>
    <w:rsid w:val="00993167"/>
    <w:rsid w:val="00996836"/>
    <w:rsid w:val="009A4140"/>
    <w:rsid w:val="009B5DA5"/>
    <w:rsid w:val="009B7441"/>
    <w:rsid w:val="009C0D5A"/>
    <w:rsid w:val="009D555A"/>
    <w:rsid w:val="00A21F1C"/>
    <w:rsid w:val="00A23366"/>
    <w:rsid w:val="00A34160"/>
    <w:rsid w:val="00A40C1D"/>
    <w:rsid w:val="00A4437D"/>
    <w:rsid w:val="00A63F34"/>
    <w:rsid w:val="00A70771"/>
    <w:rsid w:val="00A7087A"/>
    <w:rsid w:val="00A70A09"/>
    <w:rsid w:val="00A87C2F"/>
    <w:rsid w:val="00A910F5"/>
    <w:rsid w:val="00AB4D33"/>
    <w:rsid w:val="00AC2397"/>
    <w:rsid w:val="00B063B4"/>
    <w:rsid w:val="00B26E33"/>
    <w:rsid w:val="00B2707D"/>
    <w:rsid w:val="00B309C1"/>
    <w:rsid w:val="00B35A82"/>
    <w:rsid w:val="00B63AE0"/>
    <w:rsid w:val="00B90FFD"/>
    <w:rsid w:val="00BC09C0"/>
    <w:rsid w:val="00BC5429"/>
    <w:rsid w:val="00BC5F21"/>
    <w:rsid w:val="00C01B84"/>
    <w:rsid w:val="00C07840"/>
    <w:rsid w:val="00C64887"/>
    <w:rsid w:val="00CA70E3"/>
    <w:rsid w:val="00CB0D28"/>
    <w:rsid w:val="00CE7BC1"/>
    <w:rsid w:val="00D2786F"/>
    <w:rsid w:val="00D37BD9"/>
    <w:rsid w:val="00D66C56"/>
    <w:rsid w:val="00D7396A"/>
    <w:rsid w:val="00D75366"/>
    <w:rsid w:val="00D83CB4"/>
    <w:rsid w:val="00DA7F99"/>
    <w:rsid w:val="00DB274C"/>
    <w:rsid w:val="00DB777A"/>
    <w:rsid w:val="00DC6F31"/>
    <w:rsid w:val="00DF7618"/>
    <w:rsid w:val="00E57C69"/>
    <w:rsid w:val="00E6331E"/>
    <w:rsid w:val="00E82773"/>
    <w:rsid w:val="00E9305E"/>
    <w:rsid w:val="00EB7C11"/>
    <w:rsid w:val="00EC5194"/>
    <w:rsid w:val="00EE0821"/>
    <w:rsid w:val="00EE44BD"/>
    <w:rsid w:val="00EE451A"/>
    <w:rsid w:val="00F05A30"/>
    <w:rsid w:val="00F23E51"/>
    <w:rsid w:val="00F456BA"/>
    <w:rsid w:val="00F519D8"/>
    <w:rsid w:val="00F6413C"/>
    <w:rsid w:val="00F91436"/>
    <w:rsid w:val="00FA21B4"/>
    <w:rsid w:val="00FB4703"/>
    <w:rsid w:val="00FB73C0"/>
    <w:rsid w:val="00FC5A71"/>
    <w:rsid w:val="00FD4982"/>
    <w:rsid w:val="00FD6A9B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179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75074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4">
    <w:name w:val="Hyperlink"/>
    <w:basedOn w:val="a0"/>
    <w:uiPriority w:val="99"/>
    <w:unhideWhenUsed/>
    <w:rsid w:val="000261E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61FE-978A-4083-AEA1-6B03D6C6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18</Pages>
  <Words>3221</Words>
  <Characters>18362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eto good</cp:lastModifiedBy>
  <cp:revision>97</cp:revision>
  <dcterms:created xsi:type="dcterms:W3CDTF">2023-04-28T06:43:00Z</dcterms:created>
  <dcterms:modified xsi:type="dcterms:W3CDTF">2023-05-19T18:52:00Z</dcterms:modified>
</cp:coreProperties>
</file>