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0B2D5" w14:textId="5D9A2343" w:rsidR="00514CAE" w:rsidRPr="0040378B" w:rsidRDefault="00514CAE" w:rsidP="00514CA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</w:t>
      </w:r>
      <w:r w:rsidRPr="00514CAE">
        <w:rPr>
          <w:b/>
          <w:bCs/>
          <w:sz w:val="28"/>
          <w:szCs w:val="28"/>
        </w:rPr>
        <w:t>одбор параметров для плохо разделимых данных</w:t>
      </w:r>
      <w:r w:rsidR="0040378B" w:rsidRPr="0040378B">
        <w:rPr>
          <w:b/>
          <w:bCs/>
          <w:sz w:val="28"/>
          <w:szCs w:val="28"/>
        </w:rPr>
        <w:t xml:space="preserve"> (</w:t>
      </w:r>
      <w:r w:rsidR="0040378B">
        <w:rPr>
          <w:b/>
          <w:bCs/>
          <w:sz w:val="28"/>
          <w:szCs w:val="28"/>
        </w:rPr>
        <w:t>дополнение</w:t>
      </w:r>
      <w:r w:rsidR="0040378B" w:rsidRPr="0040378B">
        <w:rPr>
          <w:b/>
          <w:bCs/>
          <w:sz w:val="28"/>
          <w:szCs w:val="28"/>
        </w:rPr>
        <w:t>)</w:t>
      </w:r>
    </w:p>
    <w:p w14:paraId="4972A829" w14:textId="6DCCACE9" w:rsidR="00514CAE" w:rsidRPr="00514CAE" w:rsidRDefault="00514CAE" w:rsidP="00F15F91">
      <w:pPr>
        <w:rPr>
          <w:b/>
          <w:bCs/>
          <w:sz w:val="28"/>
          <w:szCs w:val="28"/>
        </w:rPr>
      </w:pPr>
      <w:r w:rsidRPr="00514CAE">
        <w:drawing>
          <wp:inline distT="0" distB="0" distL="0" distR="0" wp14:anchorId="60125191" wp14:editId="68AE8B13">
            <wp:extent cx="4094210" cy="2341180"/>
            <wp:effectExtent l="0" t="0" r="0" b="0"/>
            <wp:docPr id="1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5"/>
                    <a:srcRect t="12001"/>
                    <a:stretch/>
                  </pic:blipFill>
                  <pic:spPr bwMode="auto">
                    <a:xfrm>
                      <a:off x="0" y="0"/>
                      <a:ext cx="4119516" cy="235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86F63" w14:textId="77769479" w:rsidR="00514CAE" w:rsidRDefault="00514CAE" w:rsidP="00514CAE">
      <w:pPr>
        <w:rPr>
          <w:sz w:val="22"/>
          <w:szCs w:val="22"/>
        </w:rPr>
      </w:pPr>
      <w:r w:rsidRPr="00514CAE">
        <w:rPr>
          <w:sz w:val="22"/>
          <w:szCs w:val="22"/>
        </w:rPr>
        <w:t xml:space="preserve">Качество кластеризации для плохо разделимых данных, нас не устраивает, попробуем подобрать более </w:t>
      </w:r>
      <w:r>
        <w:rPr>
          <w:sz w:val="22"/>
          <w:szCs w:val="22"/>
        </w:rPr>
        <w:t xml:space="preserve">подходящие параметры </w:t>
      </w:r>
      <w:r>
        <w:rPr>
          <w:sz w:val="22"/>
          <w:szCs w:val="22"/>
          <w:lang w:val="en-US"/>
        </w:rPr>
        <w:t>p</w:t>
      </w:r>
      <w:r>
        <w:rPr>
          <w:sz w:val="22"/>
          <w:szCs w:val="22"/>
        </w:rPr>
        <w:t xml:space="preserve"> и </w:t>
      </w:r>
      <w:r>
        <w:rPr>
          <w:sz w:val="22"/>
          <w:szCs w:val="22"/>
          <w:lang w:val="en-US"/>
        </w:rPr>
        <w:t>q</w:t>
      </w:r>
      <w:r w:rsidRPr="00514CAE">
        <w:rPr>
          <w:sz w:val="22"/>
          <w:szCs w:val="22"/>
        </w:rPr>
        <w:t xml:space="preserve">. </w:t>
      </w:r>
    </w:p>
    <w:p w14:paraId="1B2ACC89" w14:textId="5FF8CF25" w:rsidR="00514CAE" w:rsidRDefault="00514CAE" w:rsidP="00514CAE">
      <w:pPr>
        <w:pStyle w:val="a3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Сначала был произведен подбор параметра </w:t>
      </w:r>
      <w:r>
        <w:rPr>
          <w:sz w:val="22"/>
          <w:szCs w:val="22"/>
          <w:lang w:val="en-US"/>
        </w:rPr>
        <w:t>q</w:t>
      </w:r>
      <w:r w:rsidRPr="00514CAE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в диапазоне </w:t>
      </w:r>
      <w:r w:rsidRPr="00514CAE">
        <w:rPr>
          <w:sz w:val="22"/>
          <w:szCs w:val="22"/>
        </w:rPr>
        <w:t>[0.03, 0.1]</w:t>
      </w:r>
    </w:p>
    <w:p w14:paraId="672FA637" w14:textId="1F281105" w:rsidR="00514CAE" w:rsidRDefault="00514CAE" w:rsidP="00514CAE">
      <w:pPr>
        <w:pStyle w:val="a3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Хорошие результаты давал </w:t>
      </w:r>
      <w:r>
        <w:rPr>
          <w:sz w:val="22"/>
          <w:szCs w:val="22"/>
          <w:lang w:val="en-US"/>
        </w:rPr>
        <w:t>q</w:t>
      </w:r>
      <w:r w:rsidRPr="00514CAE">
        <w:rPr>
          <w:sz w:val="22"/>
          <w:szCs w:val="22"/>
        </w:rPr>
        <w:t xml:space="preserve"> = </w:t>
      </w:r>
      <w:r>
        <w:rPr>
          <w:sz w:val="22"/>
          <w:szCs w:val="22"/>
        </w:rPr>
        <w:t xml:space="preserve">0.085, на нем я остановился </w:t>
      </w:r>
    </w:p>
    <w:p w14:paraId="5F219ECB" w14:textId="53EF6F36" w:rsidR="00514CAE" w:rsidRDefault="00514CAE" w:rsidP="00514CAE">
      <w:pPr>
        <w:pStyle w:val="a3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Затем я подбирал параметр </w:t>
      </w:r>
      <w:r>
        <w:rPr>
          <w:sz w:val="22"/>
          <w:szCs w:val="22"/>
          <w:lang w:val="en-US"/>
        </w:rPr>
        <w:t>p</w:t>
      </w:r>
      <w:r w:rsidRPr="00514CAE">
        <w:rPr>
          <w:sz w:val="22"/>
          <w:szCs w:val="22"/>
        </w:rPr>
        <w:t xml:space="preserve">, </w:t>
      </w:r>
      <w:r>
        <w:rPr>
          <w:sz w:val="22"/>
          <w:szCs w:val="22"/>
        </w:rPr>
        <w:t>задачей было увеличить количество связанных опорных векторов, повысив точность кластеризации</w:t>
      </w:r>
    </w:p>
    <w:p w14:paraId="238A4F79" w14:textId="240C15B2" w:rsidR="00514CAE" w:rsidRDefault="00514CAE" w:rsidP="00514CAE">
      <w:pPr>
        <w:rPr>
          <w:sz w:val="22"/>
          <w:szCs w:val="22"/>
        </w:rPr>
      </w:pPr>
      <w:r>
        <w:rPr>
          <w:sz w:val="22"/>
          <w:szCs w:val="22"/>
        </w:rPr>
        <w:t xml:space="preserve">По результатам подбора параметра </w:t>
      </w:r>
      <w:r>
        <w:rPr>
          <w:sz w:val="22"/>
          <w:szCs w:val="22"/>
          <w:lang w:val="en-US"/>
        </w:rPr>
        <w:t>p</w:t>
      </w:r>
      <w:r w:rsidRPr="00514CAE">
        <w:rPr>
          <w:sz w:val="22"/>
          <w:szCs w:val="22"/>
        </w:rPr>
        <w:t xml:space="preserve"> </w:t>
      </w:r>
      <w:r>
        <w:rPr>
          <w:sz w:val="22"/>
          <w:szCs w:val="22"/>
        </w:rPr>
        <w:t>была получена таблица</w:t>
      </w:r>
      <w:r w:rsidR="00F15F91" w:rsidRPr="00F15F91">
        <w:rPr>
          <w:sz w:val="22"/>
          <w:szCs w:val="22"/>
        </w:rPr>
        <w:t>:</w:t>
      </w:r>
    </w:p>
    <w:p w14:paraId="7EA92627" w14:textId="172CE8C6" w:rsidR="00F15F91" w:rsidRDefault="00F15F91" w:rsidP="00514CAE">
      <w:pPr>
        <w:rPr>
          <w:sz w:val="22"/>
          <w:szCs w:val="22"/>
        </w:rPr>
      </w:pPr>
      <w:r w:rsidRPr="00F15F91">
        <w:rPr>
          <w:sz w:val="22"/>
          <w:szCs w:val="22"/>
        </w:rPr>
        <w:drawing>
          <wp:inline distT="0" distB="0" distL="0" distR="0" wp14:anchorId="30EAA6CF" wp14:editId="22DDA8D8">
            <wp:extent cx="3857223" cy="2467304"/>
            <wp:effectExtent l="0" t="0" r="381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2472" cy="248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DB8D" w14:textId="32F3A6B6" w:rsidR="00F15F91" w:rsidRDefault="00F15F91">
      <w:r>
        <w:t>Проиллюстрируем часть итераций подбора параметра</w:t>
      </w:r>
      <w:r w:rsidRPr="00F15F91">
        <w:t>:</w:t>
      </w:r>
    </w:p>
    <w:p w14:paraId="484F4FC3" w14:textId="39DADC9F" w:rsidR="00F15F91" w:rsidRPr="00F15F91" w:rsidRDefault="00F15F91">
      <w:r w:rsidRPr="00F15F91">
        <w:drawing>
          <wp:inline distT="0" distB="0" distL="0" distR="0" wp14:anchorId="1C4E9602" wp14:editId="32BFD5EE">
            <wp:extent cx="3530470" cy="2806262"/>
            <wp:effectExtent l="0" t="0" r="635" b="635"/>
            <wp:docPr id="5" name="Рисунок 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181" cy="283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7782" w14:textId="5F1DF1A6" w:rsidR="00514CAE" w:rsidRDefault="00514CAE">
      <w:r w:rsidRPr="00514CAE">
        <w:lastRenderedPageBreak/>
        <w:drawing>
          <wp:inline distT="0" distB="0" distL="0" distR="0" wp14:anchorId="7D2DD043" wp14:editId="35205F59">
            <wp:extent cx="4476954" cy="3626069"/>
            <wp:effectExtent l="0" t="0" r="0" b="6350"/>
            <wp:docPr id="3" name="Рисунок 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0968" cy="363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CAE">
        <w:drawing>
          <wp:inline distT="0" distB="0" distL="0" distR="0" wp14:anchorId="5722445E" wp14:editId="20D58DDA">
            <wp:extent cx="4768515" cy="3302526"/>
            <wp:effectExtent l="0" t="0" r="0" b="0"/>
            <wp:docPr id="2" name="Рисунок 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9"/>
                    <a:srcRect t="11790"/>
                    <a:stretch/>
                  </pic:blipFill>
                  <pic:spPr bwMode="auto">
                    <a:xfrm>
                      <a:off x="0" y="0"/>
                      <a:ext cx="4796883" cy="3322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C55FB" w14:textId="2C0B4E82" w:rsidR="00F15F91" w:rsidRDefault="00F15F91"/>
    <w:p w14:paraId="48CFA047" w14:textId="4A26C151" w:rsidR="00F15F91" w:rsidRDefault="00F15F91">
      <w:r>
        <w:t>Таким образом, оптимальными параметрами для данного разбиения, исходя из критерия Калининского-</w:t>
      </w:r>
      <w:proofErr w:type="spellStart"/>
      <w:r>
        <w:t>Харабаша</w:t>
      </w:r>
      <w:proofErr w:type="spellEnd"/>
      <w:r>
        <w:t xml:space="preserve"> оказались </w:t>
      </w:r>
      <w:r>
        <w:rPr>
          <w:lang w:val="en-US"/>
        </w:rPr>
        <w:t>p</w:t>
      </w:r>
      <w:r w:rsidRPr="00F15F91">
        <w:t xml:space="preserve"> = 0.25,</w:t>
      </w:r>
      <w:r w:rsidR="009E6221" w:rsidRPr="009E6221">
        <w:t xml:space="preserve"> </w:t>
      </w:r>
      <w:r w:rsidR="009E6221">
        <w:rPr>
          <w:lang w:val="en-US"/>
        </w:rPr>
        <w:t>q</w:t>
      </w:r>
      <w:r w:rsidR="009E6221" w:rsidRPr="009E6221">
        <w:t xml:space="preserve"> = </w:t>
      </w:r>
      <w:r w:rsidRPr="00F15F91">
        <w:t>0.085.</w:t>
      </w:r>
    </w:p>
    <w:p w14:paraId="1B91297B" w14:textId="7B674299" w:rsidR="00F15F91" w:rsidRDefault="00F15F91">
      <w:r>
        <w:t>Однако</w:t>
      </w:r>
      <w:r w:rsidR="009E6221" w:rsidRPr="009E6221">
        <w:t xml:space="preserve"> </w:t>
      </w:r>
      <w:r>
        <w:t xml:space="preserve">если взглянуть на исходное разбиение по кластерам для моделируемой выборки, то можно заметить, что при таком наборе параметров мы теряем информацию о наличии </w:t>
      </w:r>
      <w:proofErr w:type="gramStart"/>
      <w:r>
        <w:t>3го</w:t>
      </w:r>
      <w:proofErr w:type="gramEnd"/>
      <w:r>
        <w:t xml:space="preserve"> кластера. Это связано с тем, что критерий не учитывает настоящее разбиение исходных данных, не сравнивает исходное разбиение с получившимся. </w:t>
      </w:r>
    </w:p>
    <w:p w14:paraId="0F97A346" w14:textId="16596BBE" w:rsidR="00F15F91" w:rsidRDefault="00F15F91">
      <w:r>
        <w:t xml:space="preserve">Если нам важен </w:t>
      </w:r>
      <w:proofErr w:type="gramStart"/>
      <w:r>
        <w:t>3й</w:t>
      </w:r>
      <w:proofErr w:type="gramEnd"/>
      <w:r>
        <w:t xml:space="preserve"> кластер, то луч</w:t>
      </w:r>
      <w:r w:rsidR="009E6221">
        <w:t>ш</w:t>
      </w:r>
      <w:r>
        <w:t>е выбрать набор параметров (0.23</w:t>
      </w:r>
      <w:r w:rsidR="009E6221" w:rsidRPr="009E6221">
        <w:t>,</w:t>
      </w:r>
      <w:r>
        <w:t xml:space="preserve"> 0.085).</w:t>
      </w:r>
    </w:p>
    <w:p w14:paraId="33D40D6D" w14:textId="77777777" w:rsidR="00F15F91" w:rsidRDefault="00F15F91"/>
    <w:p w14:paraId="6F51F61D" w14:textId="671998D7" w:rsidR="00F15F91" w:rsidRPr="004653DD" w:rsidRDefault="00DC7F78">
      <w:pPr>
        <w:rPr>
          <w:lang w:val="en-US"/>
        </w:rPr>
      </w:pPr>
      <w:r>
        <w:rPr>
          <w:b/>
          <w:bCs/>
        </w:rPr>
        <w:t>И</w:t>
      </w:r>
      <w:r w:rsidR="00F15F91" w:rsidRPr="004653DD">
        <w:rPr>
          <w:b/>
          <w:bCs/>
        </w:rPr>
        <w:t>тог:</w:t>
      </w:r>
      <w:r w:rsidR="00F15F91" w:rsidRPr="004653DD">
        <w:t xml:space="preserve"> </w:t>
      </w:r>
      <w:r w:rsidR="00F15F91">
        <w:t xml:space="preserve">оптимальные параметры </w:t>
      </w:r>
      <w:r w:rsidR="00F15F91">
        <w:rPr>
          <w:lang w:val="en-US"/>
        </w:rPr>
        <w:t>p</w:t>
      </w:r>
      <w:r w:rsidR="00F15F91" w:rsidRPr="004653DD">
        <w:t xml:space="preserve"> </w:t>
      </w:r>
      <w:r w:rsidR="00F15F91">
        <w:t xml:space="preserve">и </w:t>
      </w:r>
      <w:r w:rsidR="00F15F91">
        <w:rPr>
          <w:lang w:val="en-US"/>
        </w:rPr>
        <w:t>q</w:t>
      </w:r>
      <w:r w:rsidR="00F15F91" w:rsidRPr="004653DD">
        <w:t xml:space="preserve"> </w:t>
      </w:r>
      <w:r w:rsidR="00F15F91">
        <w:t xml:space="preserve">зависят </w:t>
      </w:r>
      <w:r w:rsidR="004653DD">
        <w:t xml:space="preserve">от конкретной исследуемой выборки. Их нужно подбирать для каждой выборки индивидуально, сначала следует взять маленький </w:t>
      </w:r>
      <w:r w:rsidR="004653DD">
        <w:rPr>
          <w:lang w:val="en-US"/>
        </w:rPr>
        <w:t>p</w:t>
      </w:r>
      <w:r w:rsidR="004653DD" w:rsidRPr="004653DD">
        <w:t xml:space="preserve"> </w:t>
      </w:r>
      <w:r w:rsidR="004653DD">
        <w:t xml:space="preserve">и подбирать параметр </w:t>
      </w:r>
      <w:r w:rsidR="004653DD">
        <w:rPr>
          <w:lang w:val="en-US"/>
        </w:rPr>
        <w:t>q</w:t>
      </w:r>
      <w:r w:rsidR="004653DD" w:rsidRPr="004653DD">
        <w:t xml:space="preserve"> </w:t>
      </w:r>
      <w:r w:rsidR="004653DD">
        <w:t xml:space="preserve">так, чтобы число кластеров было близко к правильному, а затем </w:t>
      </w:r>
      <w:r w:rsidR="004653DD">
        <w:lastRenderedPageBreak/>
        <w:t xml:space="preserve">подобрать </w:t>
      </w:r>
      <w:r w:rsidR="004653DD">
        <w:rPr>
          <w:lang w:val="en-US"/>
        </w:rPr>
        <w:t>p</w:t>
      </w:r>
      <w:r w:rsidR="004653DD" w:rsidRPr="004653DD">
        <w:t xml:space="preserve"> </w:t>
      </w:r>
      <w:r w:rsidR="004653DD">
        <w:t>так, чтобы снизить количество опорных векторов и увеличить число связанных опорных векторов.</w:t>
      </w:r>
    </w:p>
    <w:sectPr w:rsidR="00F15F91" w:rsidRPr="004653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7C40BB"/>
    <w:multiLevelType w:val="hybridMultilevel"/>
    <w:tmpl w:val="32741D7E"/>
    <w:lvl w:ilvl="0" w:tplc="DAD263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182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CAE"/>
    <w:rsid w:val="0040378B"/>
    <w:rsid w:val="004653DD"/>
    <w:rsid w:val="00514CAE"/>
    <w:rsid w:val="007F4628"/>
    <w:rsid w:val="009E6221"/>
    <w:rsid w:val="00C05435"/>
    <w:rsid w:val="00DC7F78"/>
    <w:rsid w:val="00F1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26EC123"/>
  <w15:chartTrackingRefBased/>
  <w15:docId w15:val="{9A26C803-2B20-F640-8264-B592F6975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4C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Саськов Лев Кириллович</dc:creator>
  <cp:keywords/>
  <dc:description/>
  <cp:lastModifiedBy>Саськов Лев Кириллович</cp:lastModifiedBy>
  <cp:revision>4</cp:revision>
  <dcterms:created xsi:type="dcterms:W3CDTF">2023-04-02T12:56:00Z</dcterms:created>
  <dcterms:modified xsi:type="dcterms:W3CDTF">2023-04-02T13:22:00Z</dcterms:modified>
</cp:coreProperties>
</file>