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20" w:after="0"/>
        <w:jc w:val="center"/>
        <w:rPr>
          <w:rFonts w:ascii="Arial" w:hAnsi="Arial" w:cs="Arial"/>
          <w:sz w:val="36"/>
        </w:rPr>
      </w:pPr>
      <w:r>
        <w:rPr>
          <w:rFonts w:cs="Arial" w:ascii="Arial" w:hAnsi="Arial"/>
          <w:sz w:val="36"/>
        </w:rPr>
        <w:fldChar w:fldCharType="begin"/>
      </w:r>
      <w:r>
        <w:rPr>
          <w:sz w:val="36"/>
          <w:rFonts w:cs="Arial" w:ascii="Arial" w:hAnsi="Arial"/>
        </w:rPr>
        <w:instrText> REF __RefHeading___Toc6061_815482102 \h </w:instrText>
      </w:r>
      <w:r>
        <w:rPr>
          <w:sz w:val="36"/>
          <w:rFonts w:cs="Arial" w:ascii="Arial" w:hAnsi="Arial"/>
        </w:rPr>
        <w:fldChar w:fldCharType="separate"/>
      </w:r>
      <w:r>
        <w:rPr>
          <w:sz w:val="36"/>
          <w:rFonts w:cs="Arial" w:ascii="Arial" w:hAnsi="Arial"/>
        </w:rPr>
        <w:t>Giới thiệu</w:t>
      </w:r>
      <w:r>
        <w:rPr>
          <w:sz w:val="36"/>
          <w:rFonts w:cs="Arial" w:ascii="Arial" w:hAnsi="Arial"/>
        </w:rPr>
        <w:fldChar w:fldCharType="end"/>
      </w:r>
      <w:r>
        <w:rPr>
          <w:rFonts w:cs="Arial" w:ascii="Arial" w:hAnsi="Arial"/>
          <w:sz w:val="36"/>
        </w:rPr>
        <w:t>TRƯỜNG ĐẠI HỌC BÁCH KHOA HÀ NỘI</w:t>
      </w:r>
    </w:p>
    <w:p>
      <w:pPr>
        <w:pStyle w:val="TextBody"/>
        <w:jc w:val="center"/>
        <w:rPr>
          <w:rFonts w:ascii="Arial" w:hAnsi="Arial" w:cs="Arial"/>
          <w:sz w:val="32"/>
        </w:rPr>
      </w:pPr>
      <w:r>
        <w:rPr>
          <w:rFonts w:cs="Arial" w:ascii="Arial" w:hAnsi="Arial"/>
          <w:sz w:val="32"/>
        </w:rPr>
        <w:t>Viện Công nghệ thông tin và Truyền thông</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4"/>
        </w:rPr>
      </w:pPr>
      <w:r>
        <w:rPr>
          <w:rFonts w:cs="Arial" w:ascii="Arial" w:hAnsi="Arial"/>
          <w:sz w:val="44"/>
        </w:rPr>
        <w:t>Tài liệu thiết kế phần mềm</w:t>
      </w:r>
    </w:p>
    <w:p>
      <w:pPr>
        <w:pStyle w:val="TextBody"/>
        <w:jc w:val="center"/>
        <w:rPr>
          <w:rFonts w:ascii="Arial" w:hAnsi="Arial" w:cs="Arial"/>
          <w:sz w:val="36"/>
        </w:rPr>
      </w:pPr>
      <w:r>
        <w:rPr>
          <w:rFonts w:cs="Arial" w:ascii="Arial" w:hAnsi="Arial"/>
          <w:sz w:val="36"/>
        </w:rPr>
        <w:t>(Software Design Document – SDD)</w:t>
      </w:r>
    </w:p>
    <w:p>
      <w:pPr>
        <w:pStyle w:val="TextBody"/>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lang w:val="vi-VN"/>
        </w:rPr>
      </w:pPr>
      <w:bookmarkStart w:id="0" w:name="_Toc61315196"/>
      <w:bookmarkEnd w:id="0"/>
      <w:r>
        <w:rPr>
          <w:rFonts w:cs="Arial" w:ascii="Arial" w:hAnsi="Arial"/>
          <w:sz w:val="48"/>
        </w:rPr>
        <w:t>PHẦN</w:t>
      </w:r>
      <w:r>
        <w:rPr>
          <w:rFonts w:cs="Arial" w:ascii="Arial" w:hAnsi="Arial"/>
          <w:sz w:val="48"/>
          <w:lang w:val="vi-VN"/>
        </w:rPr>
        <w:t xml:space="preserve"> MỀM THUÊ XE ĐẠP THEO GIỜ</w:t>
      </w:r>
    </w:p>
    <w:p>
      <w:pPr>
        <w:pStyle w:val="TextBody"/>
        <w:jc w:val="center"/>
        <w:rPr>
          <w:rFonts w:ascii="Arial" w:hAnsi="Arial" w:cs="Arial"/>
          <w:sz w:val="48"/>
          <w:lang w:val="vi-VN"/>
        </w:rPr>
      </w:pPr>
      <w:r>
        <w:rPr>
          <w:rFonts w:cs="Arial" w:ascii="Arial" w:hAnsi="Arial"/>
          <w:sz w:val="48"/>
        </w:rPr>
        <w:t>Môn: Thiết</w:t>
      </w:r>
      <w:r>
        <w:rPr>
          <w:rFonts w:cs="Arial" w:ascii="Arial" w:hAnsi="Arial"/>
          <w:sz w:val="48"/>
          <w:lang w:val="vi-VN"/>
        </w:rPr>
        <w:t xml:space="preserve"> kế và xây dựng phần mềm</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32"/>
          <w:lang w:val="vi-VN"/>
        </w:rPr>
      </w:pPr>
      <w:r>
        <w:rPr>
          <w:rFonts w:cs="Arial" w:ascii="Arial" w:hAnsi="Arial"/>
          <w:sz w:val="32"/>
        </w:rPr>
        <w:t>Nhóm</w:t>
      </w:r>
      <w:r>
        <w:rPr>
          <w:rFonts w:cs="Arial" w:ascii="Arial" w:hAnsi="Arial"/>
          <w:sz w:val="32"/>
          <w:lang w:val="vi-VN"/>
        </w:rPr>
        <w:t xml:space="preserve"> 6</w:t>
      </w:r>
    </w:p>
    <w:p>
      <w:pPr>
        <w:pStyle w:val="TextBody"/>
        <w:jc w:val="center"/>
        <w:rPr>
          <w:rFonts w:ascii="Arial" w:hAnsi="Arial" w:cs="Arial"/>
          <w:sz w:val="32"/>
          <w:szCs w:val="32"/>
          <w:lang w:val="vi-VN"/>
        </w:rPr>
      </w:pPr>
      <w:r>
        <w:rPr>
          <w:rFonts w:cs="Arial" w:ascii="Arial" w:hAnsi="Arial"/>
          <w:sz w:val="32"/>
          <w:szCs w:val="32"/>
        </w:rPr>
        <w:t>Phạm</w:t>
      </w:r>
      <w:r>
        <w:rPr>
          <w:rFonts w:cs="Arial" w:ascii="Arial" w:hAnsi="Arial"/>
          <w:sz w:val="32"/>
          <w:szCs w:val="32"/>
          <w:lang w:val="vi-VN"/>
        </w:rPr>
        <w:t xml:space="preserve"> Trung Kiên</w:t>
        <w:tab/>
        <w:tab/>
        <w:t>20170088</w:t>
      </w:r>
    </w:p>
    <w:p>
      <w:pPr>
        <w:pStyle w:val="TextBody"/>
        <w:ind w:left="2160" w:hanging="0"/>
        <w:jc w:val="left"/>
        <w:rPr>
          <w:rFonts w:ascii="Arial" w:hAnsi="Arial" w:cs="Arial"/>
          <w:sz w:val="32"/>
          <w:szCs w:val="32"/>
          <w:lang w:val="vi-VN"/>
        </w:rPr>
      </w:pPr>
      <w:r>
        <w:rPr>
          <w:rFonts w:cs="Arial" w:ascii="Arial" w:hAnsi="Arial"/>
          <w:sz w:val="32"/>
          <w:szCs w:val="32"/>
          <w:lang w:val="vi-VN"/>
        </w:rPr>
        <w:t>Phạm Minh Khiêm</w:t>
        <w:tab/>
        <w:tab/>
        <w:t>20170084</w:t>
      </w:r>
    </w:p>
    <w:p>
      <w:pPr>
        <w:pStyle w:val="TextBody"/>
        <w:ind w:left="2160" w:hanging="0"/>
        <w:jc w:val="left"/>
        <w:rPr>
          <w:rFonts w:ascii="Arial" w:hAnsi="Arial" w:cs="Arial"/>
          <w:sz w:val="48"/>
        </w:rPr>
      </w:pPr>
      <w:r>
        <w:rPr>
          <w:rFonts w:cs="Arial" w:ascii="Arial" w:hAnsi="Arial"/>
          <w:sz w:val="32"/>
          <w:szCs w:val="32"/>
          <w:lang w:val="vi-VN"/>
        </w:rPr>
        <w:t>Lê Vũ Lợi</w:t>
        <w:tab/>
        <w:tab/>
        <w:tab/>
        <w:tab/>
        <w:t>20173240</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sz w:val="48"/>
        </w:rPr>
      </w:pPr>
      <w:r>
        <w:rPr>
          <w:rFonts w:cs="Arial" w:ascii="Arial" w:hAnsi="Arial"/>
          <w:sz w:val="48"/>
        </w:rPr>
      </w:r>
    </w:p>
    <w:p>
      <w:pPr>
        <w:pStyle w:val="Normal"/>
        <w:spacing w:lineRule="auto" w:line="480"/>
        <w:jc w:val="center"/>
        <w:rPr>
          <w:rFonts w:ascii="Arial" w:hAnsi="Arial" w:cs="Arial"/>
          <w:i/>
          <w:i/>
          <w:sz w:val="28"/>
        </w:rPr>
      </w:pPr>
      <w:r>
        <w:rPr>
          <w:rFonts w:cs="Arial" w:ascii="Arial" w:hAnsi="Arial"/>
          <w:i/>
          <w:sz w:val="28"/>
        </w:rPr>
        <w:t>Hà Nội, ngày</w:t>
      </w:r>
      <w:r>
        <w:rPr>
          <w:rFonts w:cs="Arial" w:ascii="Arial" w:hAnsi="Arial"/>
          <w:i/>
          <w:sz w:val="28"/>
          <w:lang w:val="vi-VN"/>
        </w:rPr>
        <w:t xml:space="preserve"> 8</w:t>
      </w:r>
      <w:r>
        <w:rPr>
          <w:rFonts w:cs="Arial" w:ascii="Arial" w:hAnsi="Arial"/>
          <w:i/>
          <w:sz w:val="28"/>
        </w:rPr>
        <w:t xml:space="preserve"> tháng 10 năm 2020</w:t>
      </w:r>
    </w:p>
    <w:p>
      <w:pPr>
        <w:pStyle w:val="Normal"/>
        <w:spacing w:lineRule="auto" w:line="240" w:before="0" w:after="0"/>
        <w:jc w:val="left"/>
        <w:rPr>
          <w:rFonts w:ascii="Arial" w:hAnsi="Arial" w:cs="Arial"/>
          <w:i/>
          <w:i/>
          <w:sz w:val="28"/>
        </w:rPr>
      </w:pPr>
      <w:r>
        <w:rPr>
          <w:rFonts w:cs="Arial" w:ascii="Arial" w:hAnsi="Arial"/>
          <w:i/>
          <w:sz w:val="28"/>
        </w:rPr>
      </w:r>
      <w:r>
        <w:br w:type="page"/>
      </w:r>
    </w:p>
    <w:p>
      <w:pPr>
        <w:pStyle w:val="Heading1NoNumber"/>
        <w:rPr/>
      </w:pPr>
      <w:bookmarkStart w:id="1" w:name="_Toc59289786"/>
      <w:bookmarkStart w:id="2" w:name="_Toc613151961"/>
      <w:bookmarkStart w:id="3" w:name="_Toc56432099"/>
      <w:bookmarkEnd w:id="2"/>
      <w:r>
        <w:rPr/>
        <w:t>Table of Contents</w:t>
      </w:r>
      <w:bookmarkEnd w:id="1"/>
      <w:bookmarkEnd w:id="3"/>
    </w:p>
    <w:p>
      <w:pPr>
        <w:pStyle w:val="Normal"/>
        <w:rPr/>
      </w:pPr>
      <w:r>
        <w:rPr/>
      </w:r>
    </w:p>
    <w:sdt>
      <w:sdtPr>
        <w:docPartObj>
          <w:docPartGallery w:val="Table of Contents"/>
          <w:docPartUnique w:val="true"/>
        </w:docPartObj>
      </w:sdtPr>
      <w:sdtContent>
        <w:p>
          <w:pPr>
            <w:pStyle w:val="Contents1"/>
            <w:tabs>
              <w:tab w:val="clear" w:pos="720"/>
              <w:tab w:val="right" w:pos="8640" w:leader="dot"/>
            </w:tabs>
            <w:rPr/>
          </w:pPr>
          <w:r>
            <w:fldChar w:fldCharType="begin"/>
          </w:r>
          <w:r>
            <w:rPr>
              <w:rStyle w:val="IndexLink"/>
            </w:rPr>
            <w:instrText> TOC \o "1-3" \h</w:instrText>
          </w:r>
          <w:r>
            <w:rPr>
              <w:rStyle w:val="IndexLink"/>
            </w:rPr>
            <w:fldChar w:fldCharType="separate"/>
          </w:r>
          <w:hyperlink w:anchor="__RefHeading___Toc6061_815482102">
            <w:r>
              <w:rPr>
                <w:rStyle w:val="IndexLink"/>
              </w:rPr>
              <w:t>1 Giới thiệu</w:t>
              <w:tab/>
              <w:t>4</w:t>
            </w:r>
          </w:hyperlink>
        </w:p>
        <w:p>
          <w:pPr>
            <w:pStyle w:val="Contents2"/>
            <w:tabs>
              <w:tab w:val="clear" w:pos="720"/>
              <w:tab w:val="right" w:pos="8640" w:leader="dot"/>
            </w:tabs>
            <w:rPr/>
          </w:pPr>
          <w:hyperlink w:anchor="__RefHeading___Toc6063_815482102">
            <w:r>
              <w:rPr>
                <w:rStyle w:val="IndexLink"/>
              </w:rPr>
              <w:t>1.1 Mục tiêu</w:t>
              <w:tab/>
              <w:t>4</w:t>
            </w:r>
          </w:hyperlink>
        </w:p>
        <w:p>
          <w:pPr>
            <w:pStyle w:val="Contents2"/>
            <w:tabs>
              <w:tab w:val="clear" w:pos="720"/>
              <w:tab w:val="right" w:pos="8640" w:leader="dot"/>
            </w:tabs>
            <w:rPr/>
          </w:pPr>
          <w:hyperlink w:anchor="__RefHeading___Toc6065_815482102">
            <w:r>
              <w:rPr>
                <w:rStyle w:val="IndexLink"/>
              </w:rPr>
              <w:t>1.2 Phạm vi</w:t>
              <w:tab/>
              <w:t>4</w:t>
            </w:r>
          </w:hyperlink>
        </w:p>
        <w:p>
          <w:pPr>
            <w:pStyle w:val="Contents2"/>
            <w:tabs>
              <w:tab w:val="clear" w:pos="720"/>
              <w:tab w:val="right" w:pos="8640" w:leader="dot"/>
            </w:tabs>
            <w:rPr/>
          </w:pPr>
          <w:hyperlink w:anchor="__RefHeading___Toc6067_815482102">
            <w:r>
              <w:rPr>
                <w:rStyle w:val="IndexLink"/>
              </w:rPr>
              <w:t>1.3 Từ điển thuật ngữ</w:t>
              <w:tab/>
              <w:t>4</w:t>
            </w:r>
          </w:hyperlink>
        </w:p>
        <w:p>
          <w:pPr>
            <w:pStyle w:val="Contents2"/>
            <w:tabs>
              <w:tab w:val="clear" w:pos="720"/>
              <w:tab w:val="right" w:pos="8640" w:leader="dot"/>
            </w:tabs>
            <w:rPr/>
          </w:pPr>
          <w:hyperlink w:anchor="__RefHeading___Toc6069_815482102">
            <w:r>
              <w:rPr>
                <w:rStyle w:val="IndexLink"/>
              </w:rPr>
              <w:t>1.4 Tài liệu tham khảo</w:t>
              <w:tab/>
              <w:t>4</w:t>
            </w:r>
          </w:hyperlink>
        </w:p>
        <w:p>
          <w:pPr>
            <w:pStyle w:val="Contents1"/>
            <w:tabs>
              <w:tab w:val="clear" w:pos="720"/>
              <w:tab w:val="right" w:pos="8640" w:leader="dot"/>
            </w:tabs>
            <w:rPr/>
          </w:pPr>
          <w:hyperlink w:anchor="__RefHeading___Toc6071_815482102">
            <w:r>
              <w:rPr>
                <w:rStyle w:val="IndexLink"/>
              </w:rPr>
              <w:t>2 Kiến trúc hệ thống và thiết kế kiến trúc</w:t>
              <w:tab/>
              <w:t>5</w:t>
            </w:r>
          </w:hyperlink>
        </w:p>
        <w:p>
          <w:pPr>
            <w:pStyle w:val="Contents2"/>
            <w:tabs>
              <w:tab w:val="clear" w:pos="720"/>
              <w:tab w:val="right" w:pos="8640" w:leader="dot"/>
            </w:tabs>
            <w:rPr/>
          </w:pPr>
          <w:hyperlink w:anchor="__RefHeading___Toc6073_815482102">
            <w:r>
              <w:rPr>
                <w:rStyle w:val="IndexLink"/>
              </w:rPr>
              <w:t>2.1 Mẫu thiết kế kiến trúc</w:t>
              <w:tab/>
              <w:t>5</w:t>
            </w:r>
          </w:hyperlink>
        </w:p>
        <w:p>
          <w:pPr>
            <w:pStyle w:val="Contents2"/>
            <w:tabs>
              <w:tab w:val="clear" w:pos="720"/>
              <w:tab w:val="right" w:pos="8640" w:leader="dot"/>
            </w:tabs>
            <w:rPr/>
          </w:pPr>
          <w:hyperlink w:anchor="__RefHeading___Toc6075_815482102">
            <w:r>
              <w:rPr>
                <w:rStyle w:val="IndexLink"/>
              </w:rPr>
              <w:t>2.2 Biểu đồ trình tự</w:t>
              <w:tab/>
              <w:t>5</w:t>
            </w:r>
          </w:hyperlink>
        </w:p>
        <w:p>
          <w:pPr>
            <w:pStyle w:val="Contents2"/>
            <w:tabs>
              <w:tab w:val="clear" w:pos="720"/>
              <w:tab w:val="right" w:pos="8640" w:leader="dot"/>
            </w:tabs>
            <w:rPr/>
          </w:pPr>
          <w:hyperlink w:anchor="__RefHeading___Toc6077_815482102">
            <w:r>
              <w:rPr>
                <w:rStyle w:val="IndexLink"/>
              </w:rPr>
              <w:t>2.3 Biểu đồ lớp phân tích</w:t>
              <w:tab/>
              <w:t>7</w:t>
            </w:r>
          </w:hyperlink>
        </w:p>
        <w:p>
          <w:pPr>
            <w:pStyle w:val="Contents2"/>
            <w:tabs>
              <w:tab w:val="clear" w:pos="720"/>
              <w:tab w:val="right" w:pos="8640" w:leader="dot"/>
            </w:tabs>
            <w:rPr/>
          </w:pPr>
          <w:hyperlink w:anchor="__RefHeading___Toc6079_815482102">
            <w:r>
              <w:rPr>
                <w:rStyle w:val="IndexLink"/>
              </w:rPr>
              <w:t>2.4 Biểu đồ lớp phân tích gộp</w:t>
              <w:tab/>
              <w:t>8</w:t>
            </w:r>
          </w:hyperlink>
        </w:p>
        <w:p>
          <w:pPr>
            <w:pStyle w:val="Contents1"/>
            <w:tabs>
              <w:tab w:val="clear" w:pos="720"/>
              <w:tab w:val="right" w:pos="8640" w:leader="dot"/>
            </w:tabs>
            <w:rPr/>
          </w:pPr>
          <w:hyperlink w:anchor="__RefHeading___Toc6081_815482102">
            <w:r>
              <w:rPr>
                <w:rStyle w:val="IndexLink"/>
              </w:rPr>
              <w:t>3 Thiết kế chi tiết</w:t>
              <w:tab/>
              <w:t>9</w:t>
            </w:r>
          </w:hyperlink>
        </w:p>
        <w:p>
          <w:pPr>
            <w:pStyle w:val="Contents2"/>
            <w:tabs>
              <w:tab w:val="clear" w:pos="720"/>
              <w:tab w:val="right" w:pos="8640" w:leader="dot"/>
            </w:tabs>
            <w:rPr/>
          </w:pPr>
          <w:hyperlink w:anchor="__RefHeading___Toc6083_815482102">
            <w:r>
              <w:rPr>
                <w:rStyle w:val="IndexLink"/>
              </w:rPr>
              <w:t>3.1 Thiết kế giao diện</w:t>
              <w:tab/>
              <w:t>9</w:t>
            </w:r>
          </w:hyperlink>
        </w:p>
        <w:p>
          <w:pPr>
            <w:pStyle w:val="Contents3"/>
            <w:tabs>
              <w:tab w:val="clear" w:pos="720"/>
              <w:tab w:val="right" w:pos="8640" w:leader="dot"/>
            </w:tabs>
            <w:rPr/>
          </w:pPr>
          <w:hyperlink w:anchor="__RefHeading___Toc6085_815482102">
            <w:r>
              <w:rPr>
                <w:rStyle w:val="IndexLink"/>
              </w:rPr>
              <w:t>3.1.1 Thiết kế giao diện người dùng</w:t>
              <w:tab/>
              <w:t>9</w:t>
            </w:r>
          </w:hyperlink>
        </w:p>
        <w:p>
          <w:pPr>
            <w:pStyle w:val="Contents3"/>
            <w:tabs>
              <w:tab w:val="clear" w:pos="720"/>
              <w:tab w:val="right" w:pos="8640" w:leader="dot"/>
            </w:tabs>
            <w:rPr/>
          </w:pPr>
          <w:hyperlink w:anchor="__RefHeading___Toc6087_815482102">
            <w:r>
              <w:rPr>
                <w:rStyle w:val="IndexLink"/>
              </w:rPr>
              <w:t>3.1.1.3 Đặc tả màn hình</w:t>
              <w:tab/>
              <w:t>11</w:t>
            </w:r>
          </w:hyperlink>
        </w:p>
        <w:p>
          <w:pPr>
            <w:pStyle w:val="Contents3"/>
            <w:tabs>
              <w:tab w:val="clear" w:pos="720"/>
              <w:tab w:val="right" w:pos="8640" w:leader="dot"/>
            </w:tabs>
            <w:rPr/>
          </w:pPr>
          <w:hyperlink w:anchor="__RefHeading___Toc6089_815482102">
            <w:r>
              <w:rPr>
                <w:rStyle w:val="IndexLink"/>
              </w:rPr>
              <w:t>3.1.2 Thiết kế giao diện hệ thống</w:t>
              <w:tab/>
              <w:t>20</w:t>
            </w:r>
          </w:hyperlink>
        </w:p>
        <w:p>
          <w:pPr>
            <w:pStyle w:val="Contents2"/>
            <w:tabs>
              <w:tab w:val="clear" w:pos="720"/>
              <w:tab w:val="right" w:pos="8640" w:leader="dot"/>
            </w:tabs>
            <w:rPr/>
          </w:pPr>
          <w:hyperlink w:anchor="__RefHeading___Toc6091_815482102">
            <w:r>
              <w:rPr>
                <w:rStyle w:val="IndexLink"/>
              </w:rPr>
              <w:t>3.2 Mô hình hóa dữ liệu</w:t>
              <w:tab/>
              <w:t>24</w:t>
            </w:r>
          </w:hyperlink>
        </w:p>
        <w:p>
          <w:pPr>
            <w:pStyle w:val="Contents3"/>
            <w:tabs>
              <w:tab w:val="clear" w:pos="720"/>
              <w:tab w:val="right" w:pos="8640" w:leader="dot"/>
            </w:tabs>
            <w:rPr/>
          </w:pPr>
          <w:hyperlink w:anchor="__RefHeading___Toc6093_815482102">
            <w:r>
              <w:rPr>
                <w:rStyle w:val="IndexLink"/>
              </w:rPr>
              <w:t>3.2.1 Mô hình hóa dữ liệu mức khái niệm</w:t>
              <w:tab/>
              <w:t>24</w:t>
            </w:r>
          </w:hyperlink>
        </w:p>
        <w:p>
          <w:pPr>
            <w:pStyle w:val="Contents3"/>
            <w:tabs>
              <w:tab w:val="clear" w:pos="720"/>
              <w:tab w:val="right" w:pos="8640" w:leader="dot"/>
            </w:tabs>
            <w:rPr/>
          </w:pPr>
          <w:hyperlink w:anchor="__RefHeading___Toc6095_815482102">
            <w:r>
              <w:rPr>
                <w:rStyle w:val="IndexLink"/>
              </w:rPr>
              <w:t>3.2.2 Thiết kế cơ sở dữ liệu</w:t>
              <w:tab/>
              <w:t>24</w:t>
            </w:r>
          </w:hyperlink>
        </w:p>
        <w:p>
          <w:pPr>
            <w:pStyle w:val="Contents2"/>
            <w:tabs>
              <w:tab w:val="clear" w:pos="720"/>
              <w:tab w:val="right" w:pos="8640" w:leader="dot"/>
            </w:tabs>
            <w:rPr/>
          </w:pPr>
          <w:hyperlink w:anchor="__RefHeading___Toc6097_815482102">
            <w:r>
              <w:rPr>
                <w:rStyle w:val="IndexLink"/>
              </w:rPr>
              <w:t>3.3 Thiết kế chi tiết lớp</w:t>
              <w:tab/>
              <w:t>30</w:t>
            </w:r>
          </w:hyperlink>
        </w:p>
        <w:p>
          <w:pPr>
            <w:pStyle w:val="Contents3"/>
            <w:tabs>
              <w:tab w:val="clear" w:pos="720"/>
              <w:tab w:val="right" w:pos="8640" w:leader="dot"/>
            </w:tabs>
            <w:rPr/>
          </w:pPr>
          <w:hyperlink w:anchor="__RefHeading___Toc6099_815482102">
            <w:r>
              <w:rPr>
                <w:rStyle w:val="IndexLink"/>
              </w:rPr>
              <w:t>3.3.1 Biểu đồ lớp tổng quan</w:t>
              <w:tab/>
              <w:t>30</w:t>
            </w:r>
          </w:hyperlink>
        </w:p>
        <w:p>
          <w:pPr>
            <w:pStyle w:val="Contents3"/>
            <w:tabs>
              <w:tab w:val="clear" w:pos="720"/>
              <w:tab w:val="right" w:pos="8640" w:leader="dot"/>
            </w:tabs>
            <w:rPr/>
          </w:pPr>
          <w:hyperlink w:anchor="__RefHeading___Toc6101_815482102">
            <w:r>
              <w:rPr>
                <w:rStyle w:val="IndexLink"/>
              </w:rPr>
              <w:t>3.3.2 Biểu đồ lớp cho Interbank subsystem</w:t>
              <w:tab/>
              <w:t>31</w:t>
            </w:r>
          </w:hyperlink>
        </w:p>
        <w:p>
          <w:pPr>
            <w:pStyle w:val="Contents3"/>
            <w:tabs>
              <w:tab w:val="clear" w:pos="720"/>
              <w:tab w:val="right" w:pos="8640" w:leader="dot"/>
            </w:tabs>
            <w:rPr/>
          </w:pPr>
          <w:hyperlink w:anchor="__RefHeading___Toc6103_815482102">
            <w:r>
              <w:rPr>
                <w:rStyle w:val="IndexLink"/>
              </w:rPr>
              <w:t>3.3.3 Thiết kế chi tiết lớp</w:t>
              <w:tab/>
              <w:t>31</w:t>
            </w:r>
          </w:hyperlink>
        </w:p>
        <w:p>
          <w:pPr>
            <w:pStyle w:val="Contents1"/>
            <w:tabs>
              <w:tab w:val="clear" w:pos="720"/>
              <w:tab w:val="right" w:pos="8640" w:leader="dot"/>
            </w:tabs>
            <w:rPr/>
          </w:pPr>
          <w:hyperlink w:anchor="__RefHeading___Toc6105_815482102">
            <w:r>
              <w:rPr>
                <w:rStyle w:val="IndexLink"/>
              </w:rPr>
              <w:t>5 Design Considerations</w:t>
              <w:tab/>
              <w:t>50</w:t>
            </w:r>
          </w:hyperlink>
        </w:p>
        <w:p>
          <w:pPr>
            <w:pStyle w:val="Contents2"/>
            <w:tabs>
              <w:tab w:val="clear" w:pos="720"/>
              <w:tab w:val="right" w:pos="8640" w:leader="dot"/>
            </w:tabs>
            <w:rPr/>
          </w:pPr>
          <w:hyperlink w:anchor="__RefHeading___Toc6107_815482102">
            <w:r>
              <w:rPr>
                <w:rStyle w:val="IndexLink"/>
              </w:rPr>
              <w:t>5.4 Goals and Guidelines</w:t>
              <w:tab/>
              <w:t>50</w:t>
            </w:r>
          </w:hyperlink>
        </w:p>
        <w:p>
          <w:pPr>
            <w:pStyle w:val="Contents2"/>
            <w:tabs>
              <w:tab w:val="clear" w:pos="720"/>
              <w:tab w:val="right" w:pos="8640" w:leader="dot"/>
            </w:tabs>
            <w:rPr/>
          </w:pPr>
          <w:hyperlink w:anchor="__RefHeading___Toc6109_815482102">
            <w:r>
              <w:rPr>
                <w:rStyle w:val="IndexLink"/>
              </w:rPr>
              <w:t>5.5 Architectural Strategies</w:t>
              <w:tab/>
              <w:t>50</w:t>
            </w:r>
          </w:hyperlink>
        </w:p>
        <w:p>
          <w:pPr>
            <w:pStyle w:val="Contents2"/>
            <w:tabs>
              <w:tab w:val="clear" w:pos="720"/>
              <w:tab w:val="right" w:pos="8640" w:leader="dot"/>
            </w:tabs>
            <w:rPr/>
          </w:pPr>
          <w:hyperlink w:anchor="__RefHeading___Toc6111_815482102">
            <w:r>
              <w:rPr>
                <w:rStyle w:val="IndexLink"/>
              </w:rPr>
              <w:t>5.6 Coupling and Cohesion</w:t>
              <w:tab/>
              <w:t>51</w:t>
            </w:r>
          </w:hyperlink>
        </w:p>
        <w:p>
          <w:pPr>
            <w:pStyle w:val="Contents2"/>
            <w:tabs>
              <w:tab w:val="clear" w:pos="720"/>
              <w:tab w:val="right" w:pos="8640" w:leader="dot"/>
            </w:tabs>
            <w:rPr/>
          </w:pPr>
          <w:hyperlink w:anchor="__RefHeading___Toc6113_815482102">
            <w:r>
              <w:rPr>
                <w:rStyle w:val="IndexLink"/>
              </w:rPr>
              <w:t>5.7 Các nguyên tắc thiết kế</w:t>
              <w:tab/>
              <w:t>51</w:t>
            </w:r>
          </w:hyperlink>
        </w:p>
        <w:p>
          <w:pPr>
            <w:pStyle w:val="Contents3"/>
            <w:tabs>
              <w:tab w:val="clear" w:pos="720"/>
              <w:tab w:val="right" w:pos="8640" w:leader="dot"/>
            </w:tabs>
            <w:rPr/>
          </w:pPr>
          <w:hyperlink w:anchor="__RefHeading___Toc6115_815482102">
            <w:r>
              <w:rPr>
                <w:rStyle w:val="IndexLink"/>
              </w:rPr>
              <w:t>5.7.3 Single Responsibility Principle</w:t>
              <w:tab/>
              <w:t>51</w:t>
            </w:r>
          </w:hyperlink>
        </w:p>
        <w:p>
          <w:pPr>
            <w:pStyle w:val="Contents3"/>
            <w:tabs>
              <w:tab w:val="clear" w:pos="720"/>
              <w:tab w:val="right" w:pos="8640" w:leader="dot"/>
            </w:tabs>
            <w:rPr/>
          </w:pPr>
          <w:hyperlink w:anchor="__RefHeading___Toc6117_815482102">
            <w:r>
              <w:rPr>
                <w:rStyle w:val="IndexLink"/>
              </w:rPr>
              <w:t>5.7.4 Open/Closed Principle</w:t>
              <w:tab/>
              <w:t>52</w:t>
            </w:r>
          </w:hyperlink>
          <w:r>
            <w:rPr>
              <w:rStyle w:val="IndexLink"/>
            </w:rPr>
            <w:fldChar w:fldCharType="end"/>
          </w:r>
        </w:p>
      </w:sdtContent>
    </w:sdt>
    <w:p>
      <w:pPr>
        <w:pStyle w:val="Contents2"/>
        <w:tabs>
          <w:tab w:val="clear" w:pos="720"/>
          <w:tab w:val="left" w:pos="800" w:leader="none"/>
          <w:tab w:val="right" w:pos="8630" w:leader="dot"/>
        </w:tabs>
        <w:rPr>
          <w:rFonts w:ascii="Cambria" w:hAnsi="Cambria" w:eastAsia="ＭＳ 明朝" w:cs="" w:asciiTheme="minorHAnsi" w:cstheme="minorBidi" w:eastAsiaTheme="minorEastAsia" w:hAnsiTheme="minorHAnsi"/>
          <w:szCs w:val="24"/>
        </w:rPr>
      </w:pPr>
      <w:r>
        <w:rPr>
          <w:rFonts w:eastAsia="ＭＳ 明朝" w:cs="" w:cstheme="minorBidi" w:eastAsiaTheme="minorEastAsia" w:ascii="Cambria" w:hAnsi="Cambria"/>
          <w:szCs w:val="24"/>
        </w:rPr>
      </w:r>
    </w:p>
    <w:p>
      <w:pPr>
        <w:pStyle w:val="Heading1"/>
        <w:numPr>
          <w:ilvl w:val="0"/>
          <w:numId w:val="2"/>
        </w:numPr>
        <w:rPr/>
      </w:pPr>
      <w:bookmarkStart w:id="4" w:name="__RefHeading___Toc6061_815482102"/>
      <w:bookmarkStart w:id="5" w:name="_Toc59289787"/>
      <w:bookmarkEnd w:id="4"/>
      <w:r>
        <w:rPr/>
        <w:t xml:space="preserve">Giới </w:t>
      </w:r>
      <w:bookmarkEnd w:id="5"/>
      <w:r>
        <w:rPr/>
        <w:t>thiệu</w:t>
      </w:r>
    </w:p>
    <w:p>
      <w:pPr>
        <w:pStyle w:val="Heading2"/>
        <w:numPr>
          <w:ilvl w:val="1"/>
          <w:numId w:val="2"/>
        </w:numPr>
        <w:rPr/>
      </w:pPr>
      <w:bookmarkStart w:id="6" w:name="__RefHeading___Toc6063_815482102"/>
      <w:bookmarkStart w:id="7" w:name="_Toc59289788"/>
      <w:bookmarkEnd w:id="6"/>
      <w:r>
        <w:rPr/>
        <w:t xml:space="preserve">Mục </w:t>
      </w:r>
      <w:bookmarkEnd w:id="7"/>
      <w:r>
        <w:rPr/>
        <w:t>tiêu</w:t>
      </w:r>
    </w:p>
    <w:p>
      <w:pPr>
        <w:pStyle w:val="ListParagraph"/>
        <w:numPr>
          <w:ilvl w:val="0"/>
          <w:numId w:val="3"/>
        </w:numPr>
        <w:spacing w:before="120" w:after="0"/>
        <w:contextualSpacing/>
        <w:rPr>
          <w:rFonts w:ascii="Times New Roman" w:hAnsi="Times New Roman" w:cs="Times New Roman"/>
          <w:sz w:val="24"/>
          <w:szCs w:val="24"/>
        </w:rPr>
      </w:pPr>
      <w:r>
        <w:rPr>
          <w:rFonts w:cs="Times New Roman" w:ascii="Times New Roman" w:hAnsi="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pPr>
        <w:pStyle w:val="ListParagraph"/>
        <w:numPr>
          <w:ilvl w:val="0"/>
          <w:numId w:val="3"/>
        </w:numPr>
        <w:spacing w:before="120" w:after="0"/>
        <w:contextualSpacing/>
        <w:rPr>
          <w:rFonts w:ascii="Times New Roman" w:hAnsi="Times New Roman" w:cs="Times New Roman"/>
          <w:sz w:val="24"/>
          <w:szCs w:val="24"/>
        </w:rPr>
      </w:pPr>
      <w:r>
        <w:rPr>
          <w:rFonts w:cs="Times New Roman" w:ascii="Times New Roman" w:hAnsi="Times New Roman"/>
          <w:sz w:val="24"/>
          <w:szCs w:val="24"/>
        </w:rPr>
        <w:t>Tài liệu này phục vụ cho designers, developers và testers của hệ thống có thể dễ dàng đi tới các bước tiếp theo của quy trình phát triển ứng dụng này.</w:t>
      </w:r>
    </w:p>
    <w:p>
      <w:pPr>
        <w:pStyle w:val="Heading2"/>
        <w:numPr>
          <w:ilvl w:val="1"/>
          <w:numId w:val="2"/>
        </w:numPr>
        <w:rPr/>
      </w:pPr>
      <w:bookmarkStart w:id="8" w:name="__RefHeading___Toc6065_815482102"/>
      <w:bookmarkStart w:id="9" w:name="_Toc59289789"/>
      <w:bookmarkEnd w:id="8"/>
      <w:r>
        <w:rPr/>
        <w:t xml:space="preserve">Phạm </w:t>
      </w:r>
      <w:bookmarkEnd w:id="9"/>
      <w:r>
        <w:rPr/>
        <w:t>vi</w:t>
      </w:r>
    </w:p>
    <w:p>
      <w:pPr>
        <w:pStyle w:val="Normal"/>
        <w:rPr/>
      </w:pPr>
      <w:r>
        <w:rP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10" w:name="_Toc56432103"/>
      <w:bookmarkEnd w:id="10"/>
    </w:p>
    <w:p>
      <w:pPr>
        <w:pStyle w:val="Heading2"/>
        <w:numPr>
          <w:ilvl w:val="1"/>
          <w:numId w:val="2"/>
        </w:numPr>
        <w:rPr/>
      </w:pPr>
      <w:bookmarkStart w:id="11" w:name="__RefHeading___Toc6067_815482102"/>
      <w:bookmarkStart w:id="12" w:name="_Toc59289790"/>
      <w:bookmarkEnd w:id="11"/>
      <w:r>
        <w:rPr/>
        <w:t xml:space="preserve">Từ </w:t>
      </w:r>
      <w:bookmarkEnd w:id="12"/>
      <w:r>
        <w:rPr/>
        <w:t>điển thuật ngữ</w:t>
      </w:r>
    </w:p>
    <w:tbl>
      <w:tblPr>
        <w:tblW w:w="8624" w:type="dxa"/>
        <w:jc w:val="left"/>
        <w:tblInd w:w="0" w:type="dxa"/>
        <w:tblCellMar>
          <w:top w:w="0" w:type="dxa"/>
          <w:left w:w="108" w:type="dxa"/>
          <w:bottom w:w="0" w:type="dxa"/>
          <w:right w:w="108" w:type="dxa"/>
        </w:tblCellMar>
        <w:tblLook w:val="01e0" w:noHBand="0" w:noVBand="0" w:firstColumn="1" w:lastRow="1" w:lastColumn="1" w:firstRow="1"/>
      </w:tblPr>
      <w:tblGrid>
        <w:gridCol w:w="639"/>
        <w:gridCol w:w="2413"/>
        <w:gridCol w:w="5572"/>
      </w:tblGrid>
      <w:tr>
        <w:trPr/>
        <w:tc>
          <w:tcPr>
            <w:tcW w:w="639"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STT</w:t>
            </w:r>
          </w:p>
        </w:tc>
        <w:tc>
          <w:tcPr>
            <w:tcW w:w="2413"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Giải thích</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t>1</w:t>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t>API</w:t>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suppressAutoHyphens w:val="true"/>
              <w:bidi w:val="0"/>
              <w:spacing w:lineRule="auto" w:line="288" w:before="120" w:after="0"/>
              <w:jc w:val="both"/>
              <w:rPr/>
            </w:pPr>
            <w:r>
              <w:rPr/>
              <w:t>viết tắt của Application Programming Interface, là phần mềm trung gian cho phép kết nối 2 ứng dụng với nhau</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widowControl/>
              <w:suppressAutoHyphens w:val="true"/>
              <w:bidi w:val="0"/>
              <w:spacing w:lineRule="auto" w:line="288" w:before="120" w:after="0"/>
              <w:jc w:val="both"/>
              <w:rPr/>
            </w:pPr>
            <w:r>
              <w:rPr/>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2413"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p>
        </w:tc>
        <w:tc>
          <w:tcPr>
            <w:tcW w:w="5572" w:type="dxa"/>
            <w:tcBorders>
              <w:top w:val="single" w:sz="6" w:space="0" w:color="000000"/>
              <w:left w:val="single" w:sz="6" w:space="0" w:color="000000"/>
              <w:bottom w:val="single" w:sz="6" w:space="0" w:color="000000"/>
              <w:right w:val="single" w:sz="6" w:space="0" w:color="000000"/>
            </w:tcBorders>
            <w:shd w:color="auto" w:fill="FFFFFF" w:val="clear"/>
            <w:vAlign w:val="center"/>
          </w:tcPr>
          <w:p>
            <w:pPr>
              <w:pStyle w:val="Normal"/>
              <w:spacing w:before="120" w:after="0"/>
              <w:jc w:val="center"/>
              <w:rPr/>
            </w:pPr>
            <w:r>
              <w:rPr/>
            </w:r>
            <w:bookmarkStart w:id="13" w:name="_Toc56432104"/>
            <w:bookmarkStart w:id="14" w:name="_Toc56432104"/>
            <w:bookmarkEnd w:id="14"/>
          </w:p>
        </w:tc>
      </w:tr>
    </w:tbl>
    <w:sdt>
      <w:sdtPr>
        <w:docPartObj>
          <w:docPartGallery w:val="Bibliographies"/>
          <w:docPartUnique w:val="true"/>
        </w:docPartObj>
        <w:id w:val="1448753087"/>
      </w:sdtPr>
      <w:sdtContent>
        <w:p>
          <w:pPr>
            <w:pStyle w:val="Heading2"/>
            <w:numPr>
              <w:ilvl w:val="1"/>
              <w:numId w:val="2"/>
            </w:numPr>
            <w:rPr/>
          </w:pPr>
          <w:bookmarkStart w:id="15" w:name="__RefHeading___Toc6069_815482102"/>
          <w:bookmarkStart w:id="16" w:name="_Toc59289791"/>
          <w:bookmarkEnd w:id="15"/>
          <w:bookmarkEnd w:id="16"/>
          <w:r>
            <w:rPr/>
            <w:t>Tài liệu tham khảo</w:t>
          </w:r>
        </w:p>
      </w:sdtContent>
    </w:sdt>
    <w:tbl>
      <w:tblPr>
        <w:tblW w:w="8624" w:type="dxa"/>
        <w:jc w:val="left"/>
        <w:tblInd w:w="0" w:type="dxa"/>
        <w:tblCellMar>
          <w:top w:w="0" w:type="dxa"/>
          <w:left w:w="108" w:type="dxa"/>
          <w:bottom w:w="0" w:type="dxa"/>
          <w:right w:w="108" w:type="dxa"/>
        </w:tblCellMar>
        <w:tblLook w:val="01e0" w:noHBand="0" w:noVBand="0" w:firstColumn="1" w:lastRow="1" w:lastColumn="1" w:firstRow="1"/>
      </w:tblPr>
      <w:tblGrid>
        <w:gridCol w:w="639"/>
        <w:gridCol w:w="7984"/>
      </w:tblGrid>
      <w:tr>
        <w:trPr>
          <w:trHeight w:val="321" w:hRule="atLeast"/>
        </w:trPr>
        <w:tc>
          <w:tcPr>
            <w:tcW w:w="639"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60" w:after="120"/>
              <w:rPr/>
            </w:pPr>
            <w:r>
              <w:rPr/>
              <w:t>STT</w:t>
            </w:r>
          </w:p>
        </w:tc>
        <w:tc>
          <w:tcPr>
            <w:tcW w:w="7984" w:type="dxa"/>
            <w:tcBorders>
              <w:top w:val="single" w:sz="6" w:space="0" w:color="000000"/>
              <w:left w:val="single" w:sz="6" w:space="0" w:color="000000"/>
              <w:bottom w:val="single" w:sz="6" w:space="0" w:color="000000"/>
              <w:right w:val="single" w:sz="6" w:space="0" w:color="000000"/>
            </w:tcBorders>
            <w:shd w:color="auto" w:fill="E0E0E0" w:val="clear"/>
            <w:vAlign w:val="center"/>
          </w:tcPr>
          <w:p>
            <w:pPr>
              <w:pStyle w:val="StyleTabletextBoldCentered"/>
              <w:spacing w:before="120" w:after="120"/>
              <w:rPr/>
            </w:pPr>
            <w:r>
              <w:rPr/>
              <w:t>Tên tài liệu</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t>1</w:t>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t>D. Budgen. Software Design, 2nd Edition. Addison-Wesley. 2004</w:t>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r>
      <w:tr>
        <w:trPr/>
        <w:tc>
          <w:tcPr>
            <w:tcW w:w="639"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c>
          <w:tcPr>
            <w:tcW w:w="7984" w:type="dxa"/>
            <w:tcBorders>
              <w:top w:val="single" w:sz="6" w:space="0" w:color="000000"/>
              <w:left w:val="single" w:sz="6" w:space="0" w:color="000000"/>
              <w:bottom w:val="single" w:sz="6" w:space="0" w:color="000000"/>
              <w:right w:val="single" w:sz="6" w:space="0" w:color="000000"/>
            </w:tcBorders>
            <w:shd w:color="auto" w:fill="FFFFFF" w:val="clear"/>
          </w:tcPr>
          <w:p>
            <w:pPr>
              <w:pStyle w:val="Normal"/>
              <w:widowControl/>
              <w:suppressAutoHyphens w:val="true"/>
              <w:bidi w:val="0"/>
              <w:spacing w:lineRule="auto" w:line="288" w:before="120" w:after="0"/>
              <w:jc w:val="both"/>
              <w:rPr/>
            </w:pPr>
            <w:r>
              <w:rPr/>
            </w:r>
          </w:p>
        </w:tc>
      </w:tr>
    </w:tbl>
    <w:p>
      <w:pPr>
        <w:pStyle w:val="Normal"/>
        <w:spacing w:lineRule="auto" w:line="480"/>
        <w:rPr>
          <w:i/>
          <w:i/>
        </w:rPr>
      </w:pPr>
      <w:r>
        <w:rPr>
          <w:i/>
        </w:rPr>
      </w:r>
    </w:p>
    <w:p>
      <w:pPr>
        <w:pStyle w:val="Heading1"/>
        <w:numPr>
          <w:ilvl w:val="0"/>
          <w:numId w:val="2"/>
        </w:numPr>
        <w:rPr/>
      </w:pPr>
      <w:bookmarkStart w:id="17" w:name="__RefHeading___Toc6071_815482102"/>
      <w:bookmarkEnd w:id="17"/>
      <w:r>
        <w:rPr/>
        <w:t>Kiến trúc hệ thống và thiết kế kiến trúc</w:t>
      </w:r>
    </w:p>
    <w:p>
      <w:pPr>
        <w:pStyle w:val="Heading2"/>
        <w:numPr>
          <w:ilvl w:val="1"/>
          <w:numId w:val="2"/>
        </w:numPr>
        <w:rPr/>
      </w:pPr>
      <w:bookmarkStart w:id="18" w:name="__RefHeading___Toc6073_815482102"/>
      <w:bookmarkStart w:id="19" w:name="_Toc59289793"/>
      <w:bookmarkStart w:id="20" w:name="_Toc56432112"/>
      <w:bookmarkEnd w:id="18"/>
      <w:r>
        <w:rPr/>
        <w:t xml:space="preserve">Mẫu </w:t>
      </w:r>
      <w:bookmarkEnd w:id="19"/>
      <w:bookmarkEnd w:id="20"/>
      <w:r>
        <w:rPr/>
        <w:t>thiết kế kiến trúc</w:t>
      </w:r>
    </w:p>
    <w:p>
      <w:pPr>
        <w:pStyle w:val="Normal"/>
        <w:rPr>
          <w:i/>
          <w:i/>
          <w:iCs/>
        </w:rPr>
      </w:pPr>
      <w:r>
        <w:rPr>
          <w:i/>
          <w:iCs/>
        </w:rPr>
        <w:t>Nhóm chọn thiết kế theo kiến trúc Frontend – Backend</w:t>
      </w:r>
    </w:p>
    <w:p>
      <w:pPr>
        <w:pStyle w:val="Heading2"/>
        <w:numPr>
          <w:ilvl w:val="1"/>
          <w:numId w:val="2"/>
        </w:numPr>
        <w:rPr/>
      </w:pPr>
      <w:bookmarkStart w:id="21" w:name="__RefHeading___Toc6075_815482102"/>
      <w:bookmarkStart w:id="22" w:name="_Toc59289794"/>
      <w:bookmarkStart w:id="23" w:name="_Toc56432113"/>
      <w:bookmarkEnd w:id="21"/>
      <w:r>
        <w:rPr/>
        <w:t xml:space="preserve">Biểu </w:t>
      </w:r>
      <w:bookmarkEnd w:id="22"/>
      <w:bookmarkEnd w:id="23"/>
      <w:r>
        <w:rPr/>
        <w:t>đồ trình tự</w:t>
      </w:r>
    </w:p>
    <w:p>
      <w:pPr>
        <w:pStyle w:val="Normal"/>
        <w:rPr/>
      </w:pPr>
      <w:r>
        <w:rPr/>
        <w:drawing>
          <wp:inline distT="0" distB="0" distL="0" distR="0">
            <wp:extent cx="5486400" cy="3825240"/>
            <wp:effectExtent l="0" t="0" r="0" b="0"/>
            <wp:docPr id="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descr=""/>
                    <pic:cNvPicPr>
                      <a:picLocks noChangeAspect="1" noChangeArrowheads="1"/>
                    </pic:cNvPicPr>
                  </pic:nvPicPr>
                  <pic:blipFill>
                    <a:blip r:embed="rId2"/>
                    <a:stretch>
                      <a:fillRect/>
                    </a:stretch>
                  </pic:blipFill>
                  <pic:spPr bwMode="auto">
                    <a:xfrm>
                      <a:off x="0" y="0"/>
                      <a:ext cx="5486400" cy="3825240"/>
                    </a:xfrm>
                    <a:prstGeom prst="rect">
                      <a:avLst/>
                    </a:prstGeom>
                  </pic:spPr>
                </pic:pic>
              </a:graphicData>
            </a:graphic>
          </wp:inline>
        </w:drawing>
      </w:r>
    </w:p>
    <w:p>
      <w:pPr>
        <w:pStyle w:val="Normal"/>
        <w:rPr/>
      </w:pPr>
      <w:r>
        <w:rPr/>
        <w:t>Hình : Biểu đồ trình tự cho thuê xe</w:t>
      </w:r>
    </w:p>
    <w:p>
      <w:pPr>
        <w:pStyle w:val="Normal"/>
        <w:rPr/>
      </w:pPr>
      <w:r>
        <w:rPr/>
        <w:drawing>
          <wp:inline distT="0" distB="0" distL="0" distR="0">
            <wp:extent cx="5486400" cy="201104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486400" cy="2011045"/>
                    </a:xfrm>
                    <a:prstGeom prst="rect">
                      <a:avLst/>
                    </a:prstGeom>
                  </pic:spPr>
                </pic:pic>
              </a:graphicData>
            </a:graphic>
          </wp:inline>
        </w:drawing>
      </w:r>
    </w:p>
    <w:p>
      <w:pPr>
        <w:pStyle w:val="Normal"/>
        <w:rPr/>
      </w:pPr>
      <w:r>
        <w:rPr/>
        <w:t>Hình : Biểu đồ trình tự cho xem xe đang thuê</w:t>
      </w:r>
    </w:p>
    <w:p>
      <w:pPr>
        <w:pStyle w:val="Normal"/>
        <w:rPr/>
      </w:pPr>
      <w:r>
        <w:rPr/>
        <w:drawing>
          <wp:inline distT="0" distB="0" distL="0" distR="0">
            <wp:extent cx="5486400" cy="4252595"/>
            <wp:effectExtent l="0" t="0" r="0" b="0"/>
            <wp:docPr id="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8" descr=""/>
                    <pic:cNvPicPr>
                      <a:picLocks noChangeAspect="1" noChangeArrowheads="1"/>
                    </pic:cNvPicPr>
                  </pic:nvPicPr>
                  <pic:blipFill>
                    <a:blip r:embed="rId4"/>
                    <a:stretch>
                      <a:fillRect/>
                    </a:stretch>
                  </pic:blipFill>
                  <pic:spPr bwMode="auto">
                    <a:xfrm>
                      <a:off x="0" y="0"/>
                      <a:ext cx="5486400" cy="4252595"/>
                    </a:xfrm>
                    <a:prstGeom prst="rect">
                      <a:avLst/>
                    </a:prstGeom>
                  </pic:spPr>
                </pic:pic>
              </a:graphicData>
            </a:graphic>
          </wp:inline>
        </w:drawing>
      </w:r>
    </w:p>
    <w:p>
      <w:pPr>
        <w:pStyle w:val="Normal"/>
        <w:rPr/>
      </w:pPr>
      <w:r>
        <w:rPr/>
        <w:t>Hình : Biểu đồ trình tự cho trả xe</w:t>
      </w:r>
    </w:p>
    <w:p>
      <w:pPr>
        <w:pStyle w:val="Normal"/>
        <w:rPr/>
      </w:pPr>
      <w:r>
        <w:rPr/>
      </w:r>
    </w:p>
    <w:p>
      <w:pPr>
        <w:pStyle w:val="Heading2"/>
        <w:numPr>
          <w:ilvl w:val="1"/>
          <w:numId w:val="2"/>
        </w:numPr>
        <w:rPr/>
      </w:pPr>
      <w:bookmarkStart w:id="24" w:name="__RefHeading___Toc6077_815482102"/>
      <w:bookmarkStart w:id="25" w:name="_Toc59289795"/>
      <w:bookmarkStart w:id="26" w:name="_Toc56432114"/>
      <w:bookmarkEnd w:id="24"/>
      <w:r>
        <w:rPr/>
        <w:t xml:space="preserve">Biểu </w:t>
      </w:r>
      <w:bookmarkEnd w:id="25"/>
      <w:bookmarkEnd w:id="26"/>
      <w:r>
        <w:rPr/>
        <w:t>đồ lớp phân tích</w:t>
      </w:r>
    </w:p>
    <w:p>
      <w:pPr>
        <w:pStyle w:val="Normal"/>
        <w:rPr/>
      </w:pPr>
      <w:r>
        <w:rPr/>
        <w:drawing>
          <wp:inline distT="0" distB="0" distL="0" distR="0">
            <wp:extent cx="5486400" cy="4262755"/>
            <wp:effectExtent l="0" t="0" r="0" b="0"/>
            <wp:docPr id="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
                    <pic:cNvPicPr>
                      <a:picLocks noChangeAspect="1" noChangeArrowheads="1"/>
                    </pic:cNvPicPr>
                  </pic:nvPicPr>
                  <pic:blipFill>
                    <a:blip r:embed="rId5"/>
                    <a:stretch>
                      <a:fillRect/>
                    </a:stretch>
                  </pic:blipFill>
                  <pic:spPr bwMode="auto">
                    <a:xfrm>
                      <a:off x="0" y="0"/>
                      <a:ext cx="5486400" cy="4262755"/>
                    </a:xfrm>
                    <a:prstGeom prst="rect">
                      <a:avLst/>
                    </a:prstGeom>
                  </pic:spPr>
                </pic:pic>
              </a:graphicData>
            </a:graphic>
          </wp:inline>
        </w:drawing>
      </w:r>
    </w:p>
    <w:p>
      <w:pPr>
        <w:pStyle w:val="Normal"/>
        <w:rPr/>
      </w:pPr>
      <w:r>
        <w:rPr/>
        <w:t>Hình : Biểu đồ cho thuê xe</w:t>
      </w:r>
    </w:p>
    <w:p>
      <w:pPr>
        <w:pStyle w:val="Normal"/>
        <w:rPr/>
      </w:pPr>
      <w:r>
        <w:rPr/>
        <w:drawing>
          <wp:inline distT="0" distB="0" distL="0" distR="0">
            <wp:extent cx="5486400" cy="171640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486400" cy="1716405"/>
                    </a:xfrm>
                    <a:prstGeom prst="rect">
                      <a:avLst/>
                    </a:prstGeom>
                  </pic:spPr>
                </pic:pic>
              </a:graphicData>
            </a:graphic>
          </wp:inline>
        </w:drawing>
      </w:r>
    </w:p>
    <w:p>
      <w:pPr>
        <w:pStyle w:val="Normal"/>
        <w:rPr/>
      </w:pPr>
      <w:r>
        <w:rPr/>
        <w:t>Hình : Biểu đồ cho xem xe đang thuê</w:t>
      </w:r>
    </w:p>
    <w:p>
      <w:pPr>
        <w:pStyle w:val="Normal"/>
        <w:rPr/>
      </w:pPr>
      <w:r>
        <w:rPr/>
        <w:drawing>
          <wp:inline distT="0" distB="0" distL="0" distR="0">
            <wp:extent cx="5486400" cy="3253740"/>
            <wp:effectExtent l="0" t="0" r="0" b="0"/>
            <wp:docPr id="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descr=""/>
                    <pic:cNvPicPr>
                      <a:picLocks noChangeAspect="1" noChangeArrowheads="1"/>
                    </pic:cNvPicPr>
                  </pic:nvPicPr>
                  <pic:blipFill>
                    <a:blip r:embed="rId7"/>
                    <a:stretch>
                      <a:fillRect/>
                    </a:stretch>
                  </pic:blipFill>
                  <pic:spPr bwMode="auto">
                    <a:xfrm>
                      <a:off x="0" y="0"/>
                      <a:ext cx="5486400" cy="3253740"/>
                    </a:xfrm>
                    <a:prstGeom prst="rect">
                      <a:avLst/>
                    </a:prstGeom>
                  </pic:spPr>
                </pic:pic>
              </a:graphicData>
            </a:graphic>
          </wp:inline>
        </w:drawing>
      </w:r>
    </w:p>
    <w:p>
      <w:pPr>
        <w:pStyle w:val="Normal"/>
        <w:rPr/>
      </w:pPr>
      <w:r>
        <w:rPr/>
        <w:t>Hình : Biểu đồ cho trả xe</w:t>
      </w:r>
    </w:p>
    <w:p>
      <w:pPr>
        <w:pStyle w:val="Heading2"/>
        <w:numPr>
          <w:ilvl w:val="1"/>
          <w:numId w:val="2"/>
        </w:numPr>
        <w:rPr/>
      </w:pPr>
      <w:bookmarkStart w:id="27" w:name="__RefHeading___Toc6079_815482102"/>
      <w:bookmarkStart w:id="28" w:name="_Toc56432115"/>
      <w:bookmarkStart w:id="29" w:name="_Toc59289796"/>
      <w:bookmarkEnd w:id="27"/>
      <w:r>
        <w:rPr/>
        <w:t xml:space="preserve">Biểu </w:t>
      </w:r>
      <w:bookmarkEnd w:id="28"/>
      <w:bookmarkEnd w:id="29"/>
      <w:r>
        <w:rPr/>
        <w:t>đồ lớp phân tích gộp</w:t>
      </w:r>
    </w:p>
    <w:p>
      <w:pPr>
        <w:pStyle w:val="Normal"/>
        <w:rPr/>
      </w:pPr>
      <w:r>
        <w:rPr/>
        <w:drawing>
          <wp:inline distT="0" distB="0" distL="0" distR="0">
            <wp:extent cx="5486400" cy="331470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5486400" cy="3314700"/>
                    </a:xfrm>
                    <a:prstGeom prst="rect">
                      <a:avLst/>
                    </a:prstGeom>
                  </pic:spPr>
                </pic:pic>
              </a:graphicData>
            </a:graphic>
          </wp:inline>
        </w:drawing>
      </w:r>
    </w:p>
    <w:p>
      <w:pPr>
        <w:pStyle w:val="Normal"/>
        <w:rPr>
          <w:i/>
          <w:i/>
          <w:iCs/>
        </w:rPr>
      </w:pPr>
      <w:r>
        <w:rPr>
          <w:i/>
          <w:iCs/>
        </w:rPr>
      </w:r>
    </w:p>
    <w:p>
      <w:pPr>
        <w:pStyle w:val="Heading1"/>
        <w:numPr>
          <w:ilvl w:val="0"/>
          <w:numId w:val="2"/>
        </w:numPr>
        <w:rPr/>
      </w:pPr>
      <w:bookmarkStart w:id="30" w:name="__RefHeading___Toc6081_815482102"/>
      <w:bookmarkStart w:id="31" w:name="_Toc59289798"/>
      <w:bookmarkStart w:id="32" w:name="_Toc56432117"/>
      <w:bookmarkEnd w:id="30"/>
      <w:r>
        <w:rPr/>
        <w:t xml:space="preserve">Thiết </w:t>
      </w:r>
      <w:bookmarkEnd w:id="31"/>
      <w:bookmarkEnd w:id="32"/>
      <w:r>
        <w:rPr/>
        <w:t>kế chi tiết</w:t>
      </w:r>
      <w:bookmarkStart w:id="33" w:name="_Toc59289799"/>
      <w:bookmarkStart w:id="34" w:name="_Toc56432118"/>
      <w:bookmarkEnd w:id="33"/>
      <w:bookmarkEnd w:id="34"/>
    </w:p>
    <w:p>
      <w:pPr>
        <w:pStyle w:val="Heading2"/>
        <w:numPr>
          <w:ilvl w:val="1"/>
          <w:numId w:val="2"/>
        </w:numPr>
        <w:rPr/>
      </w:pPr>
      <w:bookmarkStart w:id="35" w:name="__RefHeading___Toc6083_815482102"/>
      <w:bookmarkEnd w:id="35"/>
      <w:r>
        <w:rPr/>
        <w:t>Thiết kế giao diện</w:t>
      </w:r>
    </w:p>
    <w:p>
      <w:pPr>
        <w:pStyle w:val="Heading3"/>
        <w:numPr>
          <w:ilvl w:val="2"/>
          <w:numId w:val="2"/>
        </w:numPr>
        <w:rPr/>
      </w:pPr>
      <w:bookmarkStart w:id="36" w:name="__RefHeading___Toc6085_815482102"/>
      <w:bookmarkStart w:id="37" w:name="_Toc59289800"/>
      <w:bookmarkEnd w:id="36"/>
      <w:r>
        <w:rPr/>
        <w:t xml:space="preserve">Thiết </w:t>
      </w:r>
      <w:bookmarkEnd w:id="37"/>
      <w:r>
        <w:rPr/>
        <w:t>kế giao diện người dùng</w:t>
      </w:r>
    </w:p>
    <w:p>
      <w:pPr>
        <w:pStyle w:val="Heading4"/>
        <w:numPr>
          <w:ilvl w:val="3"/>
          <w:numId w:val="2"/>
        </w:numPr>
        <w:rPr/>
      </w:pPr>
      <w:r>
        <w:rPr/>
        <w:t>Danh sách các màn hình</w:t>
      </w:r>
    </w:p>
    <w:p>
      <w:pPr>
        <w:pStyle w:val="Normal"/>
        <w:rPr/>
      </w:pPr>
      <w:r>
        <w:rPr/>
      </w:r>
    </w:p>
    <w:tbl>
      <w:tblPr>
        <w:tblW w:w="8640" w:type="dxa"/>
        <w:jc w:val="left"/>
        <w:tblInd w:w="0" w:type="dxa"/>
        <w:tblCellMar>
          <w:top w:w="0" w:type="dxa"/>
          <w:left w:w="0" w:type="dxa"/>
          <w:bottom w:w="0" w:type="dxa"/>
          <w:right w:w="0" w:type="dxa"/>
        </w:tblCellMar>
        <w:tblLook w:val="04a0" w:noHBand="0" w:noVBand="1" w:firstColumn="1" w:lastRow="0" w:lastColumn="0" w:firstRow="1"/>
      </w:tblPr>
      <w:tblGrid>
        <w:gridCol w:w="2160"/>
        <w:gridCol w:w="2160"/>
        <w:gridCol w:w="2160"/>
        <w:gridCol w:w="2159"/>
      </w:tblGrid>
      <w:tr>
        <w:trPr/>
        <w:tc>
          <w:tcPr>
            <w:tcW w:w="2160" w:type="dxa"/>
            <w:tcBorders/>
            <w:vAlign w:val="center"/>
          </w:tcPr>
          <w:p>
            <w:pPr>
              <w:pStyle w:val="TableContents"/>
              <w:spacing w:before="60" w:after="60"/>
              <w:jc w:val="center"/>
              <w:rPr/>
            </w:pPr>
            <w:r>
              <w:rPr>
                <w:sz w:val="20"/>
              </w:rPr>
              <w:t>Home screen</w:t>
            </w:r>
          </w:p>
        </w:tc>
        <w:tc>
          <w:tcPr>
            <w:tcW w:w="2160" w:type="dxa"/>
            <w:tcBorders/>
            <w:vAlign w:val="center"/>
          </w:tcPr>
          <w:p>
            <w:pPr>
              <w:pStyle w:val="TableContents"/>
              <w:spacing w:before="60" w:after="60"/>
              <w:jc w:val="center"/>
              <w:rPr/>
            </w:pPr>
            <w:r>
              <w:rPr>
                <w:sz w:val="20"/>
              </w:rPr>
              <w:t>Barcode renting screen</w:t>
            </w:r>
          </w:p>
        </w:tc>
        <w:tc>
          <w:tcPr>
            <w:tcW w:w="2160" w:type="dxa"/>
            <w:tcBorders/>
            <w:vAlign w:val="center"/>
          </w:tcPr>
          <w:p>
            <w:pPr>
              <w:pStyle w:val="TableContents"/>
              <w:spacing w:before="60" w:after="60"/>
              <w:jc w:val="center"/>
              <w:rPr>
                <w:sz w:val="20"/>
              </w:rPr>
            </w:pPr>
            <w:r>
              <w:rPr>
                <w:sz w:val="20"/>
              </w:rPr>
              <w:t>Rent detail screen</w:t>
            </w:r>
          </w:p>
        </w:tc>
        <w:tc>
          <w:tcPr>
            <w:tcW w:w="2159" w:type="dxa"/>
            <w:tcBorders/>
            <w:vAlign w:val="center"/>
          </w:tcPr>
          <w:p>
            <w:pPr>
              <w:pStyle w:val="TableContents"/>
              <w:spacing w:before="60" w:after="60"/>
              <w:jc w:val="center"/>
              <w:rPr>
                <w:sz w:val="20"/>
              </w:rPr>
            </w:pPr>
            <w:r>
              <w:rPr>
                <w:sz w:val="20"/>
              </w:rPr>
              <w:t>Payment info screen</w:t>
            </w:r>
          </w:p>
        </w:tc>
      </w:tr>
      <w:tr>
        <w:trPr>
          <w:trHeight w:val="3869" w:hRule="atLeast"/>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295400" cy="226695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295400" cy="226695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295400" cy="226695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295400" cy="22669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sz w:val="20"/>
              </w:rPr>
            </w:pPr>
            <w:r>
              <w:rPr>
                <w:sz w:val="20"/>
              </w:rPr>
              <w:t>Confirm payment screen</w:t>
            </w:r>
          </w:p>
        </w:tc>
        <w:tc>
          <w:tcPr>
            <w:tcW w:w="2160" w:type="dxa"/>
            <w:tcBorders/>
            <w:vAlign w:val="center"/>
          </w:tcPr>
          <w:p>
            <w:pPr>
              <w:pStyle w:val="TableContents"/>
              <w:spacing w:before="60" w:after="60"/>
              <w:jc w:val="center"/>
              <w:rPr>
                <w:sz w:val="20"/>
              </w:rPr>
            </w:pPr>
            <w:r>
              <w:rPr>
                <w:sz w:val="20"/>
              </w:rPr>
              <w:t>Home rented screen</w:t>
            </w:r>
          </w:p>
        </w:tc>
        <w:tc>
          <w:tcPr>
            <w:tcW w:w="2160" w:type="dxa"/>
            <w:tcBorders/>
            <w:vAlign w:val="center"/>
          </w:tcPr>
          <w:p>
            <w:pPr>
              <w:pStyle w:val="TableContents"/>
              <w:spacing w:before="60" w:after="60"/>
              <w:jc w:val="center"/>
              <w:rPr>
                <w:sz w:val="20"/>
              </w:rPr>
            </w:pPr>
            <w:r>
              <w:rPr>
                <w:sz w:val="20"/>
              </w:rPr>
              <w:t>Renting detail screen</w:t>
            </w:r>
          </w:p>
        </w:tc>
        <w:tc>
          <w:tcPr>
            <w:tcW w:w="2159" w:type="dxa"/>
            <w:tcBorders/>
            <w:vAlign w:val="center"/>
          </w:tcPr>
          <w:p>
            <w:pPr>
              <w:pStyle w:val="TableContents"/>
              <w:spacing w:before="60" w:after="60"/>
              <w:jc w:val="center"/>
              <w:rPr>
                <w:sz w:val="20"/>
              </w:rPr>
            </w:pPr>
            <w:r>
              <w:rPr>
                <w:sz w:val="20"/>
              </w:rPr>
              <w:t>Return parkinglot screen</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295400" cy="226695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295400" cy="226695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295400" cy="22669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295400" cy="226695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sz w:val="20"/>
              </w:rPr>
            </w:pPr>
            <w:r>
              <w:rPr>
                <w:sz w:val="20"/>
              </w:rPr>
              <w:t>Barcode return screen</w:t>
            </w:r>
          </w:p>
        </w:tc>
        <w:tc>
          <w:tcPr>
            <w:tcW w:w="2160" w:type="dxa"/>
            <w:tcBorders/>
            <w:vAlign w:val="center"/>
          </w:tcPr>
          <w:p>
            <w:pPr>
              <w:pStyle w:val="TableContents"/>
              <w:spacing w:before="60" w:after="60"/>
              <w:jc w:val="center"/>
              <w:rPr>
                <w:sz w:val="20"/>
              </w:rPr>
            </w:pPr>
            <w:r>
              <w:rPr>
                <w:sz w:val="20"/>
              </w:rPr>
              <w:t>Return detailed screen</w:t>
            </w:r>
          </w:p>
        </w:tc>
        <w:tc>
          <w:tcPr>
            <w:tcW w:w="2160" w:type="dxa"/>
            <w:tcBorders/>
            <w:vAlign w:val="center"/>
          </w:tcPr>
          <w:p>
            <w:pPr>
              <w:pStyle w:val="TableContents"/>
              <w:spacing w:before="60" w:after="60"/>
              <w:jc w:val="center"/>
              <w:rPr>
                <w:sz w:val="20"/>
              </w:rPr>
            </w:pPr>
            <w:r>
              <w:rPr>
                <w:sz w:val="20"/>
              </w:rPr>
              <w:t>Invoice screen</w:t>
            </w:r>
          </w:p>
        </w:tc>
        <w:tc>
          <w:tcPr>
            <w:tcW w:w="2159" w:type="dxa"/>
            <w:tcBorders/>
            <w:vAlign w:val="center"/>
          </w:tcPr>
          <w:p>
            <w:pPr>
              <w:pStyle w:val="TableContents"/>
              <w:spacing w:before="60" w:after="60"/>
              <w:jc w:val="center"/>
              <w:rPr>
                <w:sz w:val="20"/>
              </w:rPr>
            </w:pPr>
            <w:r>
              <w:rPr>
                <w:sz w:val="20"/>
              </w:rPr>
              <w:t>Bike not found alert</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295400" cy="226695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295400" cy="226695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295400" cy="226695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295400" cy="226695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r>
      <w:tr>
        <w:trPr/>
        <w:tc>
          <w:tcPr>
            <w:tcW w:w="2160" w:type="dxa"/>
            <w:tcBorders/>
            <w:vAlign w:val="center"/>
          </w:tcPr>
          <w:p>
            <w:pPr>
              <w:pStyle w:val="TableContents"/>
              <w:spacing w:before="60" w:after="60"/>
              <w:jc w:val="center"/>
              <w:rPr>
                <w:sz w:val="20"/>
              </w:rPr>
            </w:pPr>
            <w:r>
              <w:rPr>
                <w:sz w:val="20"/>
              </w:rPr>
              <w:t>Success renting alert</w:t>
            </w:r>
          </w:p>
        </w:tc>
        <w:tc>
          <w:tcPr>
            <w:tcW w:w="2160" w:type="dxa"/>
            <w:tcBorders/>
            <w:vAlign w:val="center"/>
          </w:tcPr>
          <w:p>
            <w:pPr>
              <w:pStyle w:val="TableContents"/>
              <w:spacing w:before="60" w:after="60"/>
              <w:jc w:val="center"/>
              <w:rPr>
                <w:sz w:val="20"/>
              </w:rPr>
            </w:pPr>
            <w:r>
              <w:rPr>
                <w:sz w:val="20"/>
              </w:rPr>
              <w:t>Rent payment failed alert</w:t>
            </w:r>
          </w:p>
        </w:tc>
        <w:tc>
          <w:tcPr>
            <w:tcW w:w="2160" w:type="dxa"/>
            <w:tcBorders/>
            <w:vAlign w:val="center"/>
          </w:tcPr>
          <w:p>
            <w:pPr>
              <w:pStyle w:val="TableContents"/>
              <w:spacing w:before="60" w:after="60"/>
              <w:jc w:val="center"/>
              <w:rPr>
                <w:sz w:val="20"/>
              </w:rPr>
            </w:pPr>
            <w:r>
              <w:rPr>
                <w:sz w:val="20"/>
              </w:rPr>
              <w:t>Barcode return error</w:t>
            </w:r>
          </w:p>
        </w:tc>
        <w:tc>
          <w:tcPr>
            <w:tcW w:w="2159" w:type="dxa"/>
            <w:tcBorders/>
            <w:vAlign w:val="center"/>
          </w:tcPr>
          <w:p>
            <w:pPr>
              <w:pStyle w:val="TableContents"/>
              <w:spacing w:before="60" w:after="60"/>
              <w:jc w:val="center"/>
              <w:rPr>
                <w:sz w:val="20"/>
              </w:rPr>
            </w:pPr>
            <w:r>
              <w:rPr>
                <w:sz w:val="20"/>
              </w:rPr>
              <w:t>Payment error alert</w:t>
            </w:r>
          </w:p>
        </w:tc>
      </w:tr>
      <w:tr>
        <w:trPr/>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295400" cy="226695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1295400" cy="226695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c>
          <w:tcPr>
            <w:tcW w:w="2160"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1295400" cy="226695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59" w:type="dxa"/>
            <w:tcBorders/>
            <w:vAlign w:val="center"/>
          </w:tcPr>
          <w:p>
            <w:pPr>
              <w:pStyle w:val="TableContents"/>
              <w:suppressLineNumbers/>
              <w:spacing w:before="60" w:after="60"/>
              <w:ind w:left="60" w:right="6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1295400" cy="226695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r>
    </w:tbl>
    <w:p>
      <w:pPr>
        <w:pStyle w:val="Heading4"/>
        <w:numPr>
          <w:ilvl w:val="3"/>
          <w:numId w:val="2"/>
        </w:numPr>
        <w:rPr/>
      </w:pPr>
      <w:bookmarkStart w:id="38" w:name="_Toc59289802"/>
      <w:bookmarkStart w:id="39" w:name="_Toc56432120"/>
      <w:r>
        <w:rPr/>
        <w:t xml:space="preserve">Sơ </w:t>
      </w:r>
      <w:bookmarkEnd w:id="38"/>
      <w:bookmarkEnd w:id="39"/>
      <w:r>
        <w:rPr/>
        <w:t>đồ dịch chuyển màn hình</w:t>
      </w:r>
    </w:p>
    <w:p>
      <w:pPr>
        <w:pStyle w:val="Normal"/>
        <w:rPr/>
      </w:pPr>
      <w:r>
        <w:rPr/>
        <w:drawing>
          <wp:inline distT="0" distB="0" distL="0" distR="0">
            <wp:extent cx="5486400" cy="633539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486400" cy="6335395"/>
                    </a:xfrm>
                    <a:prstGeom prst="rect">
                      <a:avLst/>
                    </a:prstGeom>
                  </pic:spPr>
                </pic:pic>
              </a:graphicData>
            </a:graphic>
          </wp:inline>
        </w:drawing>
      </w:r>
    </w:p>
    <w:p>
      <w:pPr>
        <w:pStyle w:val="Heading3"/>
        <w:numPr>
          <w:ilvl w:val="3"/>
          <w:numId w:val="2"/>
        </w:numPr>
        <w:rPr/>
      </w:pPr>
      <w:bookmarkStart w:id="40" w:name="__RefHeading___Toc6087_815482102"/>
      <w:bookmarkStart w:id="41" w:name="_Toc59289803"/>
      <w:bookmarkStart w:id="42" w:name="_Toc56432121"/>
      <w:bookmarkEnd w:id="40"/>
      <w:r>
        <w:rPr/>
        <w:t xml:space="preserve">Đặc </w:t>
      </w:r>
      <w:bookmarkEnd w:id="41"/>
      <w:bookmarkEnd w:id="42"/>
      <w:r>
        <w:rPr/>
        <w:t>tả màn hình</w:t>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Home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lang w:val="en-US"/>
              </w:rPr>
            </w:pPr>
            <w:r>
              <w:rPr>
                <w:i/>
                <w:iCs/>
                <w:lang w:val="en-US" w:eastAsia="vi-VN"/>
              </w:rPr>
              <w:t>Phạm Minh Khiêm</w:t>
            </w:r>
          </w:p>
        </w:tc>
      </w:tr>
      <w:tr>
        <w:trPr/>
        <w:tc>
          <w:tcPr>
            <w:tcW w:w="2609" w:type="dxa"/>
            <w:gridSpan w:val="2"/>
            <w:vMerge w:val="restart"/>
            <w:tcBorders/>
          </w:tcPr>
          <w:p>
            <w:pPr>
              <w:pStyle w:val="Normal"/>
              <w:spacing w:before="120" w:after="0"/>
              <w:rPr>
                <w:i/>
                <w:i/>
                <w:iCs/>
                <w:lang w:val="en-US"/>
              </w:rPr>
            </w:pPr>
            <w:r>
              <w:rPr>
                <w:i/>
                <w:iCs/>
                <w:lang w:val="en-US" w:eastAsia="vi-VN"/>
              </w:rPr>
              <w:drawing>
                <wp:anchor behindDoc="0" distT="0" distB="0" distL="114300" distR="114300" simplePos="0" locked="0" layoutInCell="1" allowOverlap="1" relativeHeight="2">
                  <wp:simplePos x="0" y="0"/>
                  <wp:positionH relativeFrom="column">
                    <wp:posOffset>-1905</wp:posOffset>
                  </wp:positionH>
                  <wp:positionV relativeFrom="paragraph">
                    <wp:posOffset>78740</wp:posOffset>
                  </wp:positionV>
                  <wp:extent cx="1292225" cy="2268220"/>
                  <wp:effectExtent l="0" t="0" r="0" b="0"/>
                  <wp:wrapTight wrapText="bothSides">
                    <wp:wrapPolygon edited="0">
                      <wp:start x="-213" y="0"/>
                      <wp:lineTo x="-213" y="21191"/>
                      <wp:lineTo x="21314" y="21191"/>
                      <wp:lineTo x="21314" y="0"/>
                      <wp:lineTo x="-213" y="0"/>
                    </wp:wrapPolygon>
                  </wp:wrapTight>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26"/>
                          <a:stretch>
                            <a:fillRect/>
                          </a:stretch>
                        </pic:blipFill>
                        <pic:spPr bwMode="auto">
                          <a:xfrm>
                            <a:off x="0" y="0"/>
                            <a:ext cx="1292225" cy="2268220"/>
                          </a:xfrm>
                          <a:prstGeom prst="rect">
                            <a:avLst/>
                          </a:prstGeom>
                        </pic:spPr>
                      </pic:pic>
                    </a:graphicData>
                  </a:graphic>
                </wp:anchor>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các bãi đỗ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tên và địa chỉ của các bãi đỗ xe gần nhất</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Xem</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rPr>
            </w:pPr>
            <w:r>
              <w:rPr>
                <w:i/>
                <w:iCs/>
                <w:lang w:val="vi-VN" w:eastAsia="vi-VN"/>
              </w:rPr>
              <w:t>Xem thông tin chi tiết bãi đỗ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Thuê xe</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Hiển thị màn hình nhập barcode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Barcode renting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27"/>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Thuê xe</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Thuê xe có barcode tương ứng</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nhập mã vạch</w:t>
            </w:r>
          </w:p>
        </w:tc>
        <w:tc>
          <w:tcPr>
            <w:tcW w:w="1437" w:type="dxa"/>
            <w:tcBorders/>
          </w:tcPr>
          <w:p>
            <w:pPr>
              <w:pStyle w:val="Normal"/>
              <w:spacing w:before="120" w:after="0"/>
              <w:rPr>
                <w:i/>
                <w:i/>
                <w:iCs/>
                <w:lang w:val="en-US"/>
              </w:rPr>
            </w:pPr>
            <w:r>
              <w:rPr>
                <w:i/>
                <w:iCs/>
                <w:lang w:val="en-US" w:eastAsia="vi-VN"/>
              </w:rPr>
              <w:t>Type</w:t>
            </w:r>
          </w:p>
        </w:tc>
        <w:tc>
          <w:tcPr>
            <w:tcW w:w="2875" w:type="dxa"/>
            <w:gridSpan w:val="2"/>
            <w:tcBorders/>
          </w:tcPr>
          <w:p>
            <w:pPr>
              <w:pStyle w:val="Normal"/>
              <w:spacing w:before="120" w:after="0"/>
              <w:rPr>
                <w:i/>
                <w:i/>
                <w:iCs/>
                <w:lang w:val="en-US"/>
              </w:rPr>
            </w:pPr>
            <w:r>
              <w:rPr>
                <w:i/>
                <w:iCs/>
                <w:lang w:val="en-US" w:eastAsia="vi-VN"/>
              </w:rPr>
              <w:t>Nhập mã vạch</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Rent detail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2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
                          <pic:cNvPicPr>
                            <a:picLocks noChangeAspect="1" noChangeArrowheads="1"/>
                          </pic:cNvPicPr>
                        </pic:nvPicPr>
                        <pic:blipFill>
                          <a:blip r:embed="rId28"/>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thông tin chi tiết của xe tương ứng</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giá cọc</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giá cọc</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Tiếp tục</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Hiển thị màn hình thanh toán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Payment info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2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
                          <pic:cNvPicPr>
                            <a:picLocks noChangeAspect="1" noChangeArrowheads="1"/>
                          </pic:cNvPicPr>
                        </pic:nvPicPr>
                        <pic:blipFill>
                          <a:blip r:embed="rId29"/>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nhập thông tin thanh toán</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Nhập thông tin thanh toán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Thanh toán</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Thực hiện đặt cọc</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Confirm payment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2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
                          <pic:cNvPicPr>
                            <a:picLocks noChangeAspect="1" noChangeArrowheads="1"/>
                          </pic:cNvPicPr>
                        </pic:nvPicPr>
                        <pic:blipFill>
                          <a:blip r:embed="rId30"/>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thanh toán</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tên và địa chỉ của các bãi đỗ xe gần nhất</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Thanh toán</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Xác nhận giao dịch</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Home rented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0"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
                          <pic:cNvPicPr>
                            <a:picLocks noChangeAspect="1" noChangeArrowheads="1"/>
                          </pic:cNvPicPr>
                        </pic:nvPicPr>
                        <pic:blipFill>
                          <a:blip r:embed="rId31"/>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Bạn đang có 1 xe đang thuê</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Xem thông tin xe đang thuê</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Xem</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rPr>
            </w:pPr>
            <w:r>
              <w:rPr>
                <w:i/>
                <w:iCs/>
                <w:lang w:val="vi-VN" w:eastAsia="vi-VN"/>
              </w:rPr>
              <w:t>Xem thông tin chi tiết bãi đỗ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Renting detail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
                          <pic:cNvPicPr>
                            <a:picLocks noChangeAspect="1" noChangeArrowheads="1"/>
                          </pic:cNvPicPr>
                        </pic:nvPicPr>
                        <pic:blipFill>
                          <a:blip r:embed="rId32"/>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xe đang thuê</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thông tin chi tiết của xe đang thuê</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 xml:space="preserve">Nút Tạm dừng </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Tạm dừng thuê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Trả xe</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Hiển thị màn hình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30"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216"/>
        <w:gridCol w:w="1688"/>
        <w:gridCol w:w="1430"/>
        <w:gridCol w:w="1430"/>
        <w:gridCol w:w="1423"/>
      </w:tblGrid>
      <w:tr>
        <w:trPr/>
        <w:tc>
          <w:tcPr>
            <w:tcW w:w="2658" w:type="dxa"/>
            <w:gridSpan w:val="2"/>
            <w:tcBorders/>
          </w:tcPr>
          <w:p>
            <w:pPr>
              <w:pStyle w:val="Normal"/>
              <w:spacing w:before="120" w:after="0"/>
              <w:jc w:val="left"/>
              <w:rPr>
                <w:i/>
                <w:i/>
                <w:iCs/>
              </w:rPr>
            </w:pPr>
            <w:r>
              <w:rPr>
                <w:i/>
                <w:iCs/>
                <w:lang w:val="en-US" w:eastAsia="vi-VN"/>
              </w:rPr>
              <w:t>EcoBike</w:t>
            </w:r>
          </w:p>
        </w:tc>
        <w:tc>
          <w:tcPr>
            <w:tcW w:w="1688" w:type="dxa"/>
            <w:tcBorders/>
          </w:tcPr>
          <w:p>
            <w:pPr>
              <w:pStyle w:val="Normal"/>
              <w:spacing w:before="120" w:after="0"/>
              <w:jc w:val="left"/>
              <w:rPr>
                <w:i/>
                <w:i/>
                <w:iCs/>
                <w:lang w:val="en-US"/>
              </w:rPr>
            </w:pPr>
            <w:r>
              <w:rPr>
                <w:i/>
                <w:iCs/>
                <w:lang w:val="en-US" w:eastAsia="vi-VN"/>
              </w:rPr>
              <w:t>Date of creation</w:t>
            </w:r>
          </w:p>
        </w:tc>
        <w:tc>
          <w:tcPr>
            <w:tcW w:w="1430" w:type="dxa"/>
            <w:tcBorders/>
          </w:tcPr>
          <w:p>
            <w:pPr>
              <w:pStyle w:val="Normal"/>
              <w:spacing w:before="120" w:after="0"/>
              <w:jc w:val="left"/>
              <w:rPr>
                <w:i/>
                <w:i/>
                <w:iCs/>
              </w:rPr>
            </w:pPr>
            <w:r>
              <w:rPr>
                <w:i/>
                <w:iCs/>
                <w:lang w:val="vi-VN" w:eastAsia="vi-VN"/>
              </w:rPr>
              <w:t>Approved by</w:t>
            </w:r>
          </w:p>
        </w:tc>
        <w:tc>
          <w:tcPr>
            <w:tcW w:w="1430" w:type="dxa"/>
            <w:tcBorders/>
          </w:tcPr>
          <w:p>
            <w:pPr>
              <w:pStyle w:val="Normal"/>
              <w:spacing w:before="120" w:after="0"/>
              <w:jc w:val="left"/>
              <w:rPr>
                <w:i/>
                <w:i/>
                <w:iCs/>
              </w:rPr>
            </w:pPr>
            <w:r>
              <w:rPr>
                <w:i/>
                <w:iCs/>
                <w:lang w:val="vi-VN" w:eastAsia="vi-VN"/>
              </w:rPr>
              <w:t>Reviewed by</w:t>
            </w:r>
          </w:p>
        </w:tc>
        <w:tc>
          <w:tcPr>
            <w:tcW w:w="1423"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216" w:type="dxa"/>
            <w:tcBorders/>
          </w:tcPr>
          <w:p>
            <w:pPr>
              <w:pStyle w:val="Normal"/>
              <w:spacing w:before="120" w:after="0"/>
              <w:rPr>
                <w:i/>
                <w:i/>
                <w:iCs/>
              </w:rPr>
            </w:pPr>
            <w:r>
              <w:rPr>
                <w:i/>
                <w:iCs/>
                <w:lang w:val="vi-VN" w:eastAsia="vi-VN"/>
              </w:rPr>
              <w:t>Return parkinglot screen</w:t>
            </w:r>
          </w:p>
        </w:tc>
        <w:tc>
          <w:tcPr>
            <w:tcW w:w="1688" w:type="dxa"/>
            <w:tcBorders/>
          </w:tcPr>
          <w:p>
            <w:pPr>
              <w:pStyle w:val="Normal"/>
              <w:spacing w:before="120" w:after="0"/>
              <w:rPr>
                <w:i/>
                <w:i/>
                <w:iCs/>
              </w:rPr>
            </w:pPr>
            <w:r>
              <w:rPr>
                <w:i/>
                <w:iCs/>
                <w:lang w:val="vi-VN" w:eastAsia="vi-VN"/>
              </w:rPr>
            </w:r>
          </w:p>
        </w:tc>
        <w:tc>
          <w:tcPr>
            <w:tcW w:w="1430" w:type="dxa"/>
            <w:tcBorders/>
          </w:tcPr>
          <w:p>
            <w:pPr>
              <w:pStyle w:val="Normal"/>
              <w:spacing w:before="120" w:after="0"/>
              <w:rPr>
                <w:i/>
                <w:i/>
                <w:iCs/>
              </w:rPr>
            </w:pPr>
            <w:r>
              <w:rPr>
                <w:i/>
                <w:iCs/>
                <w:lang w:val="vi-VN" w:eastAsia="vi-VN"/>
              </w:rPr>
            </w:r>
          </w:p>
        </w:tc>
        <w:tc>
          <w:tcPr>
            <w:tcW w:w="1430" w:type="dxa"/>
            <w:tcBorders/>
          </w:tcPr>
          <w:p>
            <w:pPr>
              <w:pStyle w:val="Normal"/>
              <w:spacing w:before="120" w:after="0"/>
              <w:rPr>
                <w:i/>
                <w:i/>
                <w:iCs/>
              </w:rPr>
            </w:pPr>
            <w:r>
              <w:rPr>
                <w:i/>
                <w:iCs/>
                <w:lang w:val="vi-VN" w:eastAsia="vi-VN"/>
              </w:rPr>
            </w:r>
          </w:p>
        </w:tc>
        <w:tc>
          <w:tcPr>
            <w:tcW w:w="1423" w:type="dxa"/>
            <w:tcBorders/>
          </w:tcPr>
          <w:p>
            <w:pPr>
              <w:pStyle w:val="Normal"/>
              <w:spacing w:before="120" w:after="0"/>
              <w:rPr>
                <w:i/>
                <w:i/>
                <w:iCs/>
              </w:rPr>
            </w:pPr>
            <w:r>
              <w:rPr>
                <w:i/>
                <w:iCs/>
                <w:lang w:val="vi-VN" w:eastAsia="vi-VN"/>
              </w:rPr>
              <w:t>Phạm Minh Khiêm</w:t>
            </w:r>
          </w:p>
        </w:tc>
      </w:tr>
      <w:tr>
        <w:trPr/>
        <w:tc>
          <w:tcPr>
            <w:tcW w:w="2658"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3"/>
                          <a:stretch>
                            <a:fillRect/>
                          </a:stretch>
                        </pic:blipFill>
                        <pic:spPr bwMode="auto">
                          <a:xfrm>
                            <a:off x="0" y="0"/>
                            <a:ext cx="1292225" cy="2268220"/>
                          </a:xfrm>
                          <a:prstGeom prst="rect">
                            <a:avLst/>
                          </a:prstGeom>
                        </pic:spPr>
                      </pic:pic>
                    </a:graphicData>
                  </a:graphic>
                </wp:inline>
              </w:drawing>
            </w:r>
          </w:p>
        </w:tc>
        <w:tc>
          <w:tcPr>
            <w:tcW w:w="1688" w:type="dxa"/>
            <w:tcBorders/>
          </w:tcPr>
          <w:p>
            <w:pPr>
              <w:pStyle w:val="Normal"/>
              <w:spacing w:before="120" w:after="0"/>
              <w:rPr>
                <w:i/>
                <w:i/>
                <w:iCs/>
              </w:rPr>
            </w:pPr>
            <w:r>
              <w:rPr>
                <w:i/>
                <w:iCs/>
                <w:lang w:val="vi-VN" w:eastAsia="vi-VN"/>
              </w:rPr>
              <w:t>Control</w:t>
            </w:r>
          </w:p>
        </w:tc>
        <w:tc>
          <w:tcPr>
            <w:tcW w:w="1430" w:type="dxa"/>
            <w:tcBorders/>
          </w:tcPr>
          <w:p>
            <w:pPr>
              <w:pStyle w:val="Normal"/>
              <w:spacing w:before="120" w:after="0"/>
              <w:rPr>
                <w:i/>
                <w:i/>
                <w:iCs/>
              </w:rPr>
            </w:pPr>
            <w:r>
              <w:rPr>
                <w:i/>
                <w:iCs/>
                <w:lang w:val="vi-VN" w:eastAsia="vi-VN"/>
              </w:rPr>
              <w:t>Operation</w:t>
            </w:r>
          </w:p>
        </w:tc>
        <w:tc>
          <w:tcPr>
            <w:tcW w:w="2853" w:type="dxa"/>
            <w:gridSpan w:val="2"/>
            <w:tcBorders/>
          </w:tcPr>
          <w:p>
            <w:pPr>
              <w:pStyle w:val="Normal"/>
              <w:spacing w:before="120" w:after="0"/>
              <w:rPr>
                <w:i/>
                <w:i/>
                <w:iCs/>
              </w:rPr>
            </w:pPr>
            <w:r>
              <w:rPr>
                <w:i/>
                <w:iCs/>
                <w:lang w:val="vi-VN" w:eastAsia="vi-VN"/>
              </w:rPr>
              <w:t>Function</w:t>
            </w:r>
          </w:p>
        </w:tc>
      </w:tr>
      <w:tr>
        <w:trPr/>
        <w:tc>
          <w:tcPr>
            <w:tcW w:w="2658" w:type="dxa"/>
            <w:gridSpan w:val="2"/>
            <w:vMerge w:val="continue"/>
            <w:tcBorders/>
          </w:tcPr>
          <w:p>
            <w:pPr>
              <w:pStyle w:val="Normal"/>
              <w:spacing w:before="120" w:after="0"/>
              <w:rPr>
                <w:i/>
                <w:i/>
                <w:iCs/>
              </w:rPr>
            </w:pPr>
            <w:r>
              <w:rPr>
                <w:i/>
                <w:iCs/>
                <w:lang w:val="vi-VN" w:eastAsia="vi-VN"/>
              </w:rPr>
            </w:r>
          </w:p>
        </w:tc>
        <w:tc>
          <w:tcPr>
            <w:tcW w:w="1688" w:type="dxa"/>
            <w:tcBorders/>
          </w:tcPr>
          <w:p>
            <w:pPr>
              <w:pStyle w:val="Normal"/>
              <w:spacing w:before="120" w:after="0"/>
              <w:rPr>
                <w:i/>
                <w:i/>
                <w:iCs/>
                <w:lang w:val="en-US"/>
              </w:rPr>
            </w:pPr>
            <w:r>
              <w:rPr>
                <w:i/>
                <w:iCs/>
                <w:lang w:val="en-US" w:eastAsia="vi-VN"/>
              </w:rPr>
              <w:t>Khu vực hiển thị các bãi đỗ xe</w:t>
            </w:r>
          </w:p>
        </w:tc>
        <w:tc>
          <w:tcPr>
            <w:tcW w:w="1430" w:type="dxa"/>
            <w:tcBorders/>
          </w:tcPr>
          <w:p>
            <w:pPr>
              <w:pStyle w:val="Normal"/>
              <w:spacing w:before="120" w:after="0"/>
              <w:rPr>
                <w:i/>
                <w:i/>
                <w:iCs/>
                <w:lang w:val="en-US"/>
              </w:rPr>
            </w:pPr>
            <w:r>
              <w:rPr>
                <w:i/>
                <w:iCs/>
                <w:lang w:val="en-US" w:eastAsia="vi-VN"/>
              </w:rPr>
              <w:t>Initial</w:t>
            </w:r>
          </w:p>
        </w:tc>
        <w:tc>
          <w:tcPr>
            <w:tcW w:w="2853" w:type="dxa"/>
            <w:gridSpan w:val="2"/>
            <w:tcBorders/>
          </w:tcPr>
          <w:p>
            <w:pPr>
              <w:pStyle w:val="Normal"/>
              <w:spacing w:before="120" w:after="0"/>
              <w:rPr>
                <w:i/>
                <w:i/>
                <w:iCs/>
                <w:lang w:val="en-US"/>
              </w:rPr>
            </w:pPr>
            <w:r>
              <w:rPr>
                <w:i/>
                <w:iCs/>
                <w:lang w:val="en-US" w:eastAsia="vi-VN"/>
              </w:rPr>
              <w:t>Hiển thị tên và địa chỉ của các bãi đỗ xe gần nhất</w:t>
            </w:r>
          </w:p>
        </w:tc>
      </w:tr>
      <w:tr>
        <w:trPr/>
        <w:tc>
          <w:tcPr>
            <w:tcW w:w="2658" w:type="dxa"/>
            <w:gridSpan w:val="2"/>
            <w:vMerge w:val="continue"/>
            <w:tcBorders/>
          </w:tcPr>
          <w:p>
            <w:pPr>
              <w:pStyle w:val="Normal"/>
              <w:spacing w:before="120" w:after="0"/>
              <w:rPr>
                <w:i/>
                <w:i/>
                <w:iCs/>
              </w:rPr>
            </w:pPr>
            <w:r>
              <w:rPr>
                <w:i/>
                <w:iCs/>
                <w:lang w:val="vi-VN" w:eastAsia="vi-VN"/>
              </w:rPr>
            </w:r>
          </w:p>
        </w:tc>
        <w:tc>
          <w:tcPr>
            <w:tcW w:w="1688" w:type="dxa"/>
            <w:tcBorders/>
          </w:tcPr>
          <w:p>
            <w:pPr>
              <w:pStyle w:val="Normal"/>
              <w:spacing w:before="120" w:after="0"/>
              <w:rPr>
                <w:i/>
                <w:i/>
                <w:iCs/>
                <w:lang w:val="en-US"/>
              </w:rPr>
            </w:pPr>
            <w:r>
              <w:rPr>
                <w:i/>
                <w:iCs/>
                <w:lang w:val="en-US" w:eastAsia="vi-VN"/>
              </w:rPr>
              <w:t>Nút Chọn</w:t>
            </w:r>
          </w:p>
        </w:tc>
        <w:tc>
          <w:tcPr>
            <w:tcW w:w="1430" w:type="dxa"/>
            <w:tcBorders/>
          </w:tcPr>
          <w:p>
            <w:pPr>
              <w:pStyle w:val="Normal"/>
              <w:spacing w:before="120" w:after="0"/>
              <w:rPr>
                <w:i/>
                <w:i/>
                <w:iCs/>
                <w:lang w:val="en-US"/>
              </w:rPr>
            </w:pPr>
            <w:r>
              <w:rPr>
                <w:i/>
                <w:iCs/>
                <w:lang w:val="en-US" w:eastAsia="vi-VN"/>
              </w:rPr>
              <w:t>Click</w:t>
            </w:r>
          </w:p>
        </w:tc>
        <w:tc>
          <w:tcPr>
            <w:tcW w:w="2853" w:type="dxa"/>
            <w:gridSpan w:val="2"/>
            <w:tcBorders/>
          </w:tcPr>
          <w:p>
            <w:pPr>
              <w:pStyle w:val="Normal"/>
              <w:spacing w:before="120" w:after="0"/>
              <w:rPr>
                <w:i/>
                <w:i/>
                <w:iCs/>
                <w:lang w:val="en-US"/>
              </w:rPr>
            </w:pPr>
            <w:r>
              <w:rPr>
                <w:i/>
                <w:iCs/>
                <w:lang w:val="en-US" w:eastAsia="vi-VN"/>
              </w:rPr>
              <w:t>Chọn bãi đỗ xe để trả</w:t>
            </w:r>
          </w:p>
        </w:tc>
      </w:tr>
      <w:tr>
        <w:trPr/>
        <w:tc>
          <w:tcPr>
            <w:tcW w:w="2658" w:type="dxa"/>
            <w:gridSpan w:val="2"/>
            <w:vMerge w:val="continue"/>
            <w:tcBorders/>
          </w:tcPr>
          <w:p>
            <w:pPr>
              <w:pStyle w:val="Normal"/>
              <w:spacing w:before="120" w:after="0"/>
              <w:rPr>
                <w:i/>
                <w:i/>
                <w:iCs/>
              </w:rPr>
            </w:pPr>
            <w:r>
              <w:rPr>
                <w:i/>
                <w:iCs/>
                <w:lang w:val="vi-VN" w:eastAsia="vi-VN"/>
              </w:rPr>
            </w:r>
          </w:p>
        </w:tc>
        <w:tc>
          <w:tcPr>
            <w:tcW w:w="1688" w:type="dxa"/>
            <w:tcBorders/>
          </w:tcPr>
          <w:p>
            <w:pPr>
              <w:pStyle w:val="Normal"/>
              <w:spacing w:before="120" w:after="0"/>
              <w:rPr>
                <w:i/>
                <w:i/>
                <w:iCs/>
              </w:rPr>
            </w:pPr>
            <w:r>
              <w:rPr>
                <w:i/>
                <w:iCs/>
                <w:lang w:val="vi-VN" w:eastAsia="vi-VN"/>
              </w:rPr>
            </w:r>
          </w:p>
        </w:tc>
        <w:tc>
          <w:tcPr>
            <w:tcW w:w="1430" w:type="dxa"/>
            <w:tcBorders/>
          </w:tcPr>
          <w:p>
            <w:pPr>
              <w:pStyle w:val="Normal"/>
              <w:spacing w:before="120" w:after="0"/>
              <w:rPr>
                <w:i/>
                <w:i/>
                <w:iCs/>
              </w:rPr>
            </w:pPr>
            <w:r>
              <w:rPr>
                <w:i/>
                <w:iCs/>
                <w:lang w:val="vi-VN" w:eastAsia="vi-VN"/>
              </w:rPr>
            </w:r>
          </w:p>
        </w:tc>
        <w:tc>
          <w:tcPr>
            <w:tcW w:w="2853"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Barcode return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7" descr=""/>
                          <pic:cNvPicPr>
                            <a:picLocks noChangeAspect="1" noChangeArrowheads="1"/>
                          </pic:cNvPicPr>
                        </pic:nvPicPr>
                        <pic:blipFill>
                          <a:blip r:embed="rId34"/>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nhập mã vạch</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Nhập mã vạch xe muốn trả</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Trả xe</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Hiển thị màn hình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Home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descr=""/>
                          <pic:cNvPicPr>
                            <a:picLocks noChangeAspect="1" noChangeArrowheads="1"/>
                          </pic:cNvPicPr>
                        </pic:nvPicPr>
                        <pic:blipFill>
                          <a:blip r:embed="rId35"/>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trả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thông tin chi tiết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Thanh toán</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Xác nhận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Invoice screen</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 descr=""/>
                          <pic:cNvPicPr>
                            <a:picLocks noChangeAspect="1" noChangeArrowheads="1"/>
                          </pic:cNvPicPr>
                        </pic:nvPicPr>
                        <pic:blipFill>
                          <a:blip r:embed="rId36"/>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Khu vực hiển thị thông tin giao dịch trả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Hiển thị thông tin giao dịch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Quay về trang chủ</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Về trang chủ</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Bike not found alert</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
                          <pic:cNvPicPr>
                            <a:picLocks noChangeAspect="1" noChangeArrowheads="1"/>
                          </pic:cNvPicPr>
                        </pic:nvPicPr>
                        <pic:blipFill>
                          <a:blip r:embed="rId37"/>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không thấy xe</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không thấy xe phù hợp mã vạch</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Success renting alert</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3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6" descr=""/>
                          <pic:cNvPicPr>
                            <a:picLocks noChangeAspect="1" noChangeArrowheads="1"/>
                          </pic:cNvPicPr>
                        </pic:nvPicPr>
                        <pic:blipFill>
                          <a:blip r:embed="rId38"/>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thuê xe thành công</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đã thuê xe thành công</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Rent payment failed alert</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i/>
                <w:iCs/>
                <w:lang w:val="en-US" w:eastAsia="vi-VN"/>
              </w:rPr>
              <w:drawing>
                <wp:anchor behindDoc="0" distT="0" distB="0" distL="0" distR="0" simplePos="0" locked="0" layoutInCell="1" allowOverlap="1" relativeHeight="3">
                  <wp:simplePos x="0" y="0"/>
                  <wp:positionH relativeFrom="column">
                    <wp:posOffset>-6350</wp:posOffset>
                  </wp:positionH>
                  <wp:positionV relativeFrom="paragraph">
                    <wp:posOffset>296545</wp:posOffset>
                  </wp:positionV>
                  <wp:extent cx="1295400" cy="226695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39"/>
                          <a:stretch>
                            <a:fillRect/>
                          </a:stretch>
                        </pic:blipFill>
                        <pic:spPr bwMode="auto">
                          <a:xfrm>
                            <a:off x="0" y="0"/>
                            <a:ext cx="1295400" cy="2266950"/>
                          </a:xfrm>
                          <a:prstGeom prst="rect">
                            <a:avLst/>
                          </a:prstGeom>
                        </pic:spPr>
                      </pic:pic>
                    </a:graphicData>
                  </a:graphic>
                </wp:anchor>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thanh toán lỗi</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thanh toán gặp lỗi khi thuê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Barcode return error</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i/>
                <w:iCs/>
                <w:lang w:val="en-US" w:eastAsia="vi-VN"/>
              </w:rPr>
              <w:drawing>
                <wp:anchor behindDoc="0" distT="0" distB="0" distL="0" distR="0" simplePos="0" locked="0" layoutInCell="1" allowOverlap="1" relativeHeight="4">
                  <wp:simplePos x="0" y="0"/>
                  <wp:positionH relativeFrom="column">
                    <wp:posOffset>-6350</wp:posOffset>
                  </wp:positionH>
                  <wp:positionV relativeFrom="paragraph">
                    <wp:posOffset>295275</wp:posOffset>
                  </wp:positionV>
                  <wp:extent cx="1295400" cy="226695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40"/>
                          <a:stretch>
                            <a:fillRect/>
                          </a:stretch>
                        </pic:blipFill>
                        <pic:spPr bwMode="auto">
                          <a:xfrm>
                            <a:off x="0" y="0"/>
                            <a:ext cx="1295400" cy="2266950"/>
                          </a:xfrm>
                          <a:prstGeom prst="rect">
                            <a:avLst/>
                          </a:prstGeom>
                        </pic:spPr>
                      </pic:pic>
                    </a:graphicData>
                  </a:graphic>
                </wp:anchor>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mã vạch không khớp</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mã vạch nhập vào không khớp với xe nào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lang w:val="vi-VN"/>
        </w:rPr>
      </w:pPr>
      <w:r>
        <w:rPr>
          <w:i/>
          <w:iCs/>
          <w:lang w:val="vi-VN"/>
        </w:rPr>
      </w:r>
    </w:p>
    <w:tbl>
      <w:tblPr>
        <w:tblStyle w:val="TableGrid"/>
        <w:tblW w:w="8629" w:type="dxa"/>
        <w:jc w:val="left"/>
        <w:tblInd w:w="0" w:type="dxa"/>
        <w:tblCellMar>
          <w:top w:w="0" w:type="dxa"/>
          <w:left w:w="108" w:type="dxa"/>
          <w:bottom w:w="0" w:type="dxa"/>
          <w:right w:w="108" w:type="dxa"/>
        </w:tblCellMar>
        <w:tblLook w:val="04a0" w:noHBand="0" w:noVBand="1" w:firstColumn="1" w:lastRow="0" w:lastColumn="0" w:firstRow="1"/>
      </w:tblPr>
      <w:tblGrid>
        <w:gridCol w:w="1442"/>
        <w:gridCol w:w="1167"/>
        <w:gridCol w:w="1707"/>
        <w:gridCol w:w="1437"/>
        <w:gridCol w:w="1438"/>
        <w:gridCol w:w="1437"/>
      </w:tblGrid>
      <w:tr>
        <w:trPr/>
        <w:tc>
          <w:tcPr>
            <w:tcW w:w="2609" w:type="dxa"/>
            <w:gridSpan w:val="2"/>
            <w:tcBorders/>
          </w:tcPr>
          <w:p>
            <w:pPr>
              <w:pStyle w:val="Normal"/>
              <w:spacing w:before="120" w:after="0"/>
              <w:jc w:val="left"/>
              <w:rPr>
                <w:i/>
                <w:i/>
                <w:iCs/>
              </w:rPr>
            </w:pPr>
            <w:r>
              <w:rPr>
                <w:i/>
                <w:iCs/>
                <w:lang w:val="en-US" w:eastAsia="vi-VN"/>
              </w:rPr>
              <w:t>EcoBike</w:t>
            </w:r>
          </w:p>
        </w:tc>
        <w:tc>
          <w:tcPr>
            <w:tcW w:w="1707" w:type="dxa"/>
            <w:tcBorders/>
          </w:tcPr>
          <w:p>
            <w:pPr>
              <w:pStyle w:val="Normal"/>
              <w:spacing w:before="120" w:after="0"/>
              <w:jc w:val="left"/>
              <w:rPr>
                <w:i/>
                <w:i/>
                <w:iCs/>
                <w:lang w:val="en-US"/>
              </w:rPr>
            </w:pPr>
            <w:r>
              <w:rPr>
                <w:i/>
                <w:iCs/>
                <w:lang w:val="en-US" w:eastAsia="vi-VN"/>
              </w:rPr>
              <w:t>Date of creation</w:t>
            </w:r>
          </w:p>
        </w:tc>
        <w:tc>
          <w:tcPr>
            <w:tcW w:w="1437" w:type="dxa"/>
            <w:tcBorders/>
          </w:tcPr>
          <w:p>
            <w:pPr>
              <w:pStyle w:val="Normal"/>
              <w:spacing w:before="120" w:after="0"/>
              <w:jc w:val="left"/>
              <w:rPr>
                <w:i/>
                <w:i/>
                <w:iCs/>
              </w:rPr>
            </w:pPr>
            <w:r>
              <w:rPr>
                <w:i/>
                <w:iCs/>
                <w:lang w:val="vi-VN" w:eastAsia="vi-VN"/>
              </w:rPr>
              <w:t>Approved by</w:t>
            </w:r>
          </w:p>
        </w:tc>
        <w:tc>
          <w:tcPr>
            <w:tcW w:w="1438" w:type="dxa"/>
            <w:tcBorders/>
          </w:tcPr>
          <w:p>
            <w:pPr>
              <w:pStyle w:val="Normal"/>
              <w:spacing w:before="120" w:after="0"/>
              <w:jc w:val="left"/>
              <w:rPr>
                <w:i/>
                <w:i/>
                <w:iCs/>
              </w:rPr>
            </w:pPr>
            <w:r>
              <w:rPr>
                <w:i/>
                <w:iCs/>
                <w:lang w:val="vi-VN" w:eastAsia="vi-VN"/>
              </w:rPr>
              <w:t>Reviewed by</w:t>
            </w:r>
          </w:p>
        </w:tc>
        <w:tc>
          <w:tcPr>
            <w:tcW w:w="1437" w:type="dxa"/>
            <w:tcBorders/>
          </w:tcPr>
          <w:p>
            <w:pPr>
              <w:pStyle w:val="Normal"/>
              <w:spacing w:before="120" w:after="0"/>
              <w:jc w:val="left"/>
              <w:rPr>
                <w:i/>
                <w:i/>
                <w:iCs/>
              </w:rPr>
            </w:pPr>
            <w:r>
              <w:rPr>
                <w:i/>
                <w:iCs/>
                <w:lang w:val="vi-VN" w:eastAsia="vi-VN"/>
              </w:rPr>
              <w:t>Person</w:t>
              <w:tab/>
              <w:t>in charge</w:t>
            </w:r>
          </w:p>
        </w:tc>
      </w:tr>
      <w:tr>
        <w:trPr/>
        <w:tc>
          <w:tcPr>
            <w:tcW w:w="1442" w:type="dxa"/>
            <w:tcBorders/>
          </w:tcPr>
          <w:p>
            <w:pPr>
              <w:pStyle w:val="Normal"/>
              <w:spacing w:before="120" w:after="0"/>
              <w:rPr>
                <w:i/>
                <w:i/>
                <w:iCs/>
              </w:rPr>
            </w:pPr>
            <w:r>
              <w:rPr>
                <w:i/>
                <w:iCs/>
                <w:lang w:val="vi-VN" w:eastAsia="vi-VN"/>
              </w:rPr>
              <w:t>Screen specification</w:t>
            </w:r>
          </w:p>
        </w:tc>
        <w:tc>
          <w:tcPr>
            <w:tcW w:w="1167" w:type="dxa"/>
            <w:tcBorders/>
          </w:tcPr>
          <w:p>
            <w:pPr>
              <w:pStyle w:val="Normal"/>
              <w:spacing w:before="120" w:after="0"/>
              <w:rPr>
                <w:i/>
                <w:i/>
                <w:iCs/>
              </w:rPr>
            </w:pPr>
            <w:r>
              <w:rPr>
                <w:i/>
                <w:iCs/>
                <w:lang w:val="vi-VN" w:eastAsia="vi-VN"/>
              </w:rPr>
              <w:t>Payment error alert</w:t>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1438"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t>Phạm Minh Khiêm</w:t>
            </w:r>
          </w:p>
        </w:tc>
      </w:tr>
      <w:tr>
        <w:trPr/>
        <w:tc>
          <w:tcPr>
            <w:tcW w:w="2609" w:type="dxa"/>
            <w:gridSpan w:val="2"/>
            <w:vMerge w:val="restart"/>
            <w:tcBorders/>
          </w:tcPr>
          <w:p>
            <w:pPr>
              <w:pStyle w:val="Normal"/>
              <w:spacing w:before="120" w:after="0"/>
              <w:rPr>
                <w:i/>
                <w:i/>
                <w:iCs/>
                <w:lang w:val="en-US"/>
              </w:rPr>
            </w:pPr>
            <w:r>
              <w:rPr>
                <w:lang w:val="vi-VN" w:eastAsia="vi-VN"/>
              </w:rPr>
              <w:drawing>
                <wp:inline distT="0" distB="0" distL="0" distR="0">
                  <wp:extent cx="1292225" cy="2268220"/>
                  <wp:effectExtent l="0" t="0" r="0" b="0"/>
                  <wp:docPr id="4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descr=""/>
                          <pic:cNvPicPr>
                            <a:picLocks noChangeAspect="1" noChangeArrowheads="1"/>
                          </pic:cNvPicPr>
                        </pic:nvPicPr>
                        <pic:blipFill>
                          <a:blip r:embed="rId41"/>
                          <a:stretch>
                            <a:fillRect/>
                          </a:stretch>
                        </pic:blipFill>
                        <pic:spPr bwMode="auto">
                          <a:xfrm>
                            <a:off x="0" y="0"/>
                            <a:ext cx="1292225" cy="2268220"/>
                          </a:xfrm>
                          <a:prstGeom prst="rect">
                            <a:avLst/>
                          </a:prstGeom>
                        </pic:spPr>
                      </pic:pic>
                    </a:graphicData>
                  </a:graphic>
                </wp:inline>
              </w:drawing>
            </w:r>
          </w:p>
        </w:tc>
        <w:tc>
          <w:tcPr>
            <w:tcW w:w="1707" w:type="dxa"/>
            <w:tcBorders/>
          </w:tcPr>
          <w:p>
            <w:pPr>
              <w:pStyle w:val="Normal"/>
              <w:spacing w:before="120" w:after="0"/>
              <w:rPr>
                <w:i/>
                <w:i/>
                <w:iCs/>
              </w:rPr>
            </w:pPr>
            <w:r>
              <w:rPr>
                <w:i/>
                <w:iCs/>
                <w:lang w:val="vi-VN" w:eastAsia="vi-VN"/>
              </w:rPr>
              <w:t>Control</w:t>
            </w:r>
          </w:p>
        </w:tc>
        <w:tc>
          <w:tcPr>
            <w:tcW w:w="1437" w:type="dxa"/>
            <w:tcBorders/>
          </w:tcPr>
          <w:p>
            <w:pPr>
              <w:pStyle w:val="Normal"/>
              <w:spacing w:before="120" w:after="0"/>
              <w:rPr>
                <w:i/>
                <w:i/>
                <w:iCs/>
              </w:rPr>
            </w:pPr>
            <w:r>
              <w:rPr>
                <w:i/>
                <w:iCs/>
                <w:lang w:val="vi-VN" w:eastAsia="vi-VN"/>
              </w:rPr>
              <w:t>Operation</w:t>
            </w:r>
          </w:p>
        </w:tc>
        <w:tc>
          <w:tcPr>
            <w:tcW w:w="2875" w:type="dxa"/>
            <w:gridSpan w:val="2"/>
            <w:tcBorders/>
          </w:tcPr>
          <w:p>
            <w:pPr>
              <w:pStyle w:val="Normal"/>
              <w:spacing w:before="120" w:after="0"/>
              <w:rPr>
                <w:i/>
                <w:i/>
                <w:iCs/>
              </w:rPr>
            </w:pPr>
            <w:r>
              <w:rPr>
                <w:i/>
                <w:iCs/>
                <w:lang w:val="vi-VN" w:eastAsia="vi-VN"/>
              </w:rPr>
              <w:t>Function</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Thông báo thanh toán lỗi</w:t>
            </w:r>
          </w:p>
        </w:tc>
        <w:tc>
          <w:tcPr>
            <w:tcW w:w="1437" w:type="dxa"/>
            <w:tcBorders/>
          </w:tcPr>
          <w:p>
            <w:pPr>
              <w:pStyle w:val="Normal"/>
              <w:spacing w:before="120" w:after="0"/>
              <w:rPr>
                <w:i/>
                <w:i/>
                <w:iCs/>
                <w:lang w:val="en-US"/>
              </w:rPr>
            </w:pPr>
            <w:r>
              <w:rPr>
                <w:i/>
                <w:iCs/>
                <w:lang w:val="en-US" w:eastAsia="vi-VN"/>
              </w:rPr>
              <w:t>Initial</w:t>
            </w:r>
          </w:p>
        </w:tc>
        <w:tc>
          <w:tcPr>
            <w:tcW w:w="2875" w:type="dxa"/>
            <w:gridSpan w:val="2"/>
            <w:tcBorders/>
          </w:tcPr>
          <w:p>
            <w:pPr>
              <w:pStyle w:val="Normal"/>
              <w:spacing w:before="120" w:after="0"/>
              <w:rPr>
                <w:i/>
                <w:i/>
                <w:iCs/>
                <w:lang w:val="en-US"/>
              </w:rPr>
            </w:pPr>
            <w:r>
              <w:rPr>
                <w:i/>
                <w:iCs/>
                <w:lang w:val="en-US" w:eastAsia="vi-VN"/>
              </w:rPr>
              <w:t>Thông báo thanh toán gặp lỗi khi trả xe</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lang w:val="en-US"/>
              </w:rPr>
            </w:pPr>
            <w:r>
              <w:rPr>
                <w:i/>
                <w:iCs/>
                <w:lang w:val="en-US" w:eastAsia="vi-VN"/>
              </w:rPr>
              <w:t>Nút OK</w:t>
            </w:r>
          </w:p>
        </w:tc>
        <w:tc>
          <w:tcPr>
            <w:tcW w:w="1437" w:type="dxa"/>
            <w:tcBorders/>
          </w:tcPr>
          <w:p>
            <w:pPr>
              <w:pStyle w:val="Normal"/>
              <w:spacing w:before="120" w:after="0"/>
              <w:rPr>
                <w:i/>
                <w:i/>
                <w:iCs/>
                <w:lang w:val="en-US"/>
              </w:rPr>
            </w:pPr>
            <w:r>
              <w:rPr>
                <w:i/>
                <w:iCs/>
                <w:lang w:val="en-US" w:eastAsia="vi-VN"/>
              </w:rPr>
              <w:t>Click</w:t>
            </w:r>
          </w:p>
        </w:tc>
        <w:tc>
          <w:tcPr>
            <w:tcW w:w="2875" w:type="dxa"/>
            <w:gridSpan w:val="2"/>
            <w:tcBorders/>
          </w:tcPr>
          <w:p>
            <w:pPr>
              <w:pStyle w:val="Normal"/>
              <w:spacing w:before="120" w:after="0"/>
              <w:rPr>
                <w:i/>
                <w:i/>
                <w:iCs/>
                <w:lang w:val="en-US"/>
              </w:rPr>
            </w:pPr>
            <w:r>
              <w:rPr>
                <w:i/>
                <w:iCs/>
                <w:lang w:val="en-US" w:eastAsia="vi-VN"/>
              </w:rPr>
              <w:t>Đóng thông báo</w:t>
            </w:r>
          </w:p>
        </w:tc>
      </w:tr>
      <w:tr>
        <w:trPr/>
        <w:tc>
          <w:tcPr>
            <w:tcW w:w="2609" w:type="dxa"/>
            <w:gridSpan w:val="2"/>
            <w:vMerge w:val="continue"/>
            <w:tcBorders/>
          </w:tcPr>
          <w:p>
            <w:pPr>
              <w:pStyle w:val="Normal"/>
              <w:spacing w:before="120" w:after="0"/>
              <w:rPr>
                <w:i/>
                <w:i/>
                <w:iCs/>
              </w:rPr>
            </w:pPr>
            <w:r>
              <w:rPr>
                <w:i/>
                <w:iCs/>
                <w:lang w:val="vi-VN" w:eastAsia="vi-VN"/>
              </w:rPr>
            </w:r>
          </w:p>
        </w:tc>
        <w:tc>
          <w:tcPr>
            <w:tcW w:w="1707" w:type="dxa"/>
            <w:tcBorders/>
          </w:tcPr>
          <w:p>
            <w:pPr>
              <w:pStyle w:val="Normal"/>
              <w:spacing w:before="120" w:after="0"/>
              <w:rPr>
                <w:i/>
                <w:i/>
                <w:iCs/>
              </w:rPr>
            </w:pPr>
            <w:r>
              <w:rPr>
                <w:i/>
                <w:iCs/>
                <w:lang w:val="vi-VN" w:eastAsia="vi-VN"/>
              </w:rPr>
            </w:r>
          </w:p>
        </w:tc>
        <w:tc>
          <w:tcPr>
            <w:tcW w:w="1437" w:type="dxa"/>
            <w:tcBorders/>
          </w:tcPr>
          <w:p>
            <w:pPr>
              <w:pStyle w:val="Normal"/>
              <w:spacing w:before="120" w:after="0"/>
              <w:rPr>
                <w:i/>
                <w:i/>
                <w:iCs/>
              </w:rPr>
            </w:pPr>
            <w:r>
              <w:rPr>
                <w:i/>
                <w:iCs/>
                <w:lang w:val="vi-VN" w:eastAsia="vi-VN"/>
              </w:rPr>
            </w:r>
          </w:p>
        </w:tc>
        <w:tc>
          <w:tcPr>
            <w:tcW w:w="2875" w:type="dxa"/>
            <w:gridSpan w:val="2"/>
            <w:tcBorders/>
          </w:tcPr>
          <w:p>
            <w:pPr>
              <w:pStyle w:val="Normal"/>
              <w:spacing w:before="120" w:after="0"/>
              <w:rPr>
                <w:i/>
                <w:i/>
                <w:iCs/>
              </w:rPr>
            </w:pPr>
            <w:r>
              <w:rPr>
                <w:i/>
                <w:iCs/>
                <w:lang w:val="vi-VN" w:eastAsia="vi-VN"/>
              </w:rPr>
            </w:r>
          </w:p>
        </w:tc>
      </w:tr>
    </w:tbl>
    <w:p>
      <w:pPr>
        <w:pStyle w:val="Normal"/>
        <w:rPr>
          <w:i/>
          <w:i/>
          <w:iCs/>
        </w:rPr>
      </w:pPr>
      <w:r>
        <w:rPr>
          <w:i/>
          <w:iCs/>
        </w:rPr>
      </w:r>
    </w:p>
    <w:p>
      <w:pPr>
        <w:pStyle w:val="Heading3"/>
        <w:numPr>
          <w:ilvl w:val="2"/>
          <w:numId w:val="2"/>
        </w:numPr>
        <w:rPr/>
      </w:pPr>
      <w:bookmarkStart w:id="43" w:name="__RefHeading___Toc6089_815482102"/>
      <w:bookmarkStart w:id="44" w:name="_Toc59289804"/>
      <w:bookmarkEnd w:id="43"/>
      <w:r>
        <w:rPr/>
        <w:t xml:space="preserve">Thiết </w:t>
      </w:r>
      <w:bookmarkEnd w:id="44"/>
      <w:r>
        <w:rPr/>
        <w:t>kế giao diện hệ thống</w:t>
      </w:r>
    </w:p>
    <w:p>
      <w:pPr>
        <w:pStyle w:val="Heading4"/>
        <w:numPr>
          <w:ilvl w:val="3"/>
          <w:numId w:val="2"/>
        </w:numPr>
        <w:rPr/>
      </w:pPr>
      <w:r>
        <w:rPr/>
        <w:t xml:space="preserve">Thiết kế interface cho </w:t>
      </w:r>
      <w:bookmarkStart w:id="45" w:name="_Toc59289805"/>
      <w:r>
        <w:rPr/>
        <w:t>Interbank subsystem:</w:t>
      </w:r>
      <w:bookmarkEnd w:id="45"/>
    </w:p>
    <w:p>
      <w:pPr>
        <w:pStyle w:val="Normal"/>
        <w:rPr/>
      </w:pPr>
      <w:r>
        <w:rPr/>
        <w:t xml:space="preserve">           </w:t>
      </w:r>
      <w:r>
        <w:rPr/>
        <w:drawing>
          <wp:inline distT="0" distB="0" distL="0" distR="0">
            <wp:extent cx="3968750" cy="3937000"/>
            <wp:effectExtent l="0" t="0" r="0" b="0"/>
            <wp:docPr id="4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descr=""/>
                    <pic:cNvPicPr>
                      <a:picLocks noChangeAspect="1" noChangeArrowheads="1"/>
                    </pic:cNvPicPr>
                  </pic:nvPicPr>
                  <pic:blipFill>
                    <a:blip r:embed="rId42"/>
                    <a:stretch>
                      <a:fillRect/>
                    </a:stretch>
                  </pic:blipFill>
                  <pic:spPr bwMode="auto">
                    <a:xfrm>
                      <a:off x="0" y="0"/>
                      <a:ext cx="3968750" cy="3937000"/>
                    </a:xfrm>
                    <a:prstGeom prst="rect">
                      <a:avLst/>
                    </a:prstGeom>
                  </pic:spPr>
                </pic:pic>
              </a:graphicData>
            </a:graphic>
          </wp:inline>
        </w:drawing>
      </w:r>
    </w:p>
    <w:p>
      <w:pPr>
        <w:pStyle w:val="Heading4"/>
        <w:numPr>
          <w:ilvl w:val="3"/>
          <w:numId w:val="2"/>
        </w:numPr>
        <w:rPr>
          <w:iCs/>
        </w:rPr>
      </w:pPr>
      <w:r>
        <w:rPr/>
        <w:t>Thiết kế Interbank subsystem</w:t>
      </w:r>
      <w:bookmarkStart w:id="46" w:name="_Toc59289806"/>
      <w:r>
        <w:rPr/>
        <w:t>:</w:t>
      </w:r>
      <w:bookmarkEnd w:id="46"/>
    </w:p>
    <w:p>
      <w:pPr>
        <w:pStyle w:val="Heading5"/>
        <w:numPr>
          <w:ilvl w:val="4"/>
          <w:numId w:val="2"/>
        </w:numPr>
        <w:rPr>
          <w:iCs/>
        </w:rPr>
      </w:pPr>
      <w:r>
        <w:rPr/>
        <w:t>Phân bổ hành vi của subsystem cho các thành phần bên trong subsystem</w:t>
      </w:r>
    </w:p>
    <w:p>
      <w:pPr>
        <w:pStyle w:val="Normal"/>
        <w:rPr/>
      </w:pPr>
      <w:r>
        <w:rPr/>
        <w:drawing>
          <wp:inline distT="0" distB="0" distL="0" distR="0">
            <wp:extent cx="5486400" cy="2854960"/>
            <wp:effectExtent l="0" t="0" r="0" b="0"/>
            <wp:docPr id="4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5" descr=""/>
                    <pic:cNvPicPr>
                      <a:picLocks noChangeAspect="1" noChangeArrowheads="1"/>
                    </pic:cNvPicPr>
                  </pic:nvPicPr>
                  <pic:blipFill>
                    <a:blip r:embed="rId43"/>
                    <a:stretch>
                      <a:fillRect/>
                    </a:stretch>
                  </pic:blipFill>
                  <pic:spPr bwMode="auto">
                    <a:xfrm>
                      <a:off x="0" y="0"/>
                      <a:ext cx="5486400" cy="2854960"/>
                    </a:xfrm>
                    <a:prstGeom prst="rect">
                      <a:avLst/>
                    </a:prstGeom>
                  </pic:spPr>
                </pic:pic>
              </a:graphicData>
            </a:graphic>
          </wp:inline>
        </w:drawing>
      </w:r>
      <w:r>
        <w:rPr/>
        <w:drawing>
          <wp:inline distT="0" distB="0" distL="0" distR="0">
            <wp:extent cx="5486400" cy="2856230"/>
            <wp:effectExtent l="0" t="0" r="0" b="0"/>
            <wp:docPr id="4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descr=""/>
                    <pic:cNvPicPr>
                      <a:picLocks noChangeAspect="1" noChangeArrowheads="1"/>
                    </pic:cNvPicPr>
                  </pic:nvPicPr>
                  <pic:blipFill>
                    <a:blip r:embed="rId44"/>
                    <a:stretch>
                      <a:fillRect/>
                    </a:stretch>
                  </pic:blipFill>
                  <pic:spPr bwMode="auto">
                    <a:xfrm>
                      <a:off x="0" y="0"/>
                      <a:ext cx="5486400" cy="2856230"/>
                    </a:xfrm>
                    <a:prstGeom prst="rect">
                      <a:avLst/>
                    </a:prstGeom>
                  </pic:spPr>
                </pic:pic>
              </a:graphicData>
            </a:graphic>
          </wp:inline>
        </w:drawing>
      </w:r>
    </w:p>
    <w:p>
      <w:pPr>
        <w:pStyle w:val="Heading5"/>
        <w:numPr>
          <w:ilvl w:val="4"/>
          <w:numId w:val="2"/>
        </w:numPr>
        <w:rPr>
          <w:szCs w:val="24"/>
        </w:rPr>
      </w:pPr>
      <w:bookmarkStart w:id="47" w:name="_Toc59289807"/>
      <w:r>
        <w:rPr/>
        <w:t>Mô</w:t>
      </w:r>
      <w:bookmarkEnd w:id="47"/>
      <w:r>
        <w:rPr/>
        <w:t xml:space="preserve"> tả các thành phần của subsystem</w:t>
      </w:r>
    </w:p>
    <w:p>
      <w:pPr>
        <w:pStyle w:val="Normal"/>
        <w:rPr/>
      </w:pPr>
      <w:r>
        <w:rPr/>
        <w:drawing>
          <wp:inline distT="0" distB="0" distL="0" distR="0">
            <wp:extent cx="5486400" cy="3123565"/>
            <wp:effectExtent l="0" t="0" r="0" b="0"/>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5"/>
                    <a:stretch>
                      <a:fillRect/>
                    </a:stretch>
                  </pic:blipFill>
                  <pic:spPr bwMode="auto">
                    <a:xfrm>
                      <a:off x="0" y="0"/>
                      <a:ext cx="5486400" cy="3123565"/>
                    </a:xfrm>
                    <a:prstGeom prst="rect">
                      <a:avLst/>
                    </a:prstGeom>
                  </pic:spPr>
                </pic:pic>
              </a:graphicData>
            </a:graphic>
          </wp:inline>
        </w:drawing>
      </w:r>
    </w:p>
    <w:p>
      <w:pPr>
        <w:pStyle w:val="Heading5"/>
        <w:numPr>
          <w:ilvl w:val="4"/>
          <w:numId w:val="2"/>
        </w:numPr>
        <w:rPr>
          <w:szCs w:val="24"/>
        </w:rPr>
      </w:pPr>
      <w:bookmarkStart w:id="48" w:name="_Toc59289808"/>
      <w:r>
        <w:rPr/>
        <w:t xml:space="preserve">Tổng </w:t>
      </w:r>
      <w:bookmarkEnd w:id="48"/>
      <w:r>
        <w:rPr/>
        <w:t>hợp thiết kế của subsystem</w:t>
      </w:r>
    </w:p>
    <w:p>
      <w:pPr>
        <w:pStyle w:val="Normal"/>
        <w:rPr/>
      </w:pPr>
      <w:r>
        <w:rPr/>
        <w:drawing>
          <wp:inline distT="0" distB="0" distL="0" distR="0">
            <wp:extent cx="5486400" cy="4641215"/>
            <wp:effectExtent l="0" t="0" r="0" b="0"/>
            <wp:docPr id="45"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descr=""/>
                    <pic:cNvPicPr>
                      <a:picLocks noChangeAspect="1" noChangeArrowheads="1"/>
                    </pic:cNvPicPr>
                  </pic:nvPicPr>
                  <pic:blipFill>
                    <a:blip r:embed="rId46"/>
                    <a:stretch>
                      <a:fillRect/>
                    </a:stretch>
                  </pic:blipFill>
                  <pic:spPr bwMode="auto">
                    <a:xfrm>
                      <a:off x="0" y="0"/>
                      <a:ext cx="5486400" cy="4641215"/>
                    </a:xfrm>
                    <a:prstGeom prst="rect">
                      <a:avLst/>
                    </a:prstGeom>
                  </pic:spPr>
                </pic:pic>
              </a:graphicData>
            </a:graphic>
          </wp:inline>
        </w:drawing>
      </w:r>
    </w:p>
    <w:p>
      <w:pPr>
        <w:pStyle w:val="Normal"/>
        <w:rPr/>
      </w:pPr>
      <w:r>
        <w:rPr/>
      </w:r>
    </w:p>
    <w:p>
      <w:pPr>
        <w:pStyle w:val="Normal"/>
        <w:rPr>
          <w:i/>
          <w:i/>
          <w:iCs/>
        </w:rPr>
      </w:pPr>
      <w:r>
        <w:rPr>
          <w:i/>
          <w:iCs/>
        </w:rPr>
      </w:r>
    </w:p>
    <w:p>
      <w:pPr>
        <w:pStyle w:val="Heading2"/>
        <w:numPr>
          <w:ilvl w:val="1"/>
          <w:numId w:val="2"/>
        </w:numPr>
        <w:rPr/>
      </w:pPr>
      <w:bookmarkStart w:id="49" w:name="__RefHeading___Toc6091_815482102"/>
      <w:bookmarkStart w:id="50" w:name="_Toc59289809"/>
      <w:bookmarkStart w:id="51" w:name="_Toc56432122"/>
      <w:bookmarkEnd w:id="49"/>
      <w:r>
        <w:rPr/>
        <w:t xml:space="preserve">Mô </w:t>
      </w:r>
      <w:bookmarkEnd w:id="50"/>
      <w:bookmarkEnd w:id="51"/>
      <w:r>
        <w:rPr/>
        <w:t>hình hóa dữ liệu</w:t>
      </w:r>
    </w:p>
    <w:p>
      <w:pPr>
        <w:pStyle w:val="Heading3"/>
        <w:numPr>
          <w:ilvl w:val="2"/>
          <w:numId w:val="2"/>
        </w:numPr>
        <w:rPr/>
      </w:pPr>
      <w:bookmarkStart w:id="52" w:name="__RefHeading___Toc6093_815482102"/>
      <w:bookmarkStart w:id="53" w:name="_Toc59289810"/>
      <w:bookmarkStart w:id="54" w:name="_Toc56432123"/>
      <w:bookmarkEnd w:id="52"/>
      <w:r>
        <w:rPr/>
        <w:t xml:space="preserve">Mô </w:t>
      </w:r>
      <w:bookmarkEnd w:id="53"/>
      <w:bookmarkEnd w:id="54"/>
      <w:r>
        <w:rPr/>
        <w:t>hình hóa dữ liệu mức khái niệm</w:t>
      </w:r>
    </w:p>
    <w:p>
      <w:pPr>
        <w:pStyle w:val="Normal"/>
        <w:rPr/>
      </w:pPr>
      <w:r>
        <w:rPr/>
        <w:drawing>
          <wp:inline distT="0" distB="0" distL="0" distR="0">
            <wp:extent cx="5486400" cy="4472940"/>
            <wp:effectExtent l="0" t="0" r="0" b="0"/>
            <wp:docPr id="4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descr=""/>
                    <pic:cNvPicPr>
                      <a:picLocks noChangeAspect="1" noChangeArrowheads="1"/>
                    </pic:cNvPicPr>
                  </pic:nvPicPr>
                  <pic:blipFill>
                    <a:blip r:embed="rId47"/>
                    <a:stretch>
                      <a:fillRect/>
                    </a:stretch>
                  </pic:blipFill>
                  <pic:spPr bwMode="auto">
                    <a:xfrm>
                      <a:off x="0" y="0"/>
                      <a:ext cx="5486400" cy="4472940"/>
                    </a:xfrm>
                    <a:prstGeom prst="rect">
                      <a:avLst/>
                    </a:prstGeom>
                  </pic:spPr>
                </pic:pic>
              </a:graphicData>
            </a:graphic>
          </wp:inline>
        </w:drawing>
      </w:r>
    </w:p>
    <w:p>
      <w:pPr>
        <w:pStyle w:val="Heading3"/>
        <w:numPr>
          <w:ilvl w:val="2"/>
          <w:numId w:val="2"/>
        </w:numPr>
        <w:rPr/>
      </w:pPr>
      <w:bookmarkStart w:id="55" w:name="__RefHeading___Toc6095_815482102"/>
      <w:bookmarkStart w:id="56" w:name="_Toc56432124"/>
      <w:bookmarkStart w:id="57" w:name="_Toc59289811"/>
      <w:bookmarkEnd w:id="55"/>
      <w:r>
        <w:rPr/>
        <w:t xml:space="preserve">Thiết </w:t>
      </w:r>
      <w:bookmarkEnd w:id="56"/>
      <w:bookmarkEnd w:id="57"/>
      <w:r>
        <w:rPr/>
        <w:t>kế cơ sở dữ liệu</w:t>
      </w:r>
    </w:p>
    <w:p>
      <w:pPr>
        <w:pStyle w:val="Heading4"/>
        <w:numPr>
          <w:ilvl w:val="3"/>
          <w:numId w:val="2"/>
        </w:numPr>
        <w:rPr/>
      </w:pPr>
      <w:r>
        <w:rPr/>
        <w:t>Hệ quản trị cơ sở dữ liệu</w:t>
      </w:r>
    </w:p>
    <w:p>
      <w:pPr>
        <w:pStyle w:val="Normal"/>
        <w:rPr>
          <w:i/>
          <w:i/>
          <w:iCs/>
          <w:lang w:val="vi-VN"/>
        </w:rPr>
      </w:pPr>
      <w:r>
        <w:rPr>
          <w:i/>
          <w:iCs/>
        </w:rPr>
        <w:t>H</w:t>
      </w:r>
      <w:r>
        <w:rPr>
          <w:i/>
          <w:iCs/>
          <w:lang w:val="vi-VN"/>
        </w:rPr>
        <w:t>ệ quản trị dữ liệu mySQL</w:t>
      </w:r>
    </w:p>
    <w:p>
      <w:pPr>
        <w:pStyle w:val="Heading4"/>
        <w:numPr>
          <w:ilvl w:val="3"/>
          <w:numId w:val="2"/>
        </w:numPr>
        <w:rPr/>
      </w:pPr>
      <w:r>
        <w:rPr/>
        <w:t>Mô hình hóa dữ liệu mức logic</w:t>
      </w:r>
    </w:p>
    <w:p>
      <w:pPr>
        <w:pStyle w:val="Normal"/>
        <w:rPr/>
      </w:pPr>
      <w:r>
        <w:rPr/>
        <w:drawing>
          <wp:inline distT="0" distB="0" distL="0" distR="0">
            <wp:extent cx="5486400" cy="4492625"/>
            <wp:effectExtent l="0" t="0" r="0" b="0"/>
            <wp:docPr id="4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descr=""/>
                    <pic:cNvPicPr>
                      <a:picLocks noChangeAspect="1" noChangeArrowheads="1"/>
                    </pic:cNvPicPr>
                  </pic:nvPicPr>
                  <pic:blipFill>
                    <a:blip r:embed="rId48"/>
                    <a:stretch>
                      <a:fillRect/>
                    </a:stretch>
                  </pic:blipFill>
                  <pic:spPr bwMode="auto">
                    <a:xfrm>
                      <a:off x="0" y="0"/>
                      <a:ext cx="5486400" cy="4492625"/>
                    </a:xfrm>
                    <a:prstGeom prst="rect">
                      <a:avLst/>
                    </a:prstGeom>
                  </pic:spPr>
                </pic:pic>
              </a:graphicData>
            </a:graphic>
          </wp:inline>
        </w:drawing>
      </w:r>
    </w:p>
    <w:p>
      <w:pPr>
        <w:pStyle w:val="Heading4"/>
        <w:numPr>
          <w:ilvl w:val="3"/>
          <w:numId w:val="2"/>
        </w:numPr>
        <w:rPr/>
      </w:pPr>
      <w:r>
        <w:rPr/>
        <w:t>Mô hình hóa dữ liệu mức vật lý</w:t>
      </w:r>
    </w:p>
    <w:p>
      <w:pPr>
        <w:pStyle w:val="Heading5"/>
        <w:numPr>
          <w:ilvl w:val="4"/>
          <w:numId w:val="2"/>
        </w:numPr>
        <w:rPr/>
      </w:pPr>
      <w:r>
        <w:rPr/>
        <w:t>Schemas</w:t>
      </w:r>
    </w:p>
    <w:tbl>
      <w:tblPr>
        <w:tblW w:w="7440" w:type="dxa"/>
        <w:jc w:val="left"/>
        <w:tblInd w:w="0" w:type="dxa"/>
        <w:tblCellMar>
          <w:top w:w="0" w:type="dxa"/>
          <w:left w:w="108" w:type="dxa"/>
          <w:bottom w:w="0" w:type="dxa"/>
          <w:right w:w="108" w:type="dxa"/>
        </w:tblCellMar>
        <w:tblLook w:val="04a0" w:noHBand="0" w:noVBand="1" w:firstColumn="1" w:lastRow="0" w:lastColumn="0" w:firstRow="1"/>
      </w:tblPr>
      <w:tblGrid>
        <w:gridCol w:w="1720"/>
        <w:gridCol w:w="1301"/>
        <w:gridCol w:w="820"/>
        <w:gridCol w:w="960"/>
        <w:gridCol w:w="959"/>
        <w:gridCol w:w="1679"/>
      </w:tblGrid>
      <w:tr>
        <w:trPr>
          <w:trHeight w:val="300" w:hRule="atLeast"/>
        </w:trPr>
        <w:tc>
          <w:tcPr>
            <w:tcW w:w="172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30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82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167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parkingLotId</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auto_increment</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name</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varchar(30)</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address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varchar(50)</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area</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stdBikeSlots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twinStdBikeSlots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2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twinEBikeSlots</w:t>
            </w:r>
          </w:p>
        </w:tc>
        <w:tc>
          <w:tcPr>
            <w:tcW w:w="130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82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67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Normal"/>
        <w:rPr/>
      </w:pPr>
      <w:r>
        <w:rPr/>
        <w:t xml:space="preserve">Bang: </w:t>
      </w:r>
    </w:p>
    <w:tbl>
      <w:tblPr>
        <w:tblW w:w="7320" w:type="dxa"/>
        <w:jc w:val="left"/>
        <w:tblInd w:w="0" w:type="dxa"/>
        <w:tblCellMar>
          <w:top w:w="0" w:type="dxa"/>
          <w:left w:w="108" w:type="dxa"/>
          <w:bottom w:w="0" w:type="dxa"/>
          <w:right w:w="108" w:type="dxa"/>
        </w:tblCellMar>
        <w:tblLook w:val="04a0" w:noHBand="0" w:noVBand="1" w:firstColumn="1" w:lastRow="0" w:lastColumn="0" w:firstRow="1"/>
      </w:tblPr>
      <w:tblGrid>
        <w:gridCol w:w="1379"/>
        <w:gridCol w:w="1360"/>
        <w:gridCol w:w="841"/>
        <w:gridCol w:w="959"/>
        <w:gridCol w:w="961"/>
        <w:gridCol w:w="1819"/>
      </w:tblGrid>
      <w:tr>
        <w:trPr>
          <w:trHeight w:val="300" w:hRule="atLeast"/>
        </w:trPr>
        <w:tc>
          <w:tcPr>
            <w:tcW w:w="13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3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84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181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cardId</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auto_increment</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cardCode</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owner</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cvvCode</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varchar(50)</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3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dateExpired</w:t>
            </w:r>
          </w:p>
        </w:tc>
        <w:tc>
          <w:tcPr>
            <w:tcW w:w="13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varchar(4)</w:t>
            </w:r>
          </w:p>
        </w:tc>
        <w:tc>
          <w:tcPr>
            <w:tcW w:w="84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Normal"/>
        <w:rPr/>
      </w:pPr>
      <w:r>
        <w:rPr/>
        <w:t xml:space="preserve">Bang: </w:t>
      </w:r>
    </w:p>
    <w:tbl>
      <w:tblPr>
        <w:tblW w:w="7560" w:type="dxa"/>
        <w:jc w:val="left"/>
        <w:tblInd w:w="0" w:type="dxa"/>
        <w:tblCellMar>
          <w:top w:w="0" w:type="dxa"/>
          <w:left w:w="108" w:type="dxa"/>
          <w:bottom w:w="0" w:type="dxa"/>
          <w:right w:w="108" w:type="dxa"/>
        </w:tblCellMar>
        <w:tblLook w:val="04a0" w:noHBand="0" w:noVBand="1" w:firstColumn="1" w:lastRow="0" w:lastColumn="0" w:firstRow="1"/>
      </w:tblPr>
      <w:tblGrid>
        <w:gridCol w:w="1719"/>
        <w:gridCol w:w="1142"/>
        <w:gridCol w:w="959"/>
        <w:gridCol w:w="960"/>
        <w:gridCol w:w="961"/>
        <w:gridCol w:w="1818"/>
      </w:tblGrid>
      <w:tr>
        <w:trPr>
          <w:trHeight w:val="300" w:hRule="atLeast"/>
        </w:trPr>
        <w:tc>
          <w:tcPr>
            <w:tcW w:w="171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14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181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bikeId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auto_increment</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parkingLotId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MUL</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upfrontPrice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rentPrice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lastUsed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datetime</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maxTimeUsed</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time</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71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isAvailable</w:t>
            </w:r>
          </w:p>
        </w:tc>
        <w:tc>
          <w:tcPr>
            <w:tcW w:w="114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tinyint(1)</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81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Normal"/>
        <w:rPr/>
      </w:pPr>
      <w:r>
        <w:rPr/>
        <w:t xml:space="preserve">Bang: </w:t>
      </w:r>
    </w:p>
    <w:tbl>
      <w:tblPr>
        <w:tblW w:w="7630" w:type="dxa"/>
        <w:jc w:val="left"/>
        <w:tblInd w:w="0" w:type="dxa"/>
        <w:tblCellMar>
          <w:top w:w="0" w:type="dxa"/>
          <w:left w:w="108" w:type="dxa"/>
          <w:bottom w:w="0" w:type="dxa"/>
          <w:right w:w="108" w:type="dxa"/>
        </w:tblCellMar>
        <w:tblLook w:val="04a0" w:noHBand="0" w:noVBand="1" w:firstColumn="1" w:lastRow="0" w:lastColumn="0" w:firstRow="1"/>
      </w:tblPr>
      <w:tblGrid>
        <w:gridCol w:w="1979"/>
        <w:gridCol w:w="1032"/>
        <w:gridCol w:w="960"/>
        <w:gridCol w:w="961"/>
        <w:gridCol w:w="959"/>
        <w:gridCol w:w="1738"/>
      </w:tblGrid>
      <w:tr>
        <w:trPr>
          <w:trHeight w:val="300" w:hRule="atLeast"/>
        </w:trPr>
        <w:tc>
          <w:tcPr>
            <w:tcW w:w="197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0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96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6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5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173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rentTransactionId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auto_increment</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cardId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MUL</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bikeId</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MUL</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97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startTime</w:t>
            </w:r>
          </w:p>
        </w:tc>
        <w:tc>
          <w:tcPr>
            <w:tcW w:w="1032"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datetime</w:t>
            </w:r>
          </w:p>
        </w:tc>
        <w:tc>
          <w:tcPr>
            <w:tcW w:w="96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61"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5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1738"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Normal"/>
        <w:rPr/>
      </w:pPr>
      <w:r>
        <w:rPr/>
        <w:t xml:space="preserve">Bang: </w:t>
      </w:r>
    </w:p>
    <w:tbl>
      <w:tblPr>
        <w:tblW w:w="6660" w:type="dxa"/>
        <w:jc w:val="left"/>
        <w:tblInd w:w="0" w:type="dxa"/>
        <w:tblCellMar>
          <w:top w:w="0" w:type="dxa"/>
          <w:left w:w="108" w:type="dxa"/>
          <w:bottom w:w="0" w:type="dxa"/>
          <w:right w:w="108" w:type="dxa"/>
        </w:tblCellMar>
        <w:tblLook w:val="04a0" w:noHBand="0" w:noVBand="1" w:firstColumn="1" w:lastRow="0" w:lastColumn="0" w:firstRow="1"/>
      </w:tblPr>
      <w:tblGrid>
        <w:gridCol w:w="1840"/>
        <w:gridCol w:w="1030"/>
        <w:gridCol w:w="946"/>
        <w:gridCol w:w="947"/>
        <w:gridCol w:w="949"/>
        <w:gridCol w:w="947"/>
      </w:tblGrid>
      <w:tr>
        <w:trPr>
          <w:trHeight w:val="300" w:hRule="atLeast"/>
        </w:trPr>
        <w:tc>
          <w:tcPr>
            <w:tcW w:w="18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Field</w:t>
            </w:r>
          </w:p>
        </w:tc>
        <w:tc>
          <w:tcPr>
            <w:tcW w:w="103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Type</w:t>
            </w:r>
          </w:p>
        </w:tc>
        <w:tc>
          <w:tcPr>
            <w:tcW w:w="94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Key</w:t>
            </w:r>
          </w:p>
        </w:tc>
        <w:tc>
          <w:tcPr>
            <w:tcW w:w="94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Default</w:t>
            </w:r>
          </w:p>
        </w:tc>
        <w:tc>
          <w:tcPr>
            <w:tcW w:w="94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Extra</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rentTransactionId</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bigint</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PRI</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rentTime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datetime</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finishTime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datetime</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r>
        <w:trPr>
          <w:trHeight w:val="300" w:hRule="atLeast"/>
        </w:trPr>
        <w:tc>
          <w:tcPr>
            <w:tcW w:w="1840"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rentPrice</w:t>
            </w:r>
          </w:p>
        </w:tc>
        <w:tc>
          <w:tcPr>
            <w:tcW w:w="1030"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int</w:t>
            </w:r>
          </w:p>
        </w:tc>
        <w:tc>
          <w:tcPr>
            <w:tcW w:w="946"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NO</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c>
          <w:tcPr>
            <w:tcW w:w="949"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NULL</w:t>
            </w:r>
          </w:p>
        </w:tc>
        <w:tc>
          <w:tcPr>
            <w:tcW w:w="947" w:type="dxa"/>
            <w:tcBorders>
              <w:bottom w:val="single" w:sz="4" w:space="0" w:color="000000"/>
              <w:right w:val="single" w:sz="4" w:space="0" w:color="000000"/>
            </w:tcBorders>
            <w:shd w:color="auto" w:fill="auto" w:val="clear"/>
            <w:vAlign w:val="bottom"/>
          </w:tcPr>
          <w:p>
            <w:pPr>
              <w:pStyle w:val="Normal"/>
              <w:spacing w:lineRule="auto" w:line="240" w:before="0" w:after="0"/>
              <w:jc w:val="left"/>
              <w:rPr>
                <w:rFonts w:ascii="Calibri" w:hAnsi="Calibri" w:cs="Calibri"/>
                <w:color w:val="000000"/>
                <w:sz w:val="22"/>
                <w:szCs w:val="22"/>
              </w:rPr>
            </w:pPr>
            <w:r>
              <w:rPr>
                <w:rFonts w:cs="Calibri" w:ascii="Calibri" w:hAnsi="Calibri"/>
                <w:color w:val="000000"/>
                <w:sz w:val="22"/>
                <w:szCs w:val="22"/>
              </w:rPr>
              <w:t> </w:t>
            </w:r>
          </w:p>
        </w:tc>
      </w:tr>
    </w:tbl>
    <w:p>
      <w:pPr>
        <w:pStyle w:val="Heading5"/>
        <w:numPr>
          <w:ilvl w:val="4"/>
          <w:numId w:val="2"/>
        </w:numPr>
        <w:rPr>
          <w:lang w:val="vi-VN"/>
        </w:rPr>
      </w:pPr>
      <w:r>
        <w:rPr/>
        <w:t>SQL Scripts</w:t>
      </w:r>
    </w:p>
    <w:p>
      <w:pPr>
        <w:pStyle w:val="Normal"/>
        <w:rPr>
          <w:b/>
          <w:b/>
          <w:bCs/>
        </w:rPr>
      </w:pPr>
      <w:r>
        <w:rPr>
          <w:b/>
          <w:bCs/>
        </w:rPr>
        <w:t>Create schemas</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parkinglot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parkingLotId bigint primary key auto_increment,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name varchar(30)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address varchar(50)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area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stdBikeSlots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eBikeSlots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twinStdBikeSlots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twinEBikeSlots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card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cardId bigint primary key auto_increment,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cardCode varchar(50)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owner varchar(50)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cvvCode varchar(50)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dateExpired varchar(4)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bike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bikeId bigint primary key auto_increment,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parkingLotId bigint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type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upfrontPrice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rentPrice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lastUsed datetime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maxTimeUsed 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isAvailable bool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(parkingLotId) references parkinglot(parkingLotId)</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renttransaction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rentTransactionId bigint primary key auto_increment,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cardId bigint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bikeId bigint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startTime datetime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(cardId) references card(cardId),</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(bikeId) references bike(bikeId)</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create table returntransaction (</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ab/>
        <w:t>rentTransactionId bigint primary key,</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rentTime datetime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finishTime datetime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rentPrice int not null,</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r>
        <w:rPr>
          <w:rFonts w:ascii="Roboto Condensed" w:hAnsi="Roboto Condensed"/>
          <w:i w:val="false"/>
          <w:iCs w:val="false"/>
          <w:sz w:val="22"/>
          <w:szCs w:val="22"/>
        </w:rPr>
        <w:t>foreign key (rentTransactionId) references renttransaction(rentTransactionId)</w:t>
      </w:r>
    </w:p>
    <w:p>
      <w:pPr>
        <w:pStyle w:val="Normal"/>
        <w:rPr>
          <w:rFonts w:ascii="Roboto Condensed" w:hAnsi="Roboto Condensed"/>
          <w:i w:val="false"/>
          <w:i w:val="false"/>
          <w:iCs w:val="false"/>
          <w:sz w:val="22"/>
          <w:szCs w:val="22"/>
        </w:rPr>
      </w:pPr>
      <w:r>
        <w:rPr>
          <w:rFonts w:ascii="Roboto Condensed" w:hAnsi="Roboto Condensed"/>
          <w:i w:val="false"/>
          <w:iCs w:val="false"/>
          <w:sz w:val="22"/>
          <w:szCs w:val="22"/>
        </w:rPr>
        <w:t xml:space="preserve">);  </w:t>
      </w:r>
    </w:p>
    <w:p>
      <w:pPr>
        <w:pStyle w:val="Normal"/>
        <w:rPr>
          <w:rFonts w:ascii="Times New Roman" w:hAnsi="Times New Roman"/>
          <w:b/>
          <w:b/>
          <w:bCs/>
          <w:i w:val="false"/>
          <w:i w:val="false"/>
          <w:iCs w:val="false"/>
          <w:sz w:val="24"/>
          <w:szCs w:val="24"/>
        </w:rPr>
      </w:pPr>
      <w:r>
        <w:rPr>
          <w:b/>
          <w:bCs/>
          <w:i w:val="false"/>
          <w:iCs w:val="false"/>
          <w:sz w:val="24"/>
          <w:szCs w:val="24"/>
        </w:rPr>
        <w:t>Insert data</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('Vườn hoa Hướng Dương', 'Ha Noi', 1000,  30, 30, 30, 30);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('Hồ con cá', 'Ha Noi', 1200, 40, 30, 30, 30);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('Công viên Thống Nhất', 'Ha Noi', 1200, 30, 30, 40, 30);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('Viện bảo tàng', 'Ha Noi', 1200, 30, 40, 30, 30);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parkinglot(name, address, area, stdBikeSlots, eBikeSlots, twinStdBikeSlots, twinEBikeSlots)</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('Parking Lot 5', 'Ha Noi', 1200, 30, 30, 30, 40);</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 -----------------------------------</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(1, 1, 100, 20,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(2, 1, 100, 20,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(2, 2, 200, 25,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(2, 2, 200, 25,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(1, 3, 300, 30,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(3, 3, 300, 30, '2018-01-01', '6:00', 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(3, 4, 400, 35, '2018-01-01', '6:00',true);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(2, 1, 100, 20, '2018-01-01', '6:00',true);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(1, 4, 400, 35, '2018-01-01', '6:00',true);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(3, 3, 300, 30, '2018-01-01', '6:00',true);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insert into bike(parkingLotId, type, upfrontPrice, rentPrice, lastUsed, maxTimeUsed,isAvailable)</w:t>
      </w:r>
    </w:p>
    <w:p>
      <w:pPr>
        <w:pStyle w:val="Normal"/>
        <w:rPr>
          <w:rFonts w:ascii="Roboto Condensed" w:hAnsi="Roboto Condensed"/>
          <w:b w:val="false"/>
          <w:b w:val="false"/>
          <w:bCs w:val="false"/>
          <w:i w:val="false"/>
          <w:i w:val="false"/>
          <w:iCs w:val="false"/>
          <w:sz w:val="22"/>
          <w:szCs w:val="22"/>
        </w:rPr>
      </w:pPr>
      <w:r>
        <w:rPr>
          <w:rFonts w:ascii="Roboto Condensed" w:hAnsi="Roboto Condensed"/>
          <w:b w:val="false"/>
          <w:bCs w:val="false"/>
          <w:i w:val="false"/>
          <w:iCs w:val="false"/>
          <w:sz w:val="22"/>
          <w:szCs w:val="22"/>
        </w:rPr>
        <w:t>values (3, 3, 150000, 30000, '2018-01-01', '6:00',true);</w:t>
      </w:r>
    </w:p>
    <w:p>
      <w:pPr>
        <w:pStyle w:val="Heading2"/>
        <w:numPr>
          <w:ilvl w:val="1"/>
          <w:numId w:val="2"/>
        </w:numPr>
        <w:rPr/>
      </w:pPr>
      <w:bookmarkStart w:id="58" w:name="__RefHeading___Toc6097_815482102"/>
      <w:bookmarkStart w:id="59" w:name="_Toc59289813"/>
      <w:bookmarkStart w:id="60" w:name="_Toc56432126"/>
      <w:bookmarkEnd w:id="58"/>
      <w:r>
        <w:rPr/>
        <w:t>Thi</w:t>
      </w:r>
      <w:bookmarkEnd w:id="59"/>
      <w:bookmarkEnd w:id="60"/>
      <w:r>
        <w:rPr/>
        <w:t>ết kế chi tiết lớp</w:t>
      </w:r>
    </w:p>
    <w:p>
      <w:pPr>
        <w:pStyle w:val="Heading3"/>
        <w:numPr>
          <w:ilvl w:val="2"/>
          <w:numId w:val="2"/>
        </w:numPr>
        <w:rPr/>
      </w:pPr>
      <w:bookmarkStart w:id="61" w:name="__RefHeading___Toc6099_815482102"/>
      <w:bookmarkStart w:id="62" w:name="_Toc59289814"/>
      <w:bookmarkStart w:id="63" w:name="_Toc56432127"/>
      <w:bookmarkEnd w:id="61"/>
      <w:r>
        <w:rPr/>
        <w:t xml:space="preserve">Biểu </w:t>
      </w:r>
      <w:bookmarkEnd w:id="62"/>
      <w:bookmarkEnd w:id="63"/>
      <w:r>
        <w:rPr/>
        <w:t>đồ lớp tổng quan</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86400" cy="466534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9"/>
                    <a:stretch>
                      <a:fillRect/>
                    </a:stretch>
                  </pic:blipFill>
                  <pic:spPr bwMode="auto">
                    <a:xfrm>
                      <a:off x="0" y="0"/>
                      <a:ext cx="5486400" cy="4665345"/>
                    </a:xfrm>
                    <a:prstGeom prst="rect">
                      <a:avLst/>
                    </a:prstGeom>
                  </pic:spPr>
                </pic:pic>
              </a:graphicData>
            </a:graphic>
          </wp:anchor>
        </w:drawing>
      </w:r>
    </w:p>
    <w:p>
      <w:pPr>
        <w:pStyle w:val="Heading3"/>
        <w:numPr>
          <w:ilvl w:val="2"/>
          <w:numId w:val="2"/>
        </w:numPr>
        <w:rPr/>
      </w:pPr>
      <w:bookmarkStart w:id="64" w:name="__RefHeading___Toc6101_815482102"/>
      <w:bookmarkStart w:id="65" w:name="_Toc59289815"/>
      <w:bookmarkStart w:id="66" w:name="_Toc56432128"/>
      <w:bookmarkEnd w:id="64"/>
      <w:r>
        <w:rPr/>
        <w:t xml:space="preserve">Biểu </w:t>
      </w:r>
      <w:bookmarkEnd w:id="65"/>
      <w:bookmarkEnd w:id="66"/>
      <w:r>
        <w:rPr/>
        <w:t>đồ lớp cho Interbank subsystem</w:t>
      </w:r>
    </w:p>
    <w:p>
      <w:pPr>
        <w:pStyle w:val="Normal"/>
        <w:rPr/>
      </w:pPr>
      <w:r>
        <w:rPr/>
        <w:drawing>
          <wp:inline distT="0" distB="0" distL="0" distR="0">
            <wp:extent cx="5487035" cy="4639310"/>
            <wp:effectExtent l="0" t="0" r="0" b="0"/>
            <wp:docPr id="4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descr=""/>
                    <pic:cNvPicPr>
                      <a:picLocks noChangeAspect="1" noChangeArrowheads="1"/>
                    </pic:cNvPicPr>
                  </pic:nvPicPr>
                  <pic:blipFill>
                    <a:blip r:embed="rId50"/>
                    <a:stretch>
                      <a:fillRect/>
                    </a:stretch>
                  </pic:blipFill>
                  <pic:spPr bwMode="auto">
                    <a:xfrm>
                      <a:off x="0" y="0"/>
                      <a:ext cx="5487035" cy="4639310"/>
                    </a:xfrm>
                    <a:prstGeom prst="rect">
                      <a:avLst/>
                    </a:prstGeom>
                  </pic:spPr>
                </pic:pic>
              </a:graphicData>
            </a:graphic>
          </wp:inline>
        </w:drawing>
      </w:r>
    </w:p>
    <w:p>
      <w:pPr>
        <w:pStyle w:val="Heading3"/>
        <w:numPr>
          <w:ilvl w:val="2"/>
          <w:numId w:val="2"/>
        </w:numPr>
        <w:rPr/>
      </w:pPr>
      <w:bookmarkStart w:id="67" w:name="__RefHeading___Toc6103_815482102"/>
      <w:bookmarkStart w:id="68" w:name="_Toc59289816"/>
      <w:bookmarkStart w:id="69" w:name="_Toc56432129"/>
      <w:bookmarkEnd w:id="67"/>
      <w:r>
        <w:rPr/>
        <w:t xml:space="preserve">Thiết </w:t>
      </w:r>
      <w:bookmarkEnd w:id="68"/>
      <w:bookmarkEnd w:id="69"/>
      <w:r>
        <w:rPr/>
        <w:t>kế chi tiết lớp</w:t>
      </w:r>
    </w:p>
    <w:p>
      <w:pPr>
        <w:pStyle w:val="Heading4"/>
        <w:numPr>
          <w:ilvl w:val="3"/>
          <w:numId w:val="2"/>
        </w:numPr>
        <w:rPr/>
      </w:pPr>
      <w:r>
        <w:rPr/>
        <w:t>Gói controller</w:t>
      </w:r>
    </w:p>
    <w:p>
      <w:pPr>
        <w:pStyle w:val="Heading5"/>
        <w:numPr>
          <w:ilvl w:val="4"/>
          <w:numId w:val="2"/>
        </w:numPr>
        <w:rPr/>
      </w:pPr>
      <w:bookmarkStart w:id="70" w:name="__DdeLink__3045_3820644424"/>
      <w:r>
        <w:rPr/>
        <w:t>Lớp BikeController</w:t>
      </w:r>
      <w:bookmarkEnd w:id="70"/>
    </w:p>
    <w:p>
      <w:pPr>
        <w:pStyle w:val="Normal"/>
        <w:rPr>
          <w:b/>
          <w:b/>
          <w:bCs/>
        </w:rPr>
      </w:pPr>
      <w:r>
        <w:rPr>
          <w:b/>
          <w:bCs/>
        </w:rPr>
        <w:t>Mục đích sử dụng</w:t>
      </w:r>
    </w:p>
    <w:p>
      <w:pPr>
        <w:pStyle w:val="Normal"/>
        <w:rPr/>
      </w:pPr>
      <w:r>
        <w:rPr/>
        <w:tab/>
        <w:t>Điều khiển các tác vụ liên quan đến đối tượng xe.</w:t>
      </w:r>
    </w:p>
    <w:p>
      <w:pPr>
        <w:pStyle w:val="Normal"/>
        <w:rPr/>
      </w:pPr>
      <w:r>
        <w:rPr/>
        <w:tab/>
        <w:t>Định nghĩa REST API tương ứng để front-end có thể tương tác đến.</w:t>
      </w:r>
    </w:p>
    <w:p>
      <w:pPr>
        <w:pStyle w:val="Normal"/>
        <w:rPr>
          <w:b/>
          <w:b/>
          <w:bCs/>
          <w:lang w:val="vi-VN"/>
        </w:rPr>
      </w:pPr>
      <w:r>
        <w:rPr>
          <w:b/>
          <w:bCs/>
          <w:lang w:val="vi-VN"/>
        </w:rPr>
        <w:t>Attribute</w:t>
      </w:r>
    </w:p>
    <w:tbl>
      <w:tblPr>
        <w:tblStyle w:val="TableGrid"/>
        <w:tblW w:w="9360" w:type="dxa"/>
        <w:jc w:val="left"/>
        <w:tblInd w:w="108" w:type="dxa"/>
        <w:tblCellMar>
          <w:top w:w="0" w:type="dxa"/>
          <w:left w:w="108" w:type="dxa"/>
          <w:bottom w:w="0" w:type="dxa"/>
          <w:right w:w="108" w:type="dxa"/>
        </w:tblCellMar>
        <w:tblLook w:val="04a0" w:noHBand="0" w:noVBand="1" w:firstColumn="1" w:lastRow="0" w:lastColumn="0" w:firstRow="1"/>
      </w:tblPr>
      <w:tblGrid>
        <w:gridCol w:w="336"/>
        <w:gridCol w:w="1559"/>
        <w:gridCol w:w="1609"/>
        <w:gridCol w:w="2256"/>
        <w:gridCol w:w="3600"/>
      </w:tblGrid>
      <w:tr>
        <w:trPr/>
        <w:tc>
          <w:tcPr>
            <w:tcW w:w="336" w:type="dxa"/>
            <w:tcBorders/>
            <w:vAlign w:val="center"/>
          </w:tcPr>
          <w:p>
            <w:pPr>
              <w:pStyle w:val="Normal"/>
              <w:spacing w:before="120" w:after="0"/>
              <w:jc w:val="center"/>
              <w:rPr>
                <w:i/>
                <w:i/>
                <w:iCs/>
              </w:rPr>
            </w:pPr>
            <w:r>
              <w:rPr>
                <w:i/>
                <w:iCs/>
                <w:lang w:val="vi-VN" w:eastAsia="vi-VN"/>
              </w:rPr>
              <w:t>#</w:t>
            </w:r>
          </w:p>
        </w:tc>
        <w:tc>
          <w:tcPr>
            <w:tcW w:w="1559" w:type="dxa"/>
            <w:tcBorders/>
            <w:vAlign w:val="center"/>
          </w:tcPr>
          <w:p>
            <w:pPr>
              <w:pStyle w:val="Normal"/>
              <w:spacing w:before="120" w:after="0"/>
              <w:jc w:val="center"/>
              <w:rPr>
                <w:i/>
                <w:i/>
                <w:iCs/>
              </w:rPr>
            </w:pPr>
            <w:r>
              <w:rPr>
                <w:i/>
                <w:iCs/>
                <w:lang w:val="vi-VN" w:eastAsia="vi-VN"/>
              </w:rPr>
              <w:t>Tên</w:t>
            </w:r>
          </w:p>
        </w:tc>
        <w:tc>
          <w:tcPr>
            <w:tcW w:w="1609" w:type="dxa"/>
            <w:tcBorders/>
            <w:vAlign w:val="center"/>
          </w:tcPr>
          <w:p>
            <w:pPr>
              <w:pStyle w:val="Normal"/>
              <w:spacing w:before="120" w:after="0"/>
              <w:jc w:val="center"/>
              <w:rPr>
                <w:i/>
                <w:i/>
                <w:iCs/>
              </w:rPr>
            </w:pPr>
            <w:r>
              <w:rPr>
                <w:i/>
                <w:iCs/>
                <w:lang w:val="vi-VN" w:eastAsia="vi-VN"/>
              </w:rPr>
              <w:t>Kiểu dữ liệu</w:t>
            </w:r>
          </w:p>
        </w:tc>
        <w:tc>
          <w:tcPr>
            <w:tcW w:w="2256" w:type="dxa"/>
            <w:tcBorders/>
            <w:vAlign w:val="center"/>
          </w:tcPr>
          <w:p>
            <w:pPr>
              <w:pStyle w:val="Normal"/>
              <w:spacing w:before="120" w:after="0"/>
              <w:jc w:val="center"/>
              <w:rPr>
                <w:i/>
                <w:i/>
                <w:iCs/>
              </w:rPr>
            </w:pPr>
            <w:r>
              <w:rPr>
                <w:i/>
                <w:iCs/>
                <w:lang w:val="vi-VN" w:eastAsia="vi-VN"/>
              </w:rPr>
              <w:t>Giá trị mặc định</w:t>
            </w:r>
          </w:p>
        </w:tc>
        <w:tc>
          <w:tcPr>
            <w:tcW w:w="3600" w:type="dxa"/>
            <w:tcBorders/>
            <w:vAlign w:val="center"/>
          </w:tcPr>
          <w:p>
            <w:pPr>
              <w:pStyle w:val="Normal"/>
              <w:spacing w:before="120" w:after="0"/>
              <w:jc w:val="center"/>
              <w:rPr>
                <w:i/>
                <w:i/>
                <w:iCs/>
              </w:rPr>
            </w:pPr>
            <w:r>
              <w:rPr>
                <w:i/>
                <w:iCs/>
                <w:lang w:val="vi-VN" w:eastAsia="vi-VN"/>
              </w:rPr>
              <w:t>Mô tả</w:t>
            </w:r>
          </w:p>
        </w:tc>
      </w:tr>
      <w:tr>
        <w:trPr/>
        <w:tc>
          <w:tcPr>
            <w:tcW w:w="336" w:type="dxa"/>
            <w:tcBorders/>
            <w:vAlign w:val="center"/>
          </w:tcPr>
          <w:p>
            <w:pPr>
              <w:pStyle w:val="Normal"/>
              <w:spacing w:before="120" w:after="0"/>
              <w:rPr>
                <w:lang w:val="vi-VN" w:eastAsia="vi-VN"/>
              </w:rPr>
            </w:pPr>
            <w:r>
              <w:rPr>
                <w:lang w:val="vi-VN" w:eastAsia="vi-VN"/>
              </w:rPr>
              <w:t>1</w:t>
            </w:r>
          </w:p>
        </w:tc>
        <w:tc>
          <w:tcPr>
            <w:tcW w:w="1559"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bikeRepository</w:t>
            </w:r>
          </w:p>
        </w:tc>
        <w:tc>
          <w:tcPr>
            <w:tcW w:w="1609"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BikeRepository</w:t>
            </w:r>
          </w:p>
        </w:tc>
        <w:tc>
          <w:tcPr>
            <w:tcW w:w="2256" w:type="dxa"/>
            <w:tcBorders/>
            <w:vAlign w:val="center"/>
          </w:tcPr>
          <w:p>
            <w:pPr>
              <w:pStyle w:val="Normal"/>
              <w:spacing w:before="120" w:after="0"/>
              <w:rPr>
                <w:lang w:val="vi-VN" w:eastAsia="vi-VN"/>
              </w:rPr>
            </w:pPr>
            <w:r>
              <w:rPr>
                <w:lang w:val="vi-VN" w:eastAsia="vi-VN"/>
              </w:rPr>
            </w:r>
          </w:p>
        </w:tc>
        <w:tc>
          <w:tcPr>
            <w:tcW w:w="3600"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Bike trong cơ sở dữ liệu</w:t>
            </w:r>
          </w:p>
        </w:tc>
      </w:tr>
      <w:tr>
        <w:trPr/>
        <w:tc>
          <w:tcPr>
            <w:tcW w:w="336" w:type="dxa"/>
            <w:tcBorders/>
            <w:vAlign w:val="center"/>
          </w:tcPr>
          <w:p>
            <w:pPr>
              <w:pStyle w:val="Normal"/>
              <w:spacing w:before="120" w:after="0"/>
              <w:rPr>
                <w:lang w:val="vi-VN" w:eastAsia="vi-VN"/>
              </w:rPr>
            </w:pPr>
            <w:r>
              <w:rPr>
                <w:lang w:val="vi-VN" w:eastAsia="vi-VN"/>
              </w:rPr>
              <w:t>2</w:t>
            </w:r>
          </w:p>
        </w:tc>
        <w:tc>
          <w:tcPr>
            <w:tcW w:w="1559"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barcodeAPI</w:t>
            </w:r>
          </w:p>
        </w:tc>
        <w:tc>
          <w:tcPr>
            <w:tcW w:w="1609"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2256" w:type="dxa"/>
            <w:tcBorders/>
            <w:vAlign w:val="center"/>
          </w:tcPr>
          <w:p>
            <w:pPr>
              <w:pStyle w:val="Normal"/>
              <w:spacing w:before="120" w:after="0"/>
              <w:rPr>
                <w:rFonts w:ascii="Roboto Condensed" w:hAnsi="Roboto Condensed"/>
                <w:sz w:val="22"/>
                <w:szCs w:val="22"/>
              </w:rPr>
            </w:pPr>
            <w:r>
              <w:rPr>
                <w:rFonts w:ascii="Roboto Condensed" w:hAnsi="Roboto Condensed"/>
                <w:color w:val="000000"/>
                <w:sz w:val="22"/>
                <w:szCs w:val="22"/>
                <w:lang w:val="vi-VN" w:eastAsia="vi-VN"/>
              </w:rPr>
              <w:t>https://barcodeservicebykv2.herokuapp.com/barcode</w:t>
            </w:r>
          </w:p>
        </w:tc>
        <w:tc>
          <w:tcPr>
            <w:tcW w:w="3600" w:type="dxa"/>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Đường dẫn đến API chuyển mã vạch</w:t>
            </w:r>
          </w:p>
        </w:tc>
      </w:tr>
      <w:tr>
        <w:trPr/>
        <w:tc>
          <w:tcPr>
            <w:tcW w:w="336" w:type="dxa"/>
            <w:tcBorders>
              <w:top w:val="nil"/>
            </w:tcBorders>
            <w:vAlign w:val="center"/>
          </w:tcPr>
          <w:p>
            <w:pPr>
              <w:pStyle w:val="Normal"/>
              <w:spacing w:before="120" w:after="0"/>
              <w:rPr>
                <w:lang w:val="vi-VN" w:eastAsia="vi-VN"/>
              </w:rPr>
            </w:pPr>
            <w:r>
              <w:rPr>
                <w:lang w:val="vi-VN" w:eastAsia="vi-VN"/>
              </w:rPr>
              <w:t>3</w:t>
            </w:r>
          </w:p>
        </w:tc>
        <w:tc>
          <w:tcPr>
            <w:tcW w:w="1559" w:type="dxa"/>
            <w:tcBorders>
              <w:top w:val="nil"/>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httpConnector</w:t>
            </w:r>
          </w:p>
        </w:tc>
        <w:tc>
          <w:tcPr>
            <w:tcW w:w="1609" w:type="dxa"/>
            <w:tcBorders>
              <w:top w:val="nil"/>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HttpConnector</w:t>
            </w:r>
          </w:p>
        </w:tc>
        <w:tc>
          <w:tcPr>
            <w:tcW w:w="2256" w:type="dxa"/>
            <w:tcBorders>
              <w:top w:val="nil"/>
            </w:tcBorders>
            <w:vAlign w:val="center"/>
          </w:tcPr>
          <w:p>
            <w:pPr>
              <w:pStyle w:val="Normal"/>
              <w:spacing w:before="120" w:after="0"/>
              <w:rPr>
                <w:color w:val="000000"/>
              </w:rPr>
            </w:pPr>
            <w:r>
              <w:rPr>
                <w:color w:val="000000"/>
                <w:lang w:val="vi-VN" w:eastAsia="vi-VN"/>
              </w:rPr>
            </w:r>
          </w:p>
        </w:tc>
        <w:tc>
          <w:tcPr>
            <w:tcW w:w="3600" w:type="dxa"/>
            <w:tcBorders>
              <w:top w:val="nil"/>
            </w:tcBorders>
            <w:vAlign w:val="center"/>
          </w:tcPr>
          <w:p>
            <w:pPr>
              <w:pStyle w:val="Normal"/>
              <w:spacing w:before="120" w:after="0"/>
              <w:rPr>
                <w:rFonts w:ascii="Roboto Condensed" w:hAnsi="Roboto Condensed"/>
                <w:sz w:val="22"/>
                <w:szCs w:val="22"/>
              </w:rPr>
            </w:pPr>
            <w:r>
              <w:rPr>
                <w:rFonts w:ascii="Roboto Condensed" w:hAnsi="Roboto Condensed"/>
                <w:sz w:val="22"/>
                <w:szCs w:val="22"/>
                <w:lang w:val="vi-VN" w:eastAsia="vi-VN"/>
              </w:rPr>
              <w:t>gửi request đến API barcode yêu cầu chuyển mã vạch thành mã xe</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4"/>
        <w:gridCol w:w="1425"/>
        <w:gridCol w:w="1777"/>
        <w:gridCol w:w="2149"/>
        <w:gridCol w:w="3295"/>
      </w:tblGrid>
      <w:tr>
        <w:trPr/>
        <w:tc>
          <w:tcPr>
            <w:tcW w:w="70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2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777"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rPr>
            </w:pPr>
            <w:r>
              <w:rPr>
                <w:rFonts w:ascii="Roboto Condensed" w:hAnsi="Roboto Condensed"/>
              </w:rPr>
              <w:t xml:space="preserve"> </w:t>
            </w:r>
            <w:r>
              <w:rPr>
                <w:rFonts w:ascii="Roboto Condensed" w:hAnsi="Roboto Condensed"/>
                <w:sz w:val="22"/>
                <w:szCs w:val="22"/>
              </w:rPr>
              <w:t>getBikeControl</w:t>
            </w:r>
          </w:p>
        </w:tc>
        <w:tc>
          <w:tcPr>
            <w:tcW w:w="214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9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5"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21"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Tạo API để front-end truy vấn thông tin xe:</w:t>
            </w:r>
          </w:p>
          <w:p>
            <w:pPr>
              <w:pStyle w:val="TableContents"/>
              <w:numPr>
                <w:ilvl w:val="0"/>
                <w:numId w:val="7"/>
              </w:numPr>
              <w:ind w:left="60" w:right="60" w:hanging="0"/>
              <w:rPr>
                <w:rFonts w:ascii="Roboto Condensed" w:hAnsi="Roboto Condensed"/>
                <w:sz w:val="22"/>
                <w:szCs w:val="22"/>
              </w:rPr>
            </w:pPr>
            <w:r>
              <w:rPr>
                <w:rFonts w:ascii="Roboto Condensed" w:hAnsi="Roboto Condensed"/>
                <w:sz w:val="22"/>
                <w:szCs w:val="22"/>
              </w:rPr>
              <w:t>Method: POST</w:t>
            </w:r>
          </w:p>
          <w:p>
            <w:pPr>
              <w:pStyle w:val="TableContents"/>
              <w:numPr>
                <w:ilvl w:val="0"/>
                <w:numId w:val="7"/>
              </w:numPr>
              <w:spacing w:before="60" w:after="60"/>
              <w:ind w:left="60" w:right="60" w:hanging="0"/>
              <w:rPr>
                <w:rFonts w:ascii="Roboto Condensed" w:hAnsi="Roboto Condensed"/>
                <w:sz w:val="22"/>
                <w:szCs w:val="22"/>
              </w:rPr>
            </w:pPr>
            <w:r>
              <w:rPr>
                <w:rFonts w:ascii="Roboto Condensed" w:hAnsi="Roboto Condensed"/>
                <w:sz w:val="22"/>
                <w:szCs w:val="22"/>
              </w:rPr>
              <w:t>Path: /getBikeByBarcode</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5"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777"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9"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5"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777"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model</w:t>
            </w:r>
          </w:p>
        </w:tc>
        <w:tc>
          <w:tcPr>
            <w:tcW w:w="2149"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RequestModel</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w:t>
            </w:r>
          </w:p>
          <w:p>
            <w:pPr>
              <w:pStyle w:val="TableContents"/>
              <w:numPr>
                <w:ilvl w:val="0"/>
                <w:numId w:val="5"/>
              </w:numPr>
              <w:spacing w:before="60" w:after="60"/>
              <w:ind w:left="60" w:right="60" w:hanging="0"/>
              <w:jc w:val="left"/>
              <w:rPr>
                <w:rFonts w:ascii="Roboto Condensed" w:hAnsi="Roboto Condensed"/>
                <w:sz w:val="22"/>
                <w:szCs w:val="22"/>
              </w:rPr>
            </w:pPr>
            <w:r>
              <w:rPr>
                <w:rFonts w:ascii="Roboto Condensed" w:hAnsi="Roboto Condensed"/>
                <w:sz w:val="22"/>
                <w:szCs w:val="22"/>
              </w:rPr>
              <w:t>barcode</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04"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42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777"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1"/>
                <w:szCs w:val="21"/>
              </w:rPr>
            </w:pPr>
            <w:r>
              <w:rPr>
                <w:rFonts w:ascii="Roboto Condensed" w:hAnsi="Roboto Condensed"/>
                <w:sz w:val="21"/>
                <w:szCs w:val="21"/>
              </w:rPr>
              <w:t>getBikeByBarcode</w:t>
            </w:r>
          </w:p>
        </w:tc>
        <w:tc>
          <w:tcPr>
            <w:tcW w:w="214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9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rPr>
            </w:pPr>
            <w:r>
              <w:rPr>
                <w:rFonts w:ascii="Roboto Condensed" w:hAnsi="Roboto Condensed"/>
              </w:rPr>
              <w:t>String</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5"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21"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thông tin xe tương ứng với barcode truyền vào</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5"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777"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9"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04"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25"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777"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2149"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295"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bookmarkStart w:id="71" w:name="__DdeLink__3689_790926271"/>
            <w:r>
              <w:rPr>
                <w:rFonts w:ascii="Roboto Condensed" w:hAnsi="Roboto Condensed"/>
                <w:sz w:val="22"/>
                <w:szCs w:val="22"/>
              </w:rPr>
              <w:t xml:space="preserve">Tương </w:t>
            </w:r>
            <w:bookmarkEnd w:id="71"/>
            <w:r>
              <w:rPr>
                <w:rFonts w:ascii="Roboto Condensed" w:hAnsi="Roboto Condensed"/>
                <w:sz w:val="22"/>
                <w:szCs w:val="22"/>
              </w:rPr>
              <w:t>tự getBikeControl</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2" w:name="__DdeLink__1526_3820644424"/>
      <w:bookmarkEnd w:id="72"/>
    </w:p>
    <w:p>
      <w:pPr>
        <w:pStyle w:val="Normal"/>
        <w:rPr/>
      </w:pPr>
      <w:r>
        <w:rPr/>
        <w:tab/>
        <w:t>Không</w:t>
      </w:r>
    </w:p>
    <w:p>
      <w:pPr>
        <w:pStyle w:val="Heading5"/>
        <w:numPr>
          <w:ilvl w:val="4"/>
          <w:numId w:val="13"/>
        </w:numPr>
        <w:rPr/>
      </w:pPr>
      <w:r>
        <w:rPr/>
        <w:t>Lớp PaymentController</w:t>
      </w:r>
    </w:p>
    <w:p>
      <w:pPr>
        <w:pStyle w:val="Normal"/>
        <w:rPr>
          <w:b/>
          <w:b/>
          <w:bCs/>
        </w:rPr>
      </w:pPr>
      <w:r>
        <w:rPr>
          <w:b/>
          <w:bCs/>
        </w:rPr>
        <w:t>Mục đích sử dụng</w:t>
      </w:r>
    </w:p>
    <w:p>
      <w:pPr>
        <w:pStyle w:val="Normal"/>
        <w:rPr/>
      </w:pPr>
      <w:r>
        <w:rPr/>
        <w:tab/>
        <w:t xml:space="preserve">Lớp điều khiển các tác vụ liên quan đến thanh toán hóa đơn thuê và trả xe. </w:t>
      </w:r>
    </w:p>
    <w:p>
      <w:pPr>
        <w:pStyle w:val="Normal"/>
        <w:rPr/>
      </w:pPr>
      <w:r>
        <w:rPr/>
        <w:tab/>
        <w:t>Định nghĩa REST API tương ứng để front-end có thể tương tác đến.</w:t>
      </w:r>
    </w:p>
    <w:p>
      <w:pPr>
        <w:pStyle w:val="Normal"/>
        <w:rPr>
          <w:b/>
          <w:b/>
          <w:bCs/>
          <w:lang w:val="vi-VN"/>
        </w:rPr>
      </w:pPr>
      <w:r>
        <w:rPr>
          <w:b/>
          <w:bCs/>
          <w:lang w:val="vi-VN"/>
        </w:rPr>
        <w:t>Attribute</w:t>
      </w:r>
    </w:p>
    <w:tbl>
      <w:tblPr>
        <w:tblStyle w:val="TableGrid"/>
        <w:tblW w:w="9360" w:type="dxa"/>
        <w:jc w:val="left"/>
        <w:tblInd w:w="108" w:type="dxa"/>
        <w:tblCellMar>
          <w:top w:w="0" w:type="dxa"/>
          <w:left w:w="108" w:type="dxa"/>
          <w:bottom w:w="0" w:type="dxa"/>
          <w:right w:w="108" w:type="dxa"/>
        </w:tblCellMar>
        <w:tblLook w:val="04a0" w:noHBand="0" w:noVBand="1" w:firstColumn="1" w:lastRow="0" w:lastColumn="0" w:firstRow="1"/>
      </w:tblPr>
      <w:tblGrid>
        <w:gridCol w:w="349"/>
        <w:gridCol w:w="1570"/>
        <w:gridCol w:w="1921"/>
        <w:gridCol w:w="2159"/>
        <w:gridCol w:w="3361"/>
      </w:tblGrid>
      <w:tr>
        <w:trPr/>
        <w:tc>
          <w:tcPr>
            <w:tcW w:w="349" w:type="dxa"/>
            <w:tcBorders/>
          </w:tcPr>
          <w:p>
            <w:pPr>
              <w:pStyle w:val="Normal"/>
              <w:spacing w:before="120" w:after="0"/>
              <w:jc w:val="center"/>
              <w:rPr>
                <w:i/>
                <w:i/>
                <w:iCs/>
              </w:rPr>
            </w:pPr>
            <w:r>
              <w:rPr>
                <w:i/>
                <w:iCs/>
                <w:lang w:val="vi-VN" w:eastAsia="vi-VN"/>
              </w:rPr>
              <w:t>#</w:t>
            </w:r>
          </w:p>
        </w:tc>
        <w:tc>
          <w:tcPr>
            <w:tcW w:w="1570" w:type="dxa"/>
            <w:tcBorders/>
          </w:tcPr>
          <w:p>
            <w:pPr>
              <w:pStyle w:val="Normal"/>
              <w:spacing w:before="120" w:after="0"/>
              <w:jc w:val="center"/>
              <w:rPr>
                <w:i/>
                <w:i/>
                <w:iCs/>
              </w:rPr>
            </w:pPr>
            <w:r>
              <w:rPr>
                <w:i/>
                <w:iCs/>
                <w:lang w:val="vi-VN" w:eastAsia="vi-VN"/>
              </w:rPr>
              <w:t>Tên</w:t>
            </w:r>
          </w:p>
        </w:tc>
        <w:tc>
          <w:tcPr>
            <w:tcW w:w="1921" w:type="dxa"/>
            <w:tcBorders/>
          </w:tcPr>
          <w:p>
            <w:pPr>
              <w:pStyle w:val="Normal"/>
              <w:spacing w:before="120" w:after="0"/>
              <w:jc w:val="center"/>
              <w:rPr>
                <w:i/>
                <w:i/>
                <w:iCs/>
              </w:rPr>
            </w:pPr>
            <w:r>
              <w:rPr>
                <w:i/>
                <w:iCs/>
                <w:lang w:val="vi-VN" w:eastAsia="vi-VN"/>
              </w:rPr>
              <w:t>Kiểu dữ liệu</w:t>
            </w:r>
          </w:p>
        </w:tc>
        <w:tc>
          <w:tcPr>
            <w:tcW w:w="2159" w:type="dxa"/>
            <w:tcBorders/>
          </w:tcPr>
          <w:p>
            <w:pPr>
              <w:pStyle w:val="Normal"/>
              <w:spacing w:before="120" w:after="0"/>
              <w:jc w:val="center"/>
              <w:rPr>
                <w:i/>
                <w:i/>
                <w:iCs/>
              </w:rPr>
            </w:pPr>
            <w:r>
              <w:rPr>
                <w:i/>
                <w:iCs/>
                <w:lang w:val="vi-VN" w:eastAsia="vi-VN"/>
              </w:rPr>
              <w:t>Giá trị mặc định</w:t>
            </w:r>
          </w:p>
        </w:tc>
        <w:tc>
          <w:tcPr>
            <w:tcW w:w="3361" w:type="dxa"/>
            <w:tcBorders/>
          </w:tcPr>
          <w:p>
            <w:pPr>
              <w:pStyle w:val="Normal"/>
              <w:spacing w:before="120" w:after="0"/>
              <w:jc w:val="center"/>
              <w:rPr>
                <w:i/>
                <w:i/>
                <w:iCs/>
              </w:rPr>
            </w:pPr>
            <w:r>
              <w:rPr>
                <w:i/>
                <w:iCs/>
                <w:lang w:val="vi-VN" w:eastAsia="vi-VN"/>
              </w:rPr>
              <w:t>Mô tả</w:t>
            </w:r>
          </w:p>
        </w:tc>
      </w:tr>
      <w:tr>
        <w:trPr/>
        <w:tc>
          <w:tcPr>
            <w:tcW w:w="349" w:type="dxa"/>
            <w:tcBorders/>
          </w:tcPr>
          <w:p>
            <w:pPr>
              <w:pStyle w:val="Normal"/>
              <w:spacing w:before="120" w:after="0"/>
              <w:rPr>
                <w:lang w:val="vi-VN" w:eastAsia="vi-VN"/>
              </w:rPr>
            </w:pPr>
            <w:r>
              <w:rPr>
                <w:lang w:val="vi-VN" w:eastAsia="vi-VN"/>
              </w:rPr>
              <w:t>1</w:t>
            </w:r>
          </w:p>
        </w:tc>
        <w:tc>
          <w:tcPr>
            <w:tcW w:w="157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parkinglotRepository</w:t>
            </w:r>
          </w:p>
        </w:tc>
        <w:tc>
          <w:tcPr>
            <w:tcW w:w="192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ParkingLotRepository</w:t>
            </w:r>
          </w:p>
        </w:tc>
        <w:tc>
          <w:tcPr>
            <w:tcW w:w="215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36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ParkingLot trong cơ sở dữ liệu</w:t>
            </w:r>
          </w:p>
        </w:tc>
      </w:tr>
      <w:tr>
        <w:trPr/>
        <w:tc>
          <w:tcPr>
            <w:tcW w:w="349" w:type="dxa"/>
            <w:tcBorders/>
          </w:tcPr>
          <w:p>
            <w:pPr>
              <w:pStyle w:val="Normal"/>
              <w:spacing w:before="120" w:after="0"/>
              <w:rPr>
                <w:lang w:val="vi-VN" w:eastAsia="vi-VN"/>
              </w:rPr>
            </w:pPr>
            <w:r>
              <w:rPr>
                <w:lang w:val="vi-VN" w:eastAsia="vi-VN"/>
              </w:rPr>
              <w:t>2</w:t>
            </w:r>
          </w:p>
        </w:tc>
        <w:tc>
          <w:tcPr>
            <w:tcW w:w="157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bikeRepository</w:t>
            </w:r>
          </w:p>
        </w:tc>
        <w:tc>
          <w:tcPr>
            <w:tcW w:w="192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BikeRepository</w:t>
            </w:r>
          </w:p>
        </w:tc>
        <w:tc>
          <w:tcPr>
            <w:tcW w:w="215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36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Bike trong cơ sở dữ liệu</w:t>
            </w:r>
          </w:p>
        </w:tc>
      </w:tr>
      <w:tr>
        <w:trPr/>
        <w:tc>
          <w:tcPr>
            <w:tcW w:w="349" w:type="dxa"/>
            <w:tcBorders>
              <w:top w:val="nil"/>
            </w:tcBorders>
          </w:tcPr>
          <w:p>
            <w:pPr>
              <w:pStyle w:val="Normal"/>
              <w:spacing w:before="120" w:after="0"/>
              <w:rPr>
                <w:lang w:val="vi-VN" w:eastAsia="vi-VN"/>
              </w:rPr>
            </w:pPr>
            <w:r>
              <w:rPr>
                <w:lang w:val="vi-VN" w:eastAsia="vi-VN"/>
              </w:rPr>
              <w:t>3</w:t>
            </w:r>
          </w:p>
        </w:tc>
        <w:tc>
          <w:tcPr>
            <w:tcW w:w="157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rentTransactionRepository</w:t>
            </w:r>
          </w:p>
        </w:tc>
        <w:tc>
          <w:tcPr>
            <w:tcW w:w="192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RentTransactionRepository</w:t>
            </w:r>
          </w:p>
        </w:tc>
        <w:tc>
          <w:tcPr>
            <w:tcW w:w="21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36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RentTransaction trong cơ sở dữ liệu</w:t>
            </w:r>
          </w:p>
        </w:tc>
      </w:tr>
      <w:tr>
        <w:trPr/>
        <w:tc>
          <w:tcPr>
            <w:tcW w:w="349" w:type="dxa"/>
            <w:tcBorders>
              <w:top w:val="nil"/>
            </w:tcBorders>
          </w:tcPr>
          <w:p>
            <w:pPr>
              <w:pStyle w:val="Normal"/>
              <w:spacing w:before="120" w:after="0"/>
              <w:rPr>
                <w:lang w:val="vi-VN" w:eastAsia="vi-VN"/>
              </w:rPr>
            </w:pPr>
            <w:r>
              <w:rPr>
                <w:lang w:val="vi-VN" w:eastAsia="vi-VN"/>
              </w:rPr>
              <w:t>4</w:t>
            </w:r>
          </w:p>
        </w:tc>
        <w:tc>
          <w:tcPr>
            <w:tcW w:w="157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returnTransactionRepository</w:t>
            </w:r>
          </w:p>
        </w:tc>
        <w:tc>
          <w:tcPr>
            <w:tcW w:w="192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ReturnTransactionRepository</w:t>
            </w:r>
          </w:p>
        </w:tc>
        <w:tc>
          <w:tcPr>
            <w:tcW w:w="21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36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ReturnTransaction trong cơ sở dữ liệu</w:t>
            </w:r>
          </w:p>
        </w:tc>
      </w:tr>
      <w:tr>
        <w:trPr/>
        <w:tc>
          <w:tcPr>
            <w:tcW w:w="349" w:type="dxa"/>
            <w:tcBorders>
              <w:top w:val="nil"/>
            </w:tcBorders>
          </w:tcPr>
          <w:p>
            <w:pPr>
              <w:pStyle w:val="Normal"/>
              <w:spacing w:before="120" w:after="0"/>
              <w:rPr>
                <w:lang w:val="vi-VN" w:eastAsia="vi-VN"/>
              </w:rPr>
            </w:pPr>
            <w:r>
              <w:rPr>
                <w:lang w:val="vi-VN" w:eastAsia="vi-VN"/>
              </w:rPr>
              <w:t>5</w:t>
            </w:r>
          </w:p>
        </w:tc>
        <w:tc>
          <w:tcPr>
            <w:tcW w:w="157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cardRepository</w:t>
            </w:r>
          </w:p>
        </w:tc>
        <w:tc>
          <w:tcPr>
            <w:tcW w:w="192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CardRepository</w:t>
            </w:r>
          </w:p>
        </w:tc>
        <w:tc>
          <w:tcPr>
            <w:tcW w:w="21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36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Card trong cơ sở dữ liệu</w:t>
            </w:r>
          </w:p>
        </w:tc>
      </w:tr>
      <w:tr>
        <w:trPr/>
        <w:tc>
          <w:tcPr>
            <w:tcW w:w="349" w:type="dxa"/>
            <w:tcBorders>
              <w:top w:val="nil"/>
            </w:tcBorders>
          </w:tcPr>
          <w:p>
            <w:pPr>
              <w:pStyle w:val="Normal"/>
              <w:spacing w:before="120" w:after="0"/>
              <w:rPr>
                <w:lang w:val="vi-VN" w:eastAsia="vi-VN"/>
              </w:rPr>
            </w:pPr>
            <w:r>
              <w:rPr>
                <w:lang w:val="vi-VN" w:eastAsia="vi-VN"/>
              </w:rPr>
              <w:t>6</w:t>
            </w:r>
          </w:p>
        </w:tc>
        <w:tc>
          <w:tcPr>
            <w:tcW w:w="157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interbankSubsystem</w:t>
            </w:r>
          </w:p>
        </w:tc>
        <w:tc>
          <w:tcPr>
            <w:tcW w:w="192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InterbankInterface</w:t>
            </w:r>
          </w:p>
        </w:tc>
        <w:tc>
          <w:tcPr>
            <w:tcW w:w="21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36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giao tiếp với Interbank API</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86"/>
        <w:gridCol w:w="1390"/>
        <w:gridCol w:w="1912"/>
        <w:gridCol w:w="2115"/>
        <w:gridCol w:w="3247"/>
      </w:tblGrid>
      <w:tr>
        <w:trPr/>
        <w:tc>
          <w:tcPr>
            <w:tcW w:w="686"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39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912"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payUpFrontControl</w:t>
            </w:r>
          </w:p>
        </w:tc>
        <w:tc>
          <w:tcPr>
            <w:tcW w:w="211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7"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74"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để yêu cầu front-end thanh toán cọc:</w:t>
            </w:r>
          </w:p>
          <w:p>
            <w:pPr>
              <w:pStyle w:val="TableContents"/>
              <w:numPr>
                <w:ilvl w:val="0"/>
                <w:numId w:val="6"/>
              </w:numPr>
              <w:rPr>
                <w:rFonts w:ascii="Roboto Condensed" w:hAnsi="Roboto Condensed"/>
                <w:sz w:val="22"/>
                <w:szCs w:val="22"/>
              </w:rPr>
            </w:pPr>
            <w:r>
              <w:rPr>
                <w:rFonts w:ascii="Roboto Condensed" w:hAnsi="Roboto Condensed"/>
                <w:sz w:val="22"/>
                <w:szCs w:val="22"/>
              </w:rPr>
              <w:t>Method: POST</w:t>
            </w:r>
          </w:p>
          <w:p>
            <w:pPr>
              <w:pStyle w:val="TableContents"/>
              <w:numPr>
                <w:ilvl w:val="0"/>
                <w:numId w:val="6"/>
              </w:numPr>
              <w:spacing w:before="60" w:after="60"/>
              <w:rPr>
                <w:rFonts w:ascii="Roboto Condensed" w:hAnsi="Roboto Condensed"/>
                <w:sz w:val="22"/>
                <w:szCs w:val="22"/>
              </w:rPr>
            </w:pPr>
            <w:r>
              <w:rPr>
                <w:rFonts w:ascii="Roboto Condensed" w:hAnsi="Roboto Condensed"/>
                <w:sz w:val="22"/>
                <w:szCs w:val="22"/>
              </w:rPr>
              <w:t>Path: /payUpFront</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86"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912"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model</w:t>
            </w:r>
          </w:p>
        </w:tc>
        <w:tc>
          <w:tcPr>
            <w:tcW w:w="2115"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RequestModel</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Đóng gói các trường:</w:t>
            </w:r>
          </w:p>
          <w:p>
            <w:pPr>
              <w:pStyle w:val="TableContents"/>
              <w:numPr>
                <w:ilvl w:val="0"/>
                <w:numId w:val="5"/>
              </w:numPr>
              <w:jc w:val="left"/>
              <w:rPr>
                <w:rFonts w:ascii="Roboto Condensed" w:hAnsi="Roboto Condensed"/>
                <w:sz w:val="22"/>
                <w:szCs w:val="22"/>
              </w:rPr>
            </w:pPr>
            <w:r>
              <w:rPr>
                <w:rFonts w:ascii="Roboto Condensed" w:hAnsi="Roboto Condensed"/>
                <w:sz w:val="22"/>
                <w:szCs w:val="22"/>
              </w:rPr>
              <w:t>barcode</w:t>
            </w:r>
          </w:p>
          <w:p>
            <w:pPr>
              <w:pStyle w:val="TableContents"/>
              <w:numPr>
                <w:ilvl w:val="0"/>
                <w:numId w:val="5"/>
              </w:numPr>
              <w:jc w:val="left"/>
              <w:rPr>
                <w:rFonts w:ascii="Roboto Condensed" w:hAnsi="Roboto Condensed"/>
                <w:sz w:val="22"/>
                <w:szCs w:val="22"/>
              </w:rPr>
            </w:pPr>
            <w:r>
              <w:rPr>
                <w:rFonts w:ascii="Roboto Condensed" w:hAnsi="Roboto Condensed"/>
                <w:sz w:val="22"/>
                <w:szCs w:val="22"/>
              </w:rPr>
              <w:t>cardCode</w:t>
            </w:r>
          </w:p>
          <w:p>
            <w:pPr>
              <w:pStyle w:val="TableContents"/>
              <w:numPr>
                <w:ilvl w:val="0"/>
                <w:numId w:val="5"/>
              </w:numPr>
              <w:jc w:val="left"/>
              <w:rPr>
                <w:rFonts w:ascii="Roboto Condensed" w:hAnsi="Roboto Condensed"/>
                <w:sz w:val="22"/>
                <w:szCs w:val="22"/>
              </w:rPr>
            </w:pPr>
            <w:r>
              <w:rPr>
                <w:rFonts w:ascii="Roboto Condensed" w:hAnsi="Roboto Condensed"/>
                <w:sz w:val="22"/>
                <w:szCs w:val="22"/>
              </w:rPr>
              <w:t>cardOwner</w:t>
            </w:r>
          </w:p>
          <w:p>
            <w:pPr>
              <w:pStyle w:val="TableContents"/>
              <w:numPr>
                <w:ilvl w:val="0"/>
                <w:numId w:val="5"/>
              </w:numPr>
              <w:jc w:val="left"/>
              <w:rPr>
                <w:rFonts w:ascii="Roboto Condensed" w:hAnsi="Roboto Condensed"/>
                <w:sz w:val="22"/>
                <w:szCs w:val="22"/>
              </w:rPr>
            </w:pPr>
            <w:r>
              <w:rPr>
                <w:rFonts w:ascii="Roboto Condensed" w:hAnsi="Roboto Condensed"/>
                <w:sz w:val="22"/>
                <w:szCs w:val="22"/>
              </w:rPr>
              <w:t>cvv</w:t>
            </w:r>
          </w:p>
          <w:p>
            <w:pPr>
              <w:pStyle w:val="TableContents"/>
              <w:numPr>
                <w:ilvl w:val="0"/>
                <w:numId w:val="5"/>
              </w:numPr>
              <w:spacing w:before="60" w:after="60"/>
              <w:jc w:val="left"/>
              <w:rPr>
                <w:rFonts w:ascii="Roboto Condensed" w:hAnsi="Roboto Condensed"/>
                <w:sz w:val="22"/>
                <w:szCs w:val="22"/>
              </w:rPr>
            </w:pPr>
            <w:r>
              <w:rPr>
                <w:rFonts w:ascii="Roboto Condensed" w:hAnsi="Roboto Condensed"/>
                <w:sz w:val="22"/>
                <w:szCs w:val="22"/>
              </w:rPr>
              <w:t>expireDate</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39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912"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finalPayControl</w:t>
            </w:r>
          </w:p>
        </w:tc>
        <w:tc>
          <w:tcPr>
            <w:tcW w:w="211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7"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74"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yêu cầu thanh toán trả xe</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2115"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Đóng gói các trường:</w:t>
            </w:r>
          </w:p>
          <w:p>
            <w:pPr>
              <w:pStyle w:val="TableContents"/>
              <w:numPr>
                <w:ilvl w:val="0"/>
                <w:numId w:val="4"/>
              </w:numPr>
              <w:jc w:val="left"/>
              <w:rPr>
                <w:rFonts w:ascii="Roboto Condensed" w:hAnsi="Roboto Condensed"/>
                <w:sz w:val="22"/>
                <w:szCs w:val="22"/>
              </w:rPr>
            </w:pPr>
            <w:r>
              <w:rPr>
                <w:rFonts w:ascii="Roboto Condensed" w:hAnsi="Roboto Condensed"/>
                <w:sz w:val="22"/>
                <w:szCs w:val="22"/>
              </w:rPr>
              <w:t>barcode</w:t>
            </w:r>
          </w:p>
          <w:p>
            <w:pPr>
              <w:pStyle w:val="TableContents"/>
              <w:numPr>
                <w:ilvl w:val="0"/>
                <w:numId w:val="4"/>
              </w:numPr>
              <w:jc w:val="left"/>
              <w:rPr>
                <w:rFonts w:ascii="Roboto Condensed" w:hAnsi="Roboto Condensed"/>
                <w:sz w:val="22"/>
                <w:szCs w:val="22"/>
              </w:rPr>
            </w:pPr>
            <w:r>
              <w:rPr>
                <w:rFonts w:ascii="Roboto Condensed" w:hAnsi="Roboto Condensed"/>
                <w:sz w:val="22"/>
                <w:szCs w:val="22"/>
              </w:rPr>
              <w:t>cardID</w:t>
            </w:r>
          </w:p>
          <w:p>
            <w:pPr>
              <w:pStyle w:val="TableContents"/>
              <w:numPr>
                <w:ilvl w:val="0"/>
                <w:numId w:val="4"/>
              </w:numPr>
              <w:spacing w:before="60" w:after="60"/>
              <w:jc w:val="left"/>
              <w:rPr>
                <w:rFonts w:ascii="Roboto Condensed" w:hAnsi="Roboto Condensed"/>
                <w:sz w:val="22"/>
                <w:szCs w:val="22"/>
              </w:rPr>
            </w:pPr>
            <w:r>
              <w:rPr>
                <w:rFonts w:ascii="Roboto Condensed" w:hAnsi="Roboto Condensed"/>
                <w:sz w:val="22"/>
                <w:szCs w:val="22"/>
              </w:rPr>
              <w:t>parkinglotID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3</w:t>
            </w:r>
          </w:p>
        </w:tc>
        <w:tc>
          <w:tcPr>
            <w:tcW w:w="139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912" w:type="dxa"/>
            <w:tcBorders>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payUpFront</w:t>
            </w:r>
          </w:p>
        </w:tc>
        <w:tc>
          <w:tcPr>
            <w:tcW w:w="2115"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74"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Phương thức dùng để thanh toán cọc</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2115"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Fonts w:ascii="Roboto Condensed" w:hAnsi="Roboto Condensed"/>
                <w:sz w:val="22"/>
                <w:szCs w:val="22"/>
              </w:rPr>
              <w:t>Tương tự payUpFrontControl</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rPr>
                <w:b/>
                <w:b/>
                <w:bCs/>
              </w:rPr>
            </w:pPr>
            <w:r>
              <w:rPr>
                <w:b/>
                <w:bCs/>
              </w:rPr>
            </w:r>
          </w:p>
        </w:tc>
      </w:tr>
      <w:tr>
        <w:trPr/>
        <w:tc>
          <w:tcPr>
            <w:tcW w:w="686"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4</w:t>
            </w:r>
          </w:p>
        </w:tc>
        <w:tc>
          <w:tcPr>
            <w:tcW w:w="139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912" w:type="dxa"/>
            <w:tcBorders>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finalPay</w:t>
            </w:r>
          </w:p>
        </w:tc>
        <w:tc>
          <w:tcPr>
            <w:tcW w:w="2115"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74"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Phương thức thanh toán khi người dùng trả xe</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912"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86"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9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912"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2115"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247"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Tương tự finalPayControl</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3" w:name="__DdeLink__1526_38206444241"/>
      <w:bookmarkEnd w:id="73"/>
    </w:p>
    <w:p>
      <w:pPr>
        <w:pStyle w:val="Normal"/>
        <w:rPr/>
      </w:pPr>
      <w:r>
        <w:rPr>
          <w:lang w:val="vi-VN"/>
        </w:rPr>
        <w:tab/>
        <w:t>Không</w:t>
      </w:r>
    </w:p>
    <w:p>
      <w:pPr>
        <w:pStyle w:val="Heading5"/>
        <w:numPr>
          <w:ilvl w:val="4"/>
          <w:numId w:val="13"/>
        </w:numPr>
        <w:rPr/>
      </w:pPr>
      <w:r>
        <w:rPr/>
        <w:t>Lớp ParkingLotController</w:t>
      </w:r>
    </w:p>
    <w:p>
      <w:pPr>
        <w:pStyle w:val="Normal"/>
        <w:rPr>
          <w:b/>
          <w:b/>
          <w:bCs/>
        </w:rPr>
      </w:pPr>
      <w:r>
        <w:rPr>
          <w:b/>
          <w:bCs/>
        </w:rPr>
        <w:t>Mục đích sử dụng</w:t>
      </w:r>
    </w:p>
    <w:p>
      <w:pPr>
        <w:pStyle w:val="Normal"/>
        <w:rPr>
          <w:b/>
          <w:b/>
          <w:bCs/>
        </w:rPr>
      </w:pPr>
      <w:r>
        <w:rPr>
          <w:b/>
          <w:bCs/>
        </w:rPr>
        <w:tab/>
      </w:r>
      <w:r>
        <w:rPr>
          <w:bCs/>
          <w:color w:val="000000"/>
          <w:szCs w:val="24"/>
        </w:rPr>
        <w:t>L</w:t>
      </w:r>
      <w:r>
        <w:rPr>
          <w:color w:val="000000"/>
          <w:szCs w:val="24"/>
        </w:rPr>
        <w:t>ớp điều khiển các tác vụ liên quan đến truy vấn các bãi xe.</w:t>
      </w:r>
    </w:p>
    <w:p>
      <w:pPr>
        <w:pStyle w:val="Normal"/>
        <w:rPr/>
      </w:pPr>
      <w:r>
        <w:rPr/>
        <w:tab/>
        <w:t>Định nghĩa REST API tương ứng để front-end có thể tương tác đến.</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69"/>
        <w:gridCol w:w="2086"/>
        <w:gridCol w:w="2169"/>
        <w:gridCol w:w="1531"/>
        <w:gridCol w:w="3212"/>
      </w:tblGrid>
      <w:tr>
        <w:trPr/>
        <w:tc>
          <w:tcPr>
            <w:tcW w:w="369" w:type="dxa"/>
            <w:tcBorders/>
          </w:tcPr>
          <w:p>
            <w:pPr>
              <w:pStyle w:val="Normal"/>
              <w:spacing w:before="120" w:after="0"/>
              <w:jc w:val="center"/>
              <w:rPr>
                <w:i/>
                <w:i/>
                <w:iCs/>
              </w:rPr>
            </w:pPr>
            <w:r>
              <w:rPr>
                <w:i/>
                <w:iCs/>
                <w:lang w:val="vi-VN" w:eastAsia="vi-VN"/>
              </w:rPr>
              <w:t>#</w:t>
            </w:r>
          </w:p>
        </w:tc>
        <w:tc>
          <w:tcPr>
            <w:tcW w:w="2086" w:type="dxa"/>
            <w:tcBorders/>
          </w:tcPr>
          <w:p>
            <w:pPr>
              <w:pStyle w:val="Normal"/>
              <w:spacing w:before="120" w:after="0"/>
              <w:jc w:val="center"/>
              <w:rPr>
                <w:i/>
                <w:i/>
                <w:iCs/>
              </w:rPr>
            </w:pPr>
            <w:r>
              <w:rPr>
                <w:i/>
                <w:iCs/>
                <w:lang w:val="vi-VN" w:eastAsia="vi-VN"/>
              </w:rPr>
              <w:t>Tên</w:t>
            </w:r>
          </w:p>
        </w:tc>
        <w:tc>
          <w:tcPr>
            <w:tcW w:w="2169" w:type="dxa"/>
            <w:tcBorders/>
          </w:tcPr>
          <w:p>
            <w:pPr>
              <w:pStyle w:val="Normal"/>
              <w:spacing w:before="120" w:after="0"/>
              <w:jc w:val="center"/>
              <w:rPr>
                <w:i/>
                <w:i/>
                <w:iCs/>
              </w:rPr>
            </w:pPr>
            <w:r>
              <w:rPr>
                <w:i/>
                <w:iCs/>
                <w:lang w:val="vi-VN" w:eastAsia="vi-VN"/>
              </w:rPr>
              <w:t>Kiểu dữ liệu</w:t>
            </w:r>
          </w:p>
        </w:tc>
        <w:tc>
          <w:tcPr>
            <w:tcW w:w="1531" w:type="dxa"/>
            <w:tcBorders/>
          </w:tcPr>
          <w:p>
            <w:pPr>
              <w:pStyle w:val="Normal"/>
              <w:spacing w:before="120" w:after="0"/>
              <w:jc w:val="center"/>
              <w:rPr>
                <w:i/>
                <w:i/>
                <w:iCs/>
              </w:rPr>
            </w:pPr>
            <w:r>
              <w:rPr>
                <w:i/>
                <w:iCs/>
                <w:lang w:val="vi-VN" w:eastAsia="vi-VN"/>
              </w:rPr>
              <w:t>Giá trị mặc định</w:t>
            </w:r>
          </w:p>
        </w:tc>
        <w:tc>
          <w:tcPr>
            <w:tcW w:w="3212" w:type="dxa"/>
            <w:tcBorders/>
          </w:tcPr>
          <w:p>
            <w:pPr>
              <w:pStyle w:val="Normal"/>
              <w:spacing w:before="120" w:after="0"/>
              <w:jc w:val="center"/>
              <w:rPr>
                <w:i/>
                <w:i/>
                <w:iCs/>
              </w:rPr>
            </w:pPr>
            <w:r>
              <w:rPr>
                <w:i/>
                <w:iCs/>
                <w:lang w:val="vi-VN" w:eastAsia="vi-VN"/>
              </w:rPr>
              <w:t>Mô tả</w:t>
            </w:r>
          </w:p>
        </w:tc>
      </w:tr>
      <w:tr>
        <w:trPr/>
        <w:tc>
          <w:tcPr>
            <w:tcW w:w="369" w:type="dxa"/>
            <w:tcBorders/>
          </w:tcPr>
          <w:p>
            <w:pPr>
              <w:pStyle w:val="Normal"/>
              <w:spacing w:before="120" w:after="0"/>
              <w:rPr>
                <w:lang w:val="vi-VN" w:eastAsia="vi-VN"/>
              </w:rPr>
            </w:pPr>
            <w:r>
              <w:rPr>
                <w:lang w:val="vi-VN" w:eastAsia="vi-VN"/>
              </w:rPr>
              <w:t>1</w:t>
            </w:r>
          </w:p>
        </w:tc>
        <w:tc>
          <w:tcPr>
            <w:tcW w:w="208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parkinglotRepository</w:t>
            </w:r>
          </w:p>
        </w:tc>
        <w:tc>
          <w:tcPr>
            <w:tcW w:w="216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ParkingLotRepository</w:t>
            </w:r>
          </w:p>
        </w:tc>
        <w:tc>
          <w:tcPr>
            <w:tcW w:w="153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21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ParkingLot trong cơ sở dữ liệu</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3"/>
        <w:gridCol w:w="2170"/>
        <w:gridCol w:w="3352"/>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parkingList</w:t>
            </w:r>
          </w:p>
        </w:tc>
        <w:tc>
          <w:tcPr>
            <w:tcW w:w="217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để front-end truy vấn thông tin xe:</w:t>
            </w:r>
          </w:p>
          <w:p>
            <w:pPr>
              <w:pStyle w:val="TableContents"/>
              <w:numPr>
                <w:ilvl w:val="0"/>
                <w:numId w:val="8"/>
              </w:numPr>
              <w:rPr>
                <w:rFonts w:ascii="Roboto Condensed" w:hAnsi="Roboto Condensed"/>
                <w:sz w:val="22"/>
                <w:szCs w:val="22"/>
              </w:rPr>
            </w:pPr>
            <w:r>
              <w:rPr>
                <w:rFonts w:ascii="Roboto Condensed" w:hAnsi="Roboto Condensed"/>
                <w:sz w:val="22"/>
                <w:szCs w:val="22"/>
              </w:rPr>
              <w:t>Method: GET</w:t>
            </w:r>
          </w:p>
          <w:p>
            <w:pPr>
              <w:pStyle w:val="TableContents"/>
              <w:numPr>
                <w:ilvl w:val="0"/>
                <w:numId w:val="8"/>
              </w:numPr>
              <w:spacing w:before="60" w:after="60"/>
              <w:rPr>
                <w:rFonts w:ascii="Roboto Condensed" w:hAnsi="Roboto Condensed"/>
                <w:sz w:val="22"/>
                <w:szCs w:val="22"/>
              </w:rPr>
            </w:pPr>
            <w:r>
              <w:rPr>
                <w:rFonts w:ascii="Roboto Condensed" w:hAnsi="Roboto Condensed"/>
                <w:sz w:val="22"/>
                <w:szCs w:val="22"/>
              </w:rPr>
              <w:t>Path: /listParkingLot</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3"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9"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3"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listParkingLot</w:t>
            </w:r>
          </w:p>
        </w:tc>
        <w:tc>
          <w:tcPr>
            <w:tcW w:w="217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thông tin danh sách các bãi xe trong hệ thống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3"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3" w:type="dxa"/>
            <w:tcBorders>
              <w:left w:val="single" w:sz="2" w:space="0" w:color="000000"/>
              <w:bottom w:val="single" w:sz="2" w:space="0" w:color="000000"/>
            </w:tcBorders>
            <w:vAlign w:val="center"/>
          </w:tcPr>
          <w:p>
            <w:pPr>
              <w:pStyle w:val="TableContents"/>
              <w:spacing w:before="60" w:after="60"/>
              <w:jc w:val="left"/>
              <w:rPr/>
            </w:pPr>
            <w:r>
              <w:rPr/>
            </w:r>
          </w:p>
        </w:tc>
        <w:tc>
          <w:tcPr>
            <w:tcW w:w="2170" w:type="dxa"/>
            <w:tcBorders>
              <w:left w:val="single" w:sz="2" w:space="0" w:color="000000"/>
              <w:bottom w:val="single" w:sz="2" w:space="0" w:color="000000"/>
            </w:tcBorders>
            <w:vAlign w:val="center"/>
          </w:tcPr>
          <w:p>
            <w:pPr>
              <w:pStyle w:val="TableContents"/>
              <w:spacing w:before="60" w:after="60"/>
              <w:jc w:val="left"/>
              <w:rPr/>
            </w:pPr>
            <w:r>
              <w:rPr/>
            </w:r>
          </w:p>
        </w:tc>
        <w:tc>
          <w:tcPr>
            <w:tcW w:w="3352"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4" w:name="__DdeLink__1526_382064442411"/>
      <w:bookmarkEnd w:id="74"/>
    </w:p>
    <w:p>
      <w:pPr>
        <w:pStyle w:val="Normal"/>
        <w:rPr>
          <w:b/>
          <w:b/>
          <w:bCs/>
          <w:lang w:val="vi-VN"/>
        </w:rPr>
      </w:pPr>
      <w:r>
        <w:rPr>
          <w:lang w:val="vi-VN"/>
        </w:rPr>
        <w:tab/>
        <w:t>Không</w:t>
      </w:r>
    </w:p>
    <w:p>
      <w:pPr>
        <w:pStyle w:val="Heading5"/>
        <w:numPr>
          <w:ilvl w:val="4"/>
          <w:numId w:val="13"/>
        </w:numPr>
        <w:rPr/>
      </w:pPr>
      <w:r>
        <w:rPr/>
        <w:t>Lớp RentBikeController</w:t>
      </w:r>
    </w:p>
    <w:p>
      <w:pPr>
        <w:pStyle w:val="Normal"/>
        <w:rPr>
          <w:b/>
          <w:b/>
          <w:bCs/>
        </w:rPr>
      </w:pPr>
      <w:r>
        <w:rPr>
          <w:b/>
          <w:bCs/>
        </w:rPr>
        <w:t>Mục đích sử dụng</w:t>
      </w:r>
    </w:p>
    <w:p>
      <w:pPr>
        <w:pStyle w:val="Normal"/>
        <w:rPr/>
      </w:pPr>
      <w:r>
        <w:rPr/>
        <w:tab/>
        <w:t>Lớp điều khiển các tác vụ liên quan đến thông tin thuê và trả xe.</w:t>
      </w:r>
    </w:p>
    <w:p>
      <w:pPr>
        <w:pStyle w:val="Normal"/>
        <w:rPr/>
      </w:pPr>
      <w:r>
        <w:rPr/>
        <w:tab/>
        <w:t>Định nghĩa REST API tương ứng để front-end có thể tương tác đến.</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5"/>
        <w:gridCol w:w="2560"/>
        <w:gridCol w:w="2636"/>
        <w:gridCol w:w="1164"/>
        <w:gridCol w:w="2652"/>
      </w:tblGrid>
      <w:tr>
        <w:trPr/>
        <w:tc>
          <w:tcPr>
            <w:tcW w:w="355" w:type="dxa"/>
            <w:tcBorders/>
          </w:tcPr>
          <w:p>
            <w:pPr>
              <w:pStyle w:val="Normal"/>
              <w:spacing w:before="120" w:after="0"/>
              <w:jc w:val="center"/>
              <w:rPr>
                <w:i/>
                <w:i/>
                <w:iCs/>
              </w:rPr>
            </w:pPr>
            <w:r>
              <w:rPr>
                <w:i/>
                <w:iCs/>
                <w:lang w:val="vi-VN" w:eastAsia="vi-VN"/>
              </w:rPr>
              <w:t>#</w:t>
            </w:r>
          </w:p>
        </w:tc>
        <w:tc>
          <w:tcPr>
            <w:tcW w:w="2560" w:type="dxa"/>
            <w:tcBorders/>
          </w:tcPr>
          <w:p>
            <w:pPr>
              <w:pStyle w:val="Normal"/>
              <w:spacing w:before="120" w:after="0"/>
              <w:jc w:val="center"/>
              <w:rPr>
                <w:i/>
                <w:i/>
                <w:iCs/>
              </w:rPr>
            </w:pPr>
            <w:r>
              <w:rPr>
                <w:i/>
                <w:iCs/>
                <w:lang w:val="vi-VN" w:eastAsia="vi-VN"/>
              </w:rPr>
              <w:t>Tên</w:t>
            </w:r>
          </w:p>
        </w:tc>
        <w:tc>
          <w:tcPr>
            <w:tcW w:w="2636" w:type="dxa"/>
            <w:tcBorders/>
          </w:tcPr>
          <w:p>
            <w:pPr>
              <w:pStyle w:val="Normal"/>
              <w:spacing w:before="120" w:after="0"/>
              <w:jc w:val="center"/>
              <w:rPr>
                <w:i/>
                <w:i/>
                <w:iCs/>
              </w:rPr>
            </w:pPr>
            <w:r>
              <w:rPr>
                <w:i/>
                <w:iCs/>
                <w:lang w:val="vi-VN" w:eastAsia="vi-VN"/>
              </w:rPr>
              <w:t>Kiểu dữ liệu</w:t>
            </w:r>
          </w:p>
        </w:tc>
        <w:tc>
          <w:tcPr>
            <w:tcW w:w="1164" w:type="dxa"/>
            <w:tcBorders/>
          </w:tcPr>
          <w:p>
            <w:pPr>
              <w:pStyle w:val="Normal"/>
              <w:spacing w:before="120" w:after="0"/>
              <w:jc w:val="center"/>
              <w:rPr>
                <w:i/>
                <w:i/>
                <w:iCs/>
              </w:rPr>
            </w:pPr>
            <w:r>
              <w:rPr>
                <w:i/>
                <w:iCs/>
                <w:lang w:val="vi-VN" w:eastAsia="vi-VN"/>
              </w:rPr>
              <w:t>Giá trị mặc định</w:t>
            </w:r>
          </w:p>
        </w:tc>
        <w:tc>
          <w:tcPr>
            <w:tcW w:w="2652" w:type="dxa"/>
            <w:tcBorders/>
          </w:tcPr>
          <w:p>
            <w:pPr>
              <w:pStyle w:val="Normal"/>
              <w:spacing w:before="120" w:after="0"/>
              <w:jc w:val="center"/>
              <w:rPr>
                <w:i/>
                <w:i/>
                <w:iCs/>
              </w:rPr>
            </w:pPr>
            <w:r>
              <w:rPr>
                <w:i/>
                <w:iCs/>
                <w:lang w:val="vi-VN" w:eastAsia="vi-VN"/>
              </w:rPr>
              <w:t>Mô tả</w:t>
            </w:r>
          </w:p>
        </w:tc>
      </w:tr>
      <w:tr>
        <w:trPr/>
        <w:tc>
          <w:tcPr>
            <w:tcW w:w="355" w:type="dxa"/>
            <w:tcBorders/>
          </w:tcPr>
          <w:p>
            <w:pPr>
              <w:pStyle w:val="Normal"/>
              <w:spacing w:before="120" w:after="0"/>
              <w:rPr>
                <w:lang w:val="vi-VN" w:eastAsia="vi-VN"/>
              </w:rPr>
            </w:pPr>
            <w:r>
              <w:rPr>
                <w:lang w:val="vi-VN" w:eastAsia="vi-VN"/>
              </w:rPr>
              <w:t>1</w:t>
            </w:r>
          </w:p>
        </w:tc>
        <w:tc>
          <w:tcPr>
            <w:tcW w:w="256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rentTransactionRepository</w:t>
            </w:r>
          </w:p>
        </w:tc>
        <w:tc>
          <w:tcPr>
            <w:tcW w:w="263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RentTransactionRepository</w:t>
            </w:r>
          </w:p>
        </w:tc>
        <w:tc>
          <w:tcPr>
            <w:tcW w:w="116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65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truy vấn bảng RentTransaction trong cơ sở dữ liệu</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73"/>
        <w:gridCol w:w="1200"/>
        <w:gridCol w:w="2794"/>
        <w:gridCol w:w="1703"/>
        <w:gridCol w:w="3080"/>
      </w:tblGrid>
      <w:tr>
        <w:trPr/>
        <w:tc>
          <w:tcPr>
            <w:tcW w:w="573"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20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79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getReturnDetailControl</w:t>
            </w:r>
          </w:p>
        </w:tc>
        <w:tc>
          <w:tcPr>
            <w:tcW w:w="1703"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08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577"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truy vấn thông tin trả xe:</w:t>
            </w:r>
          </w:p>
          <w:p>
            <w:pPr>
              <w:pStyle w:val="TableContents"/>
              <w:numPr>
                <w:ilvl w:val="0"/>
                <w:numId w:val="9"/>
              </w:numPr>
              <w:rPr>
                <w:rFonts w:ascii="Roboto Condensed" w:hAnsi="Roboto Condensed"/>
                <w:sz w:val="22"/>
                <w:szCs w:val="22"/>
              </w:rPr>
            </w:pPr>
            <w:r>
              <w:rPr>
                <w:rFonts w:ascii="Roboto Condensed" w:hAnsi="Roboto Condensed"/>
                <w:sz w:val="22"/>
                <w:szCs w:val="22"/>
              </w:rPr>
              <w:t>Method: POST</w:t>
            </w:r>
          </w:p>
          <w:p>
            <w:pPr>
              <w:pStyle w:val="TableContents"/>
              <w:numPr>
                <w:ilvl w:val="0"/>
                <w:numId w:val="9"/>
              </w:numPr>
              <w:spacing w:before="60" w:after="60"/>
              <w:rPr>
                <w:rFonts w:ascii="Roboto Condensed" w:hAnsi="Roboto Condensed"/>
                <w:sz w:val="22"/>
                <w:szCs w:val="22"/>
              </w:rPr>
            </w:pPr>
            <w:r>
              <w:rPr>
                <w:rFonts w:ascii="Roboto Condensed" w:hAnsi="Roboto Condensed"/>
                <w:sz w:val="22"/>
                <w:szCs w:val="22"/>
              </w:rPr>
              <w:t>Path: /returnDetail</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703"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7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79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model</w:t>
            </w:r>
          </w:p>
        </w:tc>
        <w:tc>
          <w:tcPr>
            <w:tcW w:w="1703"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Đóng gói các trường:</w:t>
            </w:r>
          </w:p>
          <w:p>
            <w:pPr>
              <w:pStyle w:val="TableContents"/>
              <w:numPr>
                <w:ilvl w:val="0"/>
                <w:numId w:val="10"/>
              </w:numPr>
              <w:rPr>
                <w:rFonts w:ascii="Roboto Condensed" w:hAnsi="Roboto Condensed"/>
                <w:sz w:val="22"/>
                <w:szCs w:val="22"/>
              </w:rPr>
            </w:pPr>
            <w:r>
              <w:rPr>
                <w:rFonts w:ascii="Roboto Condensed" w:hAnsi="Roboto Condensed"/>
                <w:sz w:val="22"/>
                <w:szCs w:val="22"/>
              </w:rPr>
              <w:t>barcode</w:t>
            </w:r>
          </w:p>
          <w:p>
            <w:pPr>
              <w:pStyle w:val="TableContents"/>
              <w:numPr>
                <w:ilvl w:val="0"/>
                <w:numId w:val="10"/>
              </w:numPr>
              <w:spacing w:before="60" w:after="60"/>
              <w:rPr>
                <w:rFonts w:ascii="Roboto Condensed" w:hAnsi="Roboto Condensed"/>
                <w:sz w:val="22"/>
                <w:szCs w:val="22"/>
              </w:rPr>
            </w:pPr>
            <w:r>
              <w:rPr>
                <w:rFonts w:ascii="Roboto Condensed" w:hAnsi="Roboto Condensed"/>
                <w:sz w:val="22"/>
                <w:szCs w:val="22"/>
              </w:rPr>
              <w:t>cardID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20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79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getRentTransactionControl</w:t>
            </w:r>
          </w:p>
        </w:tc>
        <w:tc>
          <w:tcPr>
            <w:tcW w:w="1703"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08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577"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Định nghĩa API truy vấn thông tin xe đang thuê:</w:t>
            </w:r>
          </w:p>
          <w:p>
            <w:pPr>
              <w:pStyle w:val="TableContents"/>
              <w:numPr>
                <w:ilvl w:val="0"/>
                <w:numId w:val="11"/>
              </w:numPr>
              <w:rPr>
                <w:rFonts w:ascii="Roboto Condensed" w:hAnsi="Roboto Condensed"/>
                <w:sz w:val="22"/>
                <w:szCs w:val="22"/>
              </w:rPr>
            </w:pPr>
            <w:r>
              <w:rPr>
                <w:rFonts w:ascii="Roboto Condensed" w:hAnsi="Roboto Condensed"/>
                <w:sz w:val="22"/>
                <w:szCs w:val="22"/>
              </w:rPr>
              <w:t>Method: POST</w:t>
            </w:r>
          </w:p>
          <w:p>
            <w:pPr>
              <w:pStyle w:val="TableContents"/>
              <w:numPr>
                <w:ilvl w:val="0"/>
                <w:numId w:val="11"/>
              </w:numPr>
              <w:spacing w:before="60" w:after="60"/>
              <w:rPr>
                <w:rFonts w:ascii="Roboto Condensed" w:hAnsi="Roboto Condensed"/>
                <w:sz w:val="22"/>
                <w:szCs w:val="22"/>
              </w:rPr>
            </w:pPr>
            <w:r>
              <w:rPr>
                <w:rFonts w:ascii="Roboto Condensed" w:hAnsi="Roboto Condensed"/>
                <w:sz w:val="22"/>
                <w:szCs w:val="22"/>
              </w:rPr>
              <w:t>Path: /getRentTransaction</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703"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1703"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Đóng gói các trường:</w:t>
            </w:r>
          </w:p>
          <w:p>
            <w:pPr>
              <w:pStyle w:val="TableContents"/>
              <w:numPr>
                <w:ilvl w:val="0"/>
                <w:numId w:val="12"/>
              </w:numPr>
              <w:spacing w:before="60" w:after="60"/>
              <w:jc w:val="left"/>
              <w:rPr>
                <w:rFonts w:ascii="Roboto Condensed" w:hAnsi="Roboto Condensed"/>
                <w:sz w:val="22"/>
                <w:szCs w:val="22"/>
              </w:rPr>
            </w:pPr>
            <w:r>
              <w:rPr>
                <w:rFonts w:ascii="Roboto Condensed" w:hAnsi="Roboto Condensed"/>
                <w:sz w:val="22"/>
                <w:szCs w:val="22"/>
              </w:rPr>
              <w:t>cardID</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3</w:t>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794" w:type="dxa"/>
            <w:tcBorders>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getReturnDetail </w:t>
            </w:r>
          </w:p>
        </w:tc>
        <w:tc>
          <w:tcPr>
            <w:tcW w:w="1703"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577"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Lấy thông tin dùng để trả xe</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703"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1703"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Tương tự getReturnDetailControl</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73"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4</w:t>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794"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w:t>
            </w:r>
          </w:p>
        </w:tc>
        <w:tc>
          <w:tcPr>
            <w:tcW w:w="1703"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577"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Lấy thông tin xe đang được thuê</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79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703"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7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00"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79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model</w:t>
            </w:r>
          </w:p>
        </w:tc>
        <w:tc>
          <w:tcPr>
            <w:tcW w:w="1703"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RequestModel</w:t>
            </w:r>
          </w:p>
        </w:tc>
        <w:tc>
          <w:tcPr>
            <w:tcW w:w="308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Tương tự getRentTransactionControl</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5" w:name="__DdeLink__1526_382064442413"/>
      <w:bookmarkEnd w:id="75"/>
    </w:p>
    <w:p>
      <w:pPr>
        <w:pStyle w:val="Normal"/>
        <w:rPr/>
      </w:pPr>
      <w:r>
        <w:rPr>
          <w:lang w:val="vi-VN"/>
        </w:rPr>
        <w:tab/>
        <w:t>Không</w:t>
      </w:r>
    </w:p>
    <w:p>
      <w:pPr>
        <w:pStyle w:val="Normal"/>
        <w:rPr/>
      </w:pPr>
      <w:r>
        <w:rPr/>
      </w:r>
    </w:p>
    <w:p>
      <w:pPr>
        <w:pStyle w:val="Heading4"/>
        <w:numPr>
          <w:ilvl w:val="3"/>
          <w:numId w:val="13"/>
        </w:numPr>
        <w:rPr/>
      </w:pPr>
      <w:r>
        <w:rPr/>
        <w:t>Gói repository</w:t>
      </w:r>
    </w:p>
    <w:p>
      <w:pPr>
        <w:pStyle w:val="Normal"/>
        <w:rPr/>
      </w:pPr>
      <w:r>
        <w:rPr/>
        <w:t>Sử dụng Java Persistence API để thực hiện các thao tác CRUD đến database bằng cách tạo ra các repository interface:</w:t>
      </w:r>
    </w:p>
    <w:p>
      <w:pPr>
        <w:pStyle w:val="Normal"/>
        <w:rPr/>
      </w:pPr>
      <w:r>
        <w:rPr/>
        <w:t>•</w:t>
      </w:r>
      <w:r>
        <w:rPr/>
        <w:tab/>
        <w:t>BikeRepository</w:t>
      </w:r>
    </w:p>
    <w:p>
      <w:pPr>
        <w:pStyle w:val="Normal"/>
        <w:rPr/>
      </w:pPr>
      <w:r>
        <w:rPr/>
        <w:t>•</w:t>
      </w:r>
      <w:r>
        <w:rPr/>
        <w:tab/>
        <w:t>CardRepository</w:t>
      </w:r>
    </w:p>
    <w:p>
      <w:pPr>
        <w:pStyle w:val="Normal"/>
        <w:rPr/>
      </w:pPr>
      <w:r>
        <w:rPr/>
        <w:t>•</w:t>
      </w:r>
      <w:r>
        <w:rPr/>
        <w:tab/>
        <w:t>ParkingLotRepository</w:t>
      </w:r>
    </w:p>
    <w:p>
      <w:pPr>
        <w:pStyle w:val="Normal"/>
        <w:rPr/>
      </w:pPr>
      <w:r>
        <w:rPr/>
        <w:t>•</w:t>
      </w:r>
      <w:r>
        <w:rPr/>
        <w:tab/>
        <w:t>RentTransactionRepository</w:t>
      </w:r>
    </w:p>
    <w:p>
      <w:pPr>
        <w:pStyle w:val="Normal"/>
        <w:rPr/>
      </w:pPr>
      <w:r>
        <w:rPr/>
        <w:t>•</w:t>
      </w:r>
      <w:r>
        <w:rPr/>
        <w:tab/>
        <w:t>ReturnTransactionRepository</w:t>
      </w:r>
    </w:p>
    <w:p>
      <w:pPr>
        <w:pStyle w:val="Heading4"/>
        <w:numPr>
          <w:ilvl w:val="3"/>
          <w:numId w:val="13"/>
        </w:numPr>
        <w:rPr/>
      </w:pPr>
      <w:r>
        <w:rPr/>
        <w:t>Gói entity</w:t>
      </w:r>
    </w:p>
    <w:p>
      <w:pPr>
        <w:pStyle w:val="Heading5"/>
        <w:numPr>
          <w:ilvl w:val="4"/>
          <w:numId w:val="13"/>
        </w:numPr>
        <w:rPr/>
      </w:pPr>
      <w:r>
        <w:rPr/>
        <w:t>Lớp BikeEntity</w:t>
      </w:r>
    </w:p>
    <w:p>
      <w:pPr>
        <w:pStyle w:val="Normal"/>
        <w:rPr>
          <w:b/>
          <w:b/>
          <w:bCs/>
        </w:rPr>
      </w:pPr>
      <w:r>
        <w:rPr>
          <w:b/>
          <w:bCs/>
        </w:rPr>
        <w:t>Mục đích sử dụng</w:t>
      </w:r>
    </w:p>
    <w:p>
      <w:pPr>
        <w:pStyle w:val="Normal"/>
        <w:rPr/>
      </w:pPr>
      <w:r>
        <w:rPr/>
        <w:tab/>
        <w:t xml:space="preserve">Định nghĩa một đối tượng Bike, mapping với các trường thông tin tương ứng </w:t>
        <w:tab/>
        <w:t>trong CSDL.</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3"/>
        <w:gridCol w:w="2551"/>
        <w:gridCol w:w="3373"/>
        <w:gridCol w:w="1091"/>
        <w:gridCol w:w="1999"/>
      </w:tblGrid>
      <w:tr>
        <w:trPr/>
        <w:tc>
          <w:tcPr>
            <w:tcW w:w="353" w:type="dxa"/>
            <w:tcBorders/>
          </w:tcPr>
          <w:p>
            <w:pPr>
              <w:pStyle w:val="Normal"/>
              <w:spacing w:before="120" w:after="0"/>
              <w:jc w:val="center"/>
              <w:rPr>
                <w:i/>
                <w:i/>
                <w:iCs/>
              </w:rPr>
            </w:pPr>
            <w:r>
              <w:rPr>
                <w:i/>
                <w:iCs/>
                <w:lang w:val="vi-VN" w:eastAsia="vi-VN"/>
              </w:rPr>
              <w:t>#</w:t>
            </w:r>
          </w:p>
        </w:tc>
        <w:tc>
          <w:tcPr>
            <w:tcW w:w="2551" w:type="dxa"/>
            <w:tcBorders/>
          </w:tcPr>
          <w:p>
            <w:pPr>
              <w:pStyle w:val="Normal"/>
              <w:spacing w:before="120" w:after="0"/>
              <w:jc w:val="center"/>
              <w:rPr>
                <w:i/>
                <w:i/>
                <w:iCs/>
              </w:rPr>
            </w:pPr>
            <w:r>
              <w:rPr>
                <w:i/>
                <w:iCs/>
                <w:lang w:val="vi-VN" w:eastAsia="vi-VN"/>
              </w:rPr>
              <w:t>Tên</w:t>
            </w:r>
          </w:p>
        </w:tc>
        <w:tc>
          <w:tcPr>
            <w:tcW w:w="3373" w:type="dxa"/>
            <w:tcBorders/>
          </w:tcPr>
          <w:p>
            <w:pPr>
              <w:pStyle w:val="Normal"/>
              <w:spacing w:before="120" w:after="0"/>
              <w:jc w:val="center"/>
              <w:rPr>
                <w:i/>
                <w:i/>
                <w:iCs/>
              </w:rPr>
            </w:pPr>
            <w:r>
              <w:rPr>
                <w:i/>
                <w:iCs/>
                <w:lang w:val="vi-VN" w:eastAsia="vi-VN"/>
              </w:rPr>
              <w:t>Kiểu dữ liệu</w:t>
            </w:r>
          </w:p>
        </w:tc>
        <w:tc>
          <w:tcPr>
            <w:tcW w:w="1091" w:type="dxa"/>
            <w:tcBorders/>
          </w:tcPr>
          <w:p>
            <w:pPr>
              <w:pStyle w:val="Normal"/>
              <w:spacing w:before="120" w:after="0"/>
              <w:jc w:val="center"/>
              <w:rPr>
                <w:i/>
                <w:i/>
                <w:iCs/>
              </w:rPr>
            </w:pPr>
            <w:r>
              <w:rPr>
                <w:i/>
                <w:iCs/>
                <w:lang w:val="vi-VN" w:eastAsia="vi-VN"/>
              </w:rPr>
              <w:t>Giá trị mặc định</w:t>
            </w:r>
          </w:p>
        </w:tc>
        <w:tc>
          <w:tcPr>
            <w:tcW w:w="1999" w:type="dxa"/>
            <w:tcBorders/>
          </w:tcPr>
          <w:p>
            <w:pPr>
              <w:pStyle w:val="Normal"/>
              <w:spacing w:before="120" w:after="0"/>
              <w:jc w:val="center"/>
              <w:rPr>
                <w:i/>
                <w:i/>
                <w:iCs/>
              </w:rPr>
            </w:pPr>
            <w:r>
              <w:rPr>
                <w:i/>
                <w:iCs/>
                <w:lang w:val="vi-VN" w:eastAsia="vi-VN"/>
              </w:rPr>
              <w:t>Mô tả</w:t>
            </w:r>
          </w:p>
        </w:tc>
      </w:tr>
      <w:tr>
        <w:trPr/>
        <w:tc>
          <w:tcPr>
            <w:tcW w:w="353" w:type="dxa"/>
            <w:tcBorders/>
          </w:tcPr>
          <w:p>
            <w:pPr>
              <w:pStyle w:val="Normal"/>
              <w:spacing w:before="120" w:after="0"/>
              <w:rPr>
                <w:lang w:val="vi-VN" w:eastAsia="vi-VN"/>
              </w:rPr>
            </w:pPr>
            <w:r>
              <w:rPr>
                <w:lang w:val="vi-VN" w:eastAsia="vi-VN"/>
              </w:rPr>
              <w:t>1</w:t>
            </w:r>
          </w:p>
        </w:tc>
        <w:tc>
          <w:tcPr>
            <w:tcW w:w="2551" w:type="dxa"/>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bikeId</w:t>
            </w:r>
          </w:p>
        </w:tc>
        <w:tc>
          <w:tcPr>
            <w:tcW w:w="3373"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09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199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định danh xe</w:t>
            </w:r>
          </w:p>
        </w:tc>
      </w:tr>
      <w:tr>
        <w:trPr/>
        <w:tc>
          <w:tcPr>
            <w:tcW w:w="353" w:type="dxa"/>
            <w:tcBorders/>
          </w:tcPr>
          <w:p>
            <w:pPr>
              <w:pStyle w:val="Normal"/>
              <w:spacing w:before="120" w:after="0"/>
              <w:rPr>
                <w:lang w:val="vi-VN" w:eastAsia="vi-VN"/>
              </w:rPr>
            </w:pPr>
            <w:r>
              <w:rPr>
                <w:lang w:val="vi-VN" w:eastAsia="vi-VN"/>
              </w:rPr>
              <w:t>2</w:t>
            </w:r>
          </w:p>
        </w:tc>
        <w:tc>
          <w:tcPr>
            <w:tcW w:w="2551" w:type="dxa"/>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parkingLotId</w:t>
            </w:r>
          </w:p>
        </w:tc>
        <w:tc>
          <w:tcPr>
            <w:tcW w:w="3373"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09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199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bãi xe</w:t>
            </w:r>
          </w:p>
        </w:tc>
      </w:tr>
      <w:tr>
        <w:trPr/>
        <w:tc>
          <w:tcPr>
            <w:tcW w:w="353" w:type="dxa"/>
            <w:tcBorders>
              <w:top w:val="nil"/>
            </w:tcBorders>
          </w:tcPr>
          <w:p>
            <w:pPr>
              <w:pStyle w:val="Normal"/>
              <w:spacing w:before="120" w:after="0"/>
              <w:rPr>
                <w:lang w:val="vi-VN" w:eastAsia="vi-VN"/>
              </w:rPr>
            </w:pPr>
            <w:r>
              <w:rPr>
                <w:lang w:val="vi-VN" w:eastAsia="vi-VN"/>
              </w:rPr>
              <w:t>3</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type</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Loại xe</w:t>
            </w:r>
          </w:p>
        </w:tc>
      </w:tr>
      <w:tr>
        <w:trPr/>
        <w:tc>
          <w:tcPr>
            <w:tcW w:w="353" w:type="dxa"/>
            <w:tcBorders>
              <w:top w:val="nil"/>
            </w:tcBorders>
          </w:tcPr>
          <w:p>
            <w:pPr>
              <w:pStyle w:val="Normal"/>
              <w:spacing w:before="120" w:after="0"/>
              <w:rPr>
                <w:lang w:val="vi-VN" w:eastAsia="vi-VN"/>
              </w:rPr>
            </w:pPr>
            <w:r>
              <w:rPr>
                <w:lang w:val="vi-VN" w:eastAsia="vi-VN"/>
              </w:rPr>
              <w:t>4</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upfrontPrice</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Giá cọc của xe</w:t>
            </w:r>
          </w:p>
        </w:tc>
      </w:tr>
      <w:tr>
        <w:trPr/>
        <w:tc>
          <w:tcPr>
            <w:tcW w:w="353" w:type="dxa"/>
            <w:tcBorders>
              <w:top w:val="nil"/>
            </w:tcBorders>
          </w:tcPr>
          <w:p>
            <w:pPr>
              <w:pStyle w:val="Normal"/>
              <w:spacing w:before="120" w:after="0"/>
              <w:rPr>
                <w:lang w:val="vi-VN" w:eastAsia="vi-VN"/>
              </w:rPr>
            </w:pPr>
            <w:r>
              <w:rPr>
                <w:lang w:val="vi-VN" w:eastAsia="vi-VN"/>
              </w:rPr>
              <w:t>5</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rentPrice</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Giá thuê</w:t>
            </w:r>
          </w:p>
        </w:tc>
      </w:tr>
      <w:tr>
        <w:trPr/>
        <w:tc>
          <w:tcPr>
            <w:tcW w:w="353" w:type="dxa"/>
            <w:tcBorders>
              <w:top w:val="nil"/>
            </w:tcBorders>
          </w:tcPr>
          <w:p>
            <w:pPr>
              <w:pStyle w:val="Normal"/>
              <w:spacing w:before="120" w:after="0"/>
              <w:rPr>
                <w:lang w:val="vi-VN" w:eastAsia="vi-VN"/>
              </w:rPr>
            </w:pPr>
            <w:r>
              <w:rPr>
                <w:lang w:val="vi-VN" w:eastAsia="vi-VN"/>
              </w:rPr>
              <w:t>6</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lastUsed</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Timestamp</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Lần cuối sử dụng</w:t>
            </w:r>
          </w:p>
        </w:tc>
      </w:tr>
      <w:tr>
        <w:trPr/>
        <w:tc>
          <w:tcPr>
            <w:tcW w:w="353" w:type="dxa"/>
            <w:tcBorders>
              <w:top w:val="nil"/>
            </w:tcBorders>
          </w:tcPr>
          <w:p>
            <w:pPr>
              <w:pStyle w:val="Normal"/>
              <w:spacing w:before="120" w:after="0"/>
              <w:rPr>
                <w:lang w:val="vi-VN" w:eastAsia="vi-VN"/>
              </w:rPr>
            </w:pPr>
            <w:r>
              <w:rPr>
                <w:lang w:val="vi-VN" w:eastAsia="vi-VN"/>
              </w:rPr>
              <w:t>7</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cs="Calibri" w:ascii="Roboto Condensed" w:hAnsi="Roboto Condensed"/>
                <w:color w:val="000000"/>
                <w:sz w:val="22"/>
                <w:szCs w:val="22"/>
                <w:lang w:val="vi-VN" w:eastAsia="vi-VN"/>
              </w:rPr>
              <w:t>maxTimeUsed</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gian sử dụng tối đa (chỉ có với xe điện)</w:t>
            </w:r>
          </w:p>
        </w:tc>
      </w:tr>
      <w:tr>
        <w:trPr/>
        <w:tc>
          <w:tcPr>
            <w:tcW w:w="353" w:type="dxa"/>
            <w:tcBorders>
              <w:top w:val="nil"/>
            </w:tcBorders>
          </w:tcPr>
          <w:p>
            <w:pPr>
              <w:pStyle w:val="Normal"/>
              <w:spacing w:before="120" w:after="0"/>
              <w:rPr>
                <w:lang w:val="vi-VN" w:eastAsia="vi-VN"/>
              </w:rPr>
            </w:pPr>
            <w:r>
              <w:rPr>
                <w:lang w:val="vi-VN" w:eastAsia="vi-VN"/>
              </w:rPr>
              <w:t>8</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ascii="Roboto Condensed" w:hAnsi="Roboto Condensed"/>
                <w:sz w:val="22"/>
                <w:szCs w:val="22"/>
                <w:lang w:val="vi-VN" w:eastAsia="vi-VN"/>
              </w:rPr>
              <w:t>isAvailable</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byte</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Có đang được thuê hay không?</w:t>
            </w:r>
          </w:p>
        </w:tc>
      </w:tr>
      <w:tr>
        <w:trPr/>
        <w:tc>
          <w:tcPr>
            <w:tcW w:w="353" w:type="dxa"/>
            <w:tcBorders>
              <w:top w:val="nil"/>
            </w:tcBorders>
          </w:tcPr>
          <w:p>
            <w:pPr>
              <w:pStyle w:val="Normal"/>
              <w:spacing w:before="120" w:after="0"/>
              <w:rPr>
                <w:lang w:val="vi-VN" w:eastAsia="vi-VN"/>
              </w:rPr>
            </w:pPr>
            <w:r>
              <w:rPr>
                <w:lang w:val="vi-VN" w:eastAsia="vi-VN"/>
              </w:rPr>
              <w:t>8</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ascii="Roboto Condensed" w:hAnsi="Roboto Condensed"/>
                <w:sz w:val="22"/>
                <w:szCs w:val="22"/>
                <w:lang w:val="vi-VN" w:eastAsia="vi-VN"/>
              </w:rPr>
              <w:t>parkinglotByParkingLotId</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ParkingLotEntity</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Bãi xe tương ứng với xe</w:t>
            </w:r>
          </w:p>
        </w:tc>
      </w:tr>
      <w:tr>
        <w:trPr/>
        <w:tc>
          <w:tcPr>
            <w:tcW w:w="353" w:type="dxa"/>
            <w:tcBorders>
              <w:top w:val="nil"/>
            </w:tcBorders>
          </w:tcPr>
          <w:p>
            <w:pPr>
              <w:pStyle w:val="Normal"/>
              <w:spacing w:before="120" w:after="0"/>
              <w:rPr>
                <w:lang w:val="vi-VN" w:eastAsia="vi-VN"/>
              </w:rPr>
            </w:pPr>
            <w:r>
              <w:rPr>
                <w:lang w:val="vi-VN" w:eastAsia="vi-VN"/>
              </w:rPr>
              <w:t>9</w:t>
            </w:r>
          </w:p>
        </w:tc>
        <w:tc>
          <w:tcPr>
            <w:tcW w:w="2551" w:type="dxa"/>
            <w:tcBorders>
              <w:top w:val="nil"/>
            </w:tcBorders>
          </w:tcPr>
          <w:p>
            <w:pPr>
              <w:pStyle w:val="Normal"/>
              <w:spacing w:lineRule="auto" w:line="240" w:before="60" w:after="60"/>
              <w:jc w:val="left"/>
              <w:rPr>
                <w:rFonts w:ascii="Roboto Condensed" w:hAnsi="Roboto Condensed"/>
                <w:sz w:val="22"/>
                <w:szCs w:val="22"/>
              </w:rPr>
            </w:pPr>
            <w:r>
              <w:rPr>
                <w:rFonts w:ascii="Roboto Condensed" w:hAnsi="Roboto Condensed"/>
                <w:sz w:val="22"/>
                <w:szCs w:val="22"/>
                <w:lang w:val="vi-VN" w:eastAsia="vi-VN"/>
              </w:rPr>
              <w:t>renttransactionsByBikeId</w:t>
            </w:r>
          </w:p>
        </w:tc>
        <w:tc>
          <w:tcPr>
            <w:tcW w:w="337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Collection&lt;RentTransactionEntity&gt;</w:t>
            </w:r>
          </w:p>
        </w:tc>
        <w:tc>
          <w:tcPr>
            <w:tcW w:w="109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199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Danh sách các giao dịch thuê xe tương ứng với xe</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29"/>
        <w:gridCol w:w="1126"/>
        <w:gridCol w:w="2866"/>
        <w:gridCol w:w="1488"/>
        <w:gridCol w:w="3341"/>
      </w:tblGrid>
      <w:tr>
        <w:trPr/>
        <w:tc>
          <w:tcPr>
            <w:tcW w:w="52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12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866"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 </w:t>
            </w:r>
            <w:r>
              <w:rPr>
                <w:rFonts w:ascii="Roboto Condensed" w:hAnsi="Roboto Condensed"/>
                <w:sz w:val="22"/>
                <w:szCs w:val="22"/>
              </w:rPr>
              <w:t>getParkingLotByParkingLotId</w:t>
            </w:r>
          </w:p>
        </w:tc>
        <w:tc>
          <w:tcPr>
            <w:tcW w:w="1488"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4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ParkingLot</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69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bãi xe tương ứng với xe</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866"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488"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2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2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866"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488"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41"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529"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12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866"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getRentTransactionsByBikeId</w:t>
            </w:r>
          </w:p>
        </w:tc>
        <w:tc>
          <w:tcPr>
            <w:tcW w:w="1488"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4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Collection&lt;RentTransactionEntity&gt;</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69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danh sách các giao dịch thuê xe tương ứng với xe</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866"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488"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2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12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866" w:type="dxa"/>
            <w:tcBorders>
              <w:left w:val="single" w:sz="2" w:space="0" w:color="000000"/>
              <w:bottom w:val="single" w:sz="2" w:space="0" w:color="000000"/>
            </w:tcBorders>
            <w:vAlign w:val="center"/>
          </w:tcPr>
          <w:p>
            <w:pPr>
              <w:pStyle w:val="TableContents"/>
              <w:spacing w:before="60" w:after="60"/>
              <w:jc w:val="left"/>
              <w:rPr/>
            </w:pPr>
            <w:r>
              <w:rPr/>
            </w:r>
          </w:p>
        </w:tc>
        <w:tc>
          <w:tcPr>
            <w:tcW w:w="1488" w:type="dxa"/>
            <w:tcBorders>
              <w:left w:val="single" w:sz="2" w:space="0" w:color="000000"/>
              <w:bottom w:val="single" w:sz="2" w:space="0" w:color="000000"/>
            </w:tcBorders>
            <w:vAlign w:val="center"/>
          </w:tcPr>
          <w:p>
            <w:pPr>
              <w:pStyle w:val="TableContents"/>
              <w:spacing w:before="60" w:after="60"/>
              <w:jc w:val="left"/>
              <w:rPr/>
            </w:pPr>
            <w:r>
              <w:rPr/>
            </w:r>
          </w:p>
        </w:tc>
        <w:tc>
          <w:tcPr>
            <w:tcW w:w="3341"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b/>
          <w:b/>
          <w:bCs/>
        </w:rPr>
      </w:pPr>
      <w:r>
        <w:rPr>
          <w:b/>
          <w:bCs/>
        </w:rPr>
        <w:tab/>
      </w:r>
      <w:r>
        <w:rPr/>
        <w:t>Không</w:t>
      </w:r>
      <w:bookmarkStart w:id="76" w:name="__DdeLink__1526_3820644424111"/>
      <w:bookmarkEnd w:id="76"/>
    </w:p>
    <w:p>
      <w:pPr>
        <w:pStyle w:val="Heading5"/>
        <w:numPr>
          <w:ilvl w:val="4"/>
          <w:numId w:val="13"/>
        </w:numPr>
        <w:rPr/>
      </w:pPr>
      <w:r>
        <w:rPr/>
        <w:t>Lớp CardEntity</w:t>
      </w:r>
    </w:p>
    <w:p>
      <w:pPr>
        <w:pStyle w:val="Normal"/>
        <w:rPr>
          <w:b/>
          <w:b/>
          <w:bCs/>
        </w:rPr>
      </w:pPr>
      <w:r>
        <w:rPr>
          <w:b/>
          <w:bCs/>
        </w:rPr>
        <w:t>Mục đích sử dụng</w:t>
      </w:r>
    </w:p>
    <w:p>
      <w:pPr>
        <w:pStyle w:val="Normal"/>
        <w:rPr/>
      </w:pPr>
      <w:r>
        <w:rPr/>
        <w:tab/>
        <w:t xml:space="preserve">Định nghĩa một đối tượng Card, mapping với các trường thông tin tương ứng </w:t>
        <w:tab/>
        <w:t>trong CSDL.</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1"/>
        <w:gridCol w:w="2475"/>
        <w:gridCol w:w="3374"/>
        <w:gridCol w:w="1032"/>
        <w:gridCol w:w="2135"/>
      </w:tblGrid>
      <w:tr>
        <w:trPr/>
        <w:tc>
          <w:tcPr>
            <w:tcW w:w="351" w:type="dxa"/>
            <w:tcBorders/>
          </w:tcPr>
          <w:p>
            <w:pPr>
              <w:pStyle w:val="Normal"/>
              <w:spacing w:before="120" w:after="0"/>
              <w:jc w:val="center"/>
              <w:rPr>
                <w:i/>
                <w:i/>
                <w:iCs/>
              </w:rPr>
            </w:pPr>
            <w:r>
              <w:rPr>
                <w:i/>
                <w:iCs/>
                <w:lang w:val="vi-VN" w:eastAsia="vi-VN"/>
              </w:rPr>
              <w:t>#</w:t>
            </w:r>
          </w:p>
        </w:tc>
        <w:tc>
          <w:tcPr>
            <w:tcW w:w="2475" w:type="dxa"/>
            <w:tcBorders/>
          </w:tcPr>
          <w:p>
            <w:pPr>
              <w:pStyle w:val="Normal"/>
              <w:spacing w:before="120" w:after="0"/>
              <w:jc w:val="center"/>
              <w:rPr>
                <w:i/>
                <w:i/>
                <w:iCs/>
              </w:rPr>
            </w:pPr>
            <w:r>
              <w:rPr>
                <w:i/>
                <w:iCs/>
                <w:lang w:val="vi-VN" w:eastAsia="vi-VN"/>
              </w:rPr>
              <w:t>Tên</w:t>
            </w:r>
          </w:p>
        </w:tc>
        <w:tc>
          <w:tcPr>
            <w:tcW w:w="3374" w:type="dxa"/>
            <w:tcBorders/>
          </w:tcPr>
          <w:p>
            <w:pPr>
              <w:pStyle w:val="Normal"/>
              <w:spacing w:before="120" w:after="0"/>
              <w:jc w:val="center"/>
              <w:rPr>
                <w:i/>
                <w:i/>
                <w:iCs/>
              </w:rPr>
            </w:pPr>
            <w:r>
              <w:rPr>
                <w:i/>
                <w:iCs/>
                <w:lang w:val="vi-VN" w:eastAsia="vi-VN"/>
              </w:rPr>
              <w:t>Kiểu dữ liệu</w:t>
            </w:r>
          </w:p>
        </w:tc>
        <w:tc>
          <w:tcPr>
            <w:tcW w:w="1032" w:type="dxa"/>
            <w:tcBorders/>
          </w:tcPr>
          <w:p>
            <w:pPr>
              <w:pStyle w:val="Normal"/>
              <w:spacing w:before="120" w:after="0"/>
              <w:jc w:val="center"/>
              <w:rPr>
                <w:i/>
                <w:i/>
                <w:iCs/>
              </w:rPr>
            </w:pPr>
            <w:r>
              <w:rPr>
                <w:i/>
                <w:iCs/>
                <w:lang w:val="vi-VN" w:eastAsia="vi-VN"/>
              </w:rPr>
              <w:t>Giá trị mặc định</w:t>
            </w:r>
          </w:p>
        </w:tc>
        <w:tc>
          <w:tcPr>
            <w:tcW w:w="2135" w:type="dxa"/>
            <w:tcBorders/>
          </w:tcPr>
          <w:p>
            <w:pPr>
              <w:pStyle w:val="Normal"/>
              <w:spacing w:before="120" w:after="0"/>
              <w:jc w:val="center"/>
              <w:rPr>
                <w:i/>
                <w:i/>
                <w:iCs/>
              </w:rPr>
            </w:pPr>
            <w:r>
              <w:rPr>
                <w:i/>
                <w:iCs/>
                <w:lang w:val="vi-VN" w:eastAsia="vi-VN"/>
              </w:rPr>
              <w:t>Mô tả</w:t>
            </w:r>
          </w:p>
        </w:tc>
      </w:tr>
      <w:tr>
        <w:trPr/>
        <w:tc>
          <w:tcPr>
            <w:tcW w:w="351" w:type="dxa"/>
            <w:tcBorders/>
          </w:tcPr>
          <w:p>
            <w:pPr>
              <w:pStyle w:val="Normal"/>
              <w:spacing w:before="120" w:after="0"/>
              <w:rPr>
                <w:lang w:val="vi-VN" w:eastAsia="vi-VN"/>
              </w:rPr>
            </w:pPr>
            <w:r>
              <w:rPr>
                <w:lang w:val="vi-VN" w:eastAsia="vi-VN"/>
              </w:rPr>
              <w:t>1</w:t>
            </w:r>
          </w:p>
        </w:tc>
        <w:tc>
          <w:tcPr>
            <w:tcW w:w="247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cardId</w:t>
            </w:r>
          </w:p>
        </w:tc>
        <w:tc>
          <w:tcPr>
            <w:tcW w:w="337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03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13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ID định danh thẻ mỗi lần thanh toán</w:t>
            </w:r>
          </w:p>
        </w:tc>
      </w:tr>
      <w:tr>
        <w:trPr/>
        <w:tc>
          <w:tcPr>
            <w:tcW w:w="351" w:type="dxa"/>
            <w:tcBorders/>
          </w:tcPr>
          <w:p>
            <w:pPr>
              <w:pStyle w:val="Normal"/>
              <w:spacing w:before="120" w:after="0"/>
              <w:rPr>
                <w:lang w:val="vi-VN" w:eastAsia="vi-VN"/>
              </w:rPr>
            </w:pPr>
            <w:r>
              <w:rPr>
                <w:lang w:val="vi-VN" w:eastAsia="vi-VN"/>
              </w:rPr>
              <w:t>2</w:t>
            </w:r>
          </w:p>
        </w:tc>
        <w:tc>
          <w:tcPr>
            <w:tcW w:w="247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cardCode</w:t>
            </w:r>
          </w:p>
        </w:tc>
        <w:tc>
          <w:tcPr>
            <w:tcW w:w="337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03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13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định danh thẻ</w:t>
            </w:r>
          </w:p>
        </w:tc>
      </w:tr>
      <w:tr>
        <w:trPr/>
        <w:tc>
          <w:tcPr>
            <w:tcW w:w="351" w:type="dxa"/>
            <w:tcBorders>
              <w:top w:val="nil"/>
            </w:tcBorders>
          </w:tcPr>
          <w:p>
            <w:pPr>
              <w:pStyle w:val="Normal"/>
              <w:spacing w:before="120" w:after="0"/>
              <w:rPr>
                <w:lang w:val="vi-VN" w:eastAsia="vi-VN"/>
              </w:rPr>
            </w:pPr>
            <w:r>
              <w:rPr>
                <w:lang w:val="vi-VN" w:eastAsia="vi-VN"/>
              </w:rPr>
              <w:t>3</w:t>
            </w:r>
          </w:p>
        </w:tc>
        <w:tc>
          <w:tcPr>
            <w:tcW w:w="247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owner</w:t>
            </w:r>
          </w:p>
        </w:tc>
        <w:tc>
          <w:tcPr>
            <w:tcW w:w="337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032"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chủ thẻ</w:t>
            </w:r>
          </w:p>
        </w:tc>
      </w:tr>
      <w:tr>
        <w:trPr/>
        <w:tc>
          <w:tcPr>
            <w:tcW w:w="351" w:type="dxa"/>
            <w:tcBorders>
              <w:top w:val="nil"/>
            </w:tcBorders>
          </w:tcPr>
          <w:p>
            <w:pPr>
              <w:pStyle w:val="Normal"/>
              <w:spacing w:before="120" w:after="0"/>
              <w:rPr>
                <w:lang w:val="vi-VN" w:eastAsia="vi-VN"/>
              </w:rPr>
            </w:pPr>
            <w:r>
              <w:rPr>
                <w:lang w:val="vi-VN" w:eastAsia="vi-VN"/>
              </w:rPr>
              <w:t>4</w:t>
            </w:r>
          </w:p>
        </w:tc>
        <w:tc>
          <w:tcPr>
            <w:tcW w:w="247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cvvCode</w:t>
            </w:r>
          </w:p>
        </w:tc>
        <w:tc>
          <w:tcPr>
            <w:tcW w:w="337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032"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 Verification Value</w:t>
            </w:r>
          </w:p>
        </w:tc>
      </w:tr>
      <w:tr>
        <w:trPr/>
        <w:tc>
          <w:tcPr>
            <w:tcW w:w="351" w:type="dxa"/>
            <w:tcBorders>
              <w:top w:val="nil"/>
            </w:tcBorders>
          </w:tcPr>
          <w:p>
            <w:pPr>
              <w:pStyle w:val="Normal"/>
              <w:spacing w:before="120" w:after="0"/>
              <w:rPr>
                <w:lang w:val="vi-VN" w:eastAsia="vi-VN"/>
              </w:rPr>
            </w:pPr>
            <w:r>
              <w:rPr>
                <w:lang w:val="vi-VN" w:eastAsia="vi-VN"/>
              </w:rPr>
              <w:t>5</w:t>
            </w:r>
          </w:p>
        </w:tc>
        <w:tc>
          <w:tcPr>
            <w:tcW w:w="247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dateExpired</w:t>
            </w:r>
          </w:p>
        </w:tc>
        <w:tc>
          <w:tcPr>
            <w:tcW w:w="337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032"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Ngày hết hạn</w:t>
            </w:r>
          </w:p>
        </w:tc>
      </w:tr>
      <w:tr>
        <w:trPr/>
        <w:tc>
          <w:tcPr>
            <w:tcW w:w="351" w:type="dxa"/>
            <w:tcBorders>
              <w:top w:val="nil"/>
            </w:tcBorders>
          </w:tcPr>
          <w:p>
            <w:pPr>
              <w:pStyle w:val="Normal"/>
              <w:spacing w:before="120" w:after="0"/>
              <w:rPr>
                <w:lang w:val="vi-VN" w:eastAsia="vi-VN"/>
              </w:rPr>
            </w:pPr>
            <w:r>
              <w:rPr>
                <w:lang w:val="vi-VN" w:eastAsia="vi-VN"/>
              </w:rPr>
              <w:t>6</w:t>
            </w:r>
          </w:p>
        </w:tc>
        <w:tc>
          <w:tcPr>
            <w:tcW w:w="247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renttransactionsByCardId</w:t>
            </w:r>
          </w:p>
        </w:tc>
        <w:tc>
          <w:tcPr>
            <w:tcW w:w="337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Collection&lt;RentTransactionEntity&gt;</w:t>
            </w:r>
          </w:p>
        </w:tc>
        <w:tc>
          <w:tcPr>
            <w:tcW w:w="1032"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13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Danh sách các giao dịch thuê xe sử dụng thẻ cardID</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561"/>
        <w:gridCol w:w="1189"/>
        <w:gridCol w:w="2649"/>
        <w:gridCol w:w="1609"/>
        <w:gridCol w:w="3342"/>
      </w:tblGrid>
      <w:tr>
        <w:trPr/>
        <w:tc>
          <w:tcPr>
            <w:tcW w:w="561"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18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64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1"/>
                <w:szCs w:val="21"/>
              </w:rPr>
              <w:t>getRentTransactionByCardId</w:t>
            </w:r>
          </w:p>
        </w:tc>
        <w:tc>
          <w:tcPr>
            <w:tcW w:w="1609"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4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Collection&lt;RentTransactionEntity&gt;</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600"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danh sách giao dịch thuê xe sử dụng thẻ có cardID tương ứng</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649"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609"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4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561"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189"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64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09"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42"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77" w:name="__DdeLink__1526_3820644424132"/>
      <w:bookmarkEnd w:id="77"/>
    </w:p>
    <w:p>
      <w:pPr>
        <w:pStyle w:val="Normal"/>
        <w:rPr/>
      </w:pPr>
      <w:r>
        <w:rPr>
          <w:lang w:val="vi-VN"/>
        </w:rPr>
        <w:tab/>
        <w:t>Không</w:t>
      </w:r>
    </w:p>
    <w:p>
      <w:pPr>
        <w:pStyle w:val="Heading5"/>
        <w:numPr>
          <w:ilvl w:val="4"/>
          <w:numId w:val="13"/>
        </w:numPr>
        <w:rPr/>
      </w:pPr>
      <w:r>
        <w:rPr/>
        <w:t>Lớp ReturnTransactionEntity</w:t>
      </w:r>
    </w:p>
    <w:p>
      <w:pPr>
        <w:pStyle w:val="Normal"/>
        <w:rPr>
          <w:b/>
          <w:b/>
          <w:bCs/>
        </w:rPr>
      </w:pPr>
      <w:r>
        <w:rPr>
          <w:b/>
          <w:bCs/>
        </w:rPr>
        <w:t>Mục đích sử dụng</w:t>
      </w:r>
    </w:p>
    <w:p>
      <w:pPr>
        <w:pStyle w:val="Normal"/>
        <w:rPr/>
      </w:pPr>
      <w:r>
        <w:rPr/>
        <w:tab/>
        <w:t xml:space="preserve">Định nghĩa một đối tượng ReturnTransaction, mapping với các trường thông tin </w:t>
        <w:tab/>
        <w:t>tương ứng trong CSDL.</w:t>
      </w:r>
    </w:p>
    <w:p>
      <w:pPr>
        <w:pStyle w:val="Normal"/>
        <w:rPr>
          <w:b/>
          <w:b/>
          <w:bCs/>
          <w:lang w:val="vi-VN"/>
        </w:rPr>
      </w:pPr>
      <w:r>
        <w:rPr>
          <w:b/>
          <w:bCs/>
          <w:lang w:val="vi-VN"/>
        </w:rPr>
        <w:t>Attribute</w:t>
      </w:r>
      <w:bookmarkStart w:id="78" w:name="__DdeLink__1526_3820644424133"/>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41"/>
        <w:gridCol w:w="3506"/>
        <w:gridCol w:w="2132"/>
        <w:gridCol w:w="859"/>
        <w:gridCol w:w="2529"/>
      </w:tblGrid>
      <w:tr>
        <w:trPr/>
        <w:tc>
          <w:tcPr>
            <w:tcW w:w="341" w:type="dxa"/>
            <w:tcBorders/>
          </w:tcPr>
          <w:p>
            <w:pPr>
              <w:pStyle w:val="Normal"/>
              <w:spacing w:before="120" w:after="0"/>
              <w:jc w:val="center"/>
              <w:rPr>
                <w:i/>
                <w:i/>
                <w:iCs/>
              </w:rPr>
            </w:pPr>
            <w:r>
              <w:rPr>
                <w:i/>
                <w:iCs/>
                <w:lang w:val="vi-VN" w:eastAsia="vi-VN"/>
              </w:rPr>
              <w:t>#</w:t>
            </w:r>
          </w:p>
        </w:tc>
        <w:tc>
          <w:tcPr>
            <w:tcW w:w="3506" w:type="dxa"/>
            <w:tcBorders/>
          </w:tcPr>
          <w:p>
            <w:pPr>
              <w:pStyle w:val="Normal"/>
              <w:spacing w:before="120" w:after="0"/>
              <w:jc w:val="center"/>
              <w:rPr>
                <w:i/>
                <w:i/>
                <w:iCs/>
              </w:rPr>
            </w:pPr>
            <w:r>
              <w:rPr>
                <w:i/>
                <w:iCs/>
                <w:lang w:val="vi-VN" w:eastAsia="vi-VN"/>
              </w:rPr>
              <w:t>Tên</w:t>
            </w:r>
          </w:p>
        </w:tc>
        <w:tc>
          <w:tcPr>
            <w:tcW w:w="2132" w:type="dxa"/>
            <w:tcBorders/>
          </w:tcPr>
          <w:p>
            <w:pPr>
              <w:pStyle w:val="Normal"/>
              <w:spacing w:before="120" w:after="0"/>
              <w:jc w:val="center"/>
              <w:rPr>
                <w:i/>
                <w:i/>
                <w:iCs/>
              </w:rPr>
            </w:pPr>
            <w:r>
              <w:rPr>
                <w:i/>
                <w:iCs/>
                <w:lang w:val="vi-VN" w:eastAsia="vi-VN"/>
              </w:rPr>
              <w:t>Kiểu dữ liệu</w:t>
            </w:r>
          </w:p>
        </w:tc>
        <w:tc>
          <w:tcPr>
            <w:tcW w:w="859" w:type="dxa"/>
            <w:tcBorders/>
          </w:tcPr>
          <w:p>
            <w:pPr>
              <w:pStyle w:val="Normal"/>
              <w:spacing w:before="120" w:after="0"/>
              <w:jc w:val="center"/>
              <w:rPr>
                <w:i/>
                <w:i/>
                <w:iCs/>
              </w:rPr>
            </w:pPr>
            <w:r>
              <w:rPr>
                <w:i/>
                <w:iCs/>
                <w:lang w:val="vi-VN" w:eastAsia="vi-VN"/>
              </w:rPr>
              <w:t>Giá trị mặc định</w:t>
            </w:r>
          </w:p>
        </w:tc>
        <w:tc>
          <w:tcPr>
            <w:tcW w:w="2529" w:type="dxa"/>
            <w:tcBorders/>
          </w:tcPr>
          <w:p>
            <w:pPr>
              <w:pStyle w:val="Normal"/>
              <w:spacing w:before="120" w:after="0"/>
              <w:jc w:val="center"/>
              <w:rPr>
                <w:i/>
                <w:i/>
                <w:iCs/>
              </w:rPr>
            </w:pPr>
            <w:r>
              <w:rPr>
                <w:i/>
                <w:iCs/>
                <w:lang w:val="vi-VN" w:eastAsia="vi-VN"/>
              </w:rPr>
              <w:t>Mô tả</w:t>
            </w:r>
          </w:p>
        </w:tc>
      </w:tr>
      <w:tr>
        <w:trPr/>
        <w:tc>
          <w:tcPr>
            <w:tcW w:w="341" w:type="dxa"/>
            <w:tcBorders/>
          </w:tcPr>
          <w:p>
            <w:pPr>
              <w:pStyle w:val="Normal"/>
              <w:spacing w:before="120" w:after="0"/>
              <w:rPr>
                <w:lang w:val="vi-VN" w:eastAsia="vi-VN"/>
              </w:rPr>
            </w:pPr>
            <w:r>
              <w:rPr>
                <w:lang w:val="vi-VN" w:eastAsia="vi-VN"/>
              </w:rPr>
              <w:t>1</w:t>
            </w:r>
          </w:p>
        </w:tc>
        <w:tc>
          <w:tcPr>
            <w:tcW w:w="350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rentTransactionId</w:t>
            </w:r>
          </w:p>
        </w:tc>
        <w:tc>
          <w:tcPr>
            <w:tcW w:w="213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85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52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giao dịch thuê xe tương ứng</w:t>
            </w:r>
          </w:p>
        </w:tc>
      </w:tr>
      <w:tr>
        <w:trPr/>
        <w:tc>
          <w:tcPr>
            <w:tcW w:w="341" w:type="dxa"/>
            <w:tcBorders/>
          </w:tcPr>
          <w:p>
            <w:pPr>
              <w:pStyle w:val="Normal"/>
              <w:spacing w:before="120" w:after="0"/>
              <w:rPr>
                <w:lang w:val="vi-VN" w:eastAsia="vi-VN"/>
              </w:rPr>
            </w:pPr>
            <w:r>
              <w:rPr>
                <w:lang w:val="vi-VN" w:eastAsia="vi-VN"/>
              </w:rPr>
              <w:t>2</w:t>
            </w:r>
          </w:p>
        </w:tc>
        <w:tc>
          <w:tcPr>
            <w:tcW w:w="350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rentTime</w:t>
            </w:r>
          </w:p>
        </w:tc>
        <w:tc>
          <w:tcPr>
            <w:tcW w:w="213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Timestamp</w:t>
            </w:r>
          </w:p>
        </w:tc>
        <w:tc>
          <w:tcPr>
            <w:tcW w:w="85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252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điểm bắt đầu thuê xe</w:t>
            </w:r>
          </w:p>
        </w:tc>
      </w:tr>
      <w:tr>
        <w:trPr/>
        <w:tc>
          <w:tcPr>
            <w:tcW w:w="341" w:type="dxa"/>
            <w:tcBorders>
              <w:top w:val="nil"/>
            </w:tcBorders>
          </w:tcPr>
          <w:p>
            <w:pPr>
              <w:pStyle w:val="Normal"/>
              <w:spacing w:before="120" w:after="0"/>
              <w:rPr>
                <w:lang w:val="vi-VN" w:eastAsia="vi-VN"/>
              </w:rPr>
            </w:pPr>
            <w:r>
              <w:rPr>
                <w:lang w:val="vi-VN" w:eastAsia="vi-VN"/>
              </w:rPr>
              <w:t>3</w:t>
            </w:r>
          </w:p>
        </w:tc>
        <w:tc>
          <w:tcPr>
            <w:tcW w:w="35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finishTime</w:t>
            </w:r>
          </w:p>
        </w:tc>
        <w:tc>
          <w:tcPr>
            <w:tcW w:w="213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Timestamp</w:t>
            </w:r>
          </w:p>
        </w:tc>
        <w:tc>
          <w:tcPr>
            <w:tcW w:w="8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5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điểm trả xe</w:t>
            </w:r>
          </w:p>
        </w:tc>
      </w:tr>
      <w:tr>
        <w:trPr/>
        <w:tc>
          <w:tcPr>
            <w:tcW w:w="341" w:type="dxa"/>
            <w:tcBorders>
              <w:top w:val="nil"/>
            </w:tcBorders>
          </w:tcPr>
          <w:p>
            <w:pPr>
              <w:pStyle w:val="Normal"/>
              <w:spacing w:before="120" w:after="0"/>
              <w:rPr>
                <w:lang w:val="vi-VN" w:eastAsia="vi-VN"/>
              </w:rPr>
            </w:pPr>
            <w:r>
              <w:rPr>
                <w:lang w:val="vi-VN" w:eastAsia="vi-VN"/>
              </w:rPr>
              <w:t>4</w:t>
            </w:r>
          </w:p>
        </w:tc>
        <w:tc>
          <w:tcPr>
            <w:tcW w:w="35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rentPrice</w:t>
            </w:r>
          </w:p>
        </w:tc>
        <w:tc>
          <w:tcPr>
            <w:tcW w:w="213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8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5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Tổng tiền thuê xe</w:t>
            </w:r>
          </w:p>
        </w:tc>
      </w:tr>
      <w:tr>
        <w:trPr/>
        <w:tc>
          <w:tcPr>
            <w:tcW w:w="341" w:type="dxa"/>
            <w:tcBorders>
              <w:top w:val="nil"/>
            </w:tcBorders>
          </w:tcPr>
          <w:p>
            <w:pPr>
              <w:pStyle w:val="Normal"/>
              <w:spacing w:before="120" w:after="0"/>
              <w:rPr>
                <w:lang w:val="vi-VN" w:eastAsia="vi-VN"/>
              </w:rPr>
            </w:pPr>
            <w:r>
              <w:rPr>
                <w:lang w:val="vi-VN" w:eastAsia="vi-VN"/>
              </w:rPr>
              <w:t>5</w:t>
            </w:r>
          </w:p>
        </w:tc>
        <w:tc>
          <w:tcPr>
            <w:tcW w:w="35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renttransactionsByRentTransactionId</w:t>
            </w:r>
          </w:p>
        </w:tc>
        <w:tc>
          <w:tcPr>
            <w:tcW w:w="2132"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RenttransactionEntity</w:t>
            </w:r>
          </w:p>
        </w:tc>
        <w:tc>
          <w:tcPr>
            <w:tcW w:w="85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5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RentTransactionEntity của giao dịch thuê xe tương ứng.</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484"/>
        <w:gridCol w:w="1051"/>
        <w:gridCol w:w="3805"/>
        <w:gridCol w:w="1320"/>
        <w:gridCol w:w="2690"/>
      </w:tblGrid>
      <w:tr>
        <w:trPr/>
        <w:tc>
          <w:tcPr>
            <w:tcW w:w="48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051"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3805"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lang w:val="vi-VN" w:eastAsia="vi-VN"/>
              </w:rPr>
              <w:t>getRenttransactionsByRentTransactionId</w:t>
            </w:r>
            <w:r>
              <w:rPr/>
              <w:t xml:space="preserve"> </w:t>
            </w:r>
          </w:p>
        </w:tc>
        <w:tc>
          <w:tcPr>
            <w:tcW w:w="132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69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RentTransactionEntity</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81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đối tượng RentTransactionEntity của giao dịch thuê xe tương ứng</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3805"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32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69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48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051"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80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320"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690"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pPr>
      <w:r>
        <w:rPr>
          <w:lang w:val="vi-VN"/>
        </w:rPr>
        <w:tab/>
      </w:r>
      <w:bookmarkEnd w:id="78"/>
      <w:r>
        <w:rPr>
          <w:lang w:val="vi-VN"/>
        </w:rPr>
        <w:t>Không</w:t>
      </w:r>
    </w:p>
    <w:p>
      <w:pPr>
        <w:pStyle w:val="Heading5"/>
        <w:numPr>
          <w:ilvl w:val="4"/>
          <w:numId w:val="13"/>
        </w:numPr>
        <w:rPr/>
      </w:pPr>
      <w:r>
        <w:rPr/>
        <w:t>Lớp ParkinglotEntity</w:t>
      </w:r>
    </w:p>
    <w:p>
      <w:pPr>
        <w:pStyle w:val="Normal"/>
        <w:rPr>
          <w:b/>
          <w:b/>
          <w:bCs/>
        </w:rPr>
      </w:pPr>
      <w:r>
        <w:rPr>
          <w:b/>
          <w:bCs/>
        </w:rPr>
        <w:t>Mục đích sử dụng</w:t>
      </w:r>
    </w:p>
    <w:p>
      <w:pPr>
        <w:pStyle w:val="Normal"/>
        <w:rPr/>
      </w:pPr>
      <w:r>
        <w:rPr/>
        <w:tab/>
        <w:t xml:space="preserve">Định nghĩa một đối tượng ParkingLot, mapping với các trường thông tin tương </w:t>
        <w:tab/>
        <w:t>ứng trong CSDL.</w:t>
      </w:r>
    </w:p>
    <w:p>
      <w:pPr>
        <w:pStyle w:val="Normal"/>
        <w:rPr>
          <w:b/>
          <w:b/>
          <w:bCs/>
          <w:lang w:val="vi-VN"/>
        </w:rPr>
      </w:pPr>
      <w:r>
        <w:rPr>
          <w:b/>
          <w:bCs/>
          <w:lang w:val="vi-VN"/>
        </w:rPr>
        <w:t>Attribute</w:t>
      </w:r>
      <w:bookmarkStart w:id="79" w:name="__DdeLink__1526_38206444241331"/>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69"/>
        <w:gridCol w:w="2111"/>
        <w:gridCol w:w="2334"/>
        <w:gridCol w:w="1517"/>
        <w:gridCol w:w="3036"/>
      </w:tblGrid>
      <w:tr>
        <w:trPr/>
        <w:tc>
          <w:tcPr>
            <w:tcW w:w="369" w:type="dxa"/>
            <w:tcBorders/>
          </w:tcPr>
          <w:p>
            <w:pPr>
              <w:pStyle w:val="Normal"/>
              <w:spacing w:before="120" w:after="0"/>
              <w:jc w:val="center"/>
              <w:rPr>
                <w:i/>
                <w:i/>
                <w:iCs/>
              </w:rPr>
            </w:pPr>
            <w:r>
              <w:rPr>
                <w:i/>
                <w:iCs/>
                <w:lang w:val="vi-VN" w:eastAsia="vi-VN"/>
              </w:rPr>
              <w:t>#</w:t>
            </w:r>
          </w:p>
        </w:tc>
        <w:tc>
          <w:tcPr>
            <w:tcW w:w="2111" w:type="dxa"/>
            <w:tcBorders/>
          </w:tcPr>
          <w:p>
            <w:pPr>
              <w:pStyle w:val="Normal"/>
              <w:spacing w:before="120" w:after="0"/>
              <w:jc w:val="center"/>
              <w:rPr>
                <w:i/>
                <w:i/>
                <w:iCs/>
              </w:rPr>
            </w:pPr>
            <w:r>
              <w:rPr>
                <w:i/>
                <w:iCs/>
                <w:lang w:val="vi-VN" w:eastAsia="vi-VN"/>
              </w:rPr>
              <w:t>Tên</w:t>
            </w:r>
          </w:p>
        </w:tc>
        <w:tc>
          <w:tcPr>
            <w:tcW w:w="2334" w:type="dxa"/>
            <w:tcBorders/>
          </w:tcPr>
          <w:p>
            <w:pPr>
              <w:pStyle w:val="Normal"/>
              <w:spacing w:before="120" w:after="0"/>
              <w:jc w:val="center"/>
              <w:rPr>
                <w:i/>
                <w:i/>
                <w:iCs/>
              </w:rPr>
            </w:pPr>
            <w:r>
              <w:rPr>
                <w:i/>
                <w:iCs/>
                <w:lang w:val="vi-VN" w:eastAsia="vi-VN"/>
              </w:rPr>
              <w:t>Kiểu dữ liệu</w:t>
            </w:r>
          </w:p>
        </w:tc>
        <w:tc>
          <w:tcPr>
            <w:tcW w:w="1517" w:type="dxa"/>
            <w:tcBorders/>
          </w:tcPr>
          <w:p>
            <w:pPr>
              <w:pStyle w:val="Normal"/>
              <w:spacing w:before="120" w:after="0"/>
              <w:jc w:val="center"/>
              <w:rPr>
                <w:i/>
                <w:i/>
                <w:iCs/>
              </w:rPr>
            </w:pPr>
            <w:r>
              <w:rPr>
                <w:i/>
                <w:iCs/>
                <w:lang w:val="vi-VN" w:eastAsia="vi-VN"/>
              </w:rPr>
              <w:t>Giá trị mặc định</w:t>
            </w:r>
          </w:p>
        </w:tc>
        <w:tc>
          <w:tcPr>
            <w:tcW w:w="3036" w:type="dxa"/>
            <w:tcBorders/>
          </w:tcPr>
          <w:p>
            <w:pPr>
              <w:pStyle w:val="Normal"/>
              <w:spacing w:before="120" w:after="0"/>
              <w:jc w:val="center"/>
              <w:rPr>
                <w:i/>
                <w:i/>
                <w:iCs/>
              </w:rPr>
            </w:pPr>
            <w:r>
              <w:rPr>
                <w:i/>
                <w:iCs/>
                <w:lang w:val="vi-VN" w:eastAsia="vi-VN"/>
              </w:rPr>
              <w:t>Mô tả</w:t>
            </w:r>
          </w:p>
        </w:tc>
      </w:tr>
      <w:tr>
        <w:trPr/>
        <w:tc>
          <w:tcPr>
            <w:tcW w:w="369" w:type="dxa"/>
            <w:tcBorders/>
          </w:tcPr>
          <w:p>
            <w:pPr>
              <w:pStyle w:val="Normal"/>
              <w:spacing w:before="120" w:after="0"/>
              <w:rPr>
                <w:lang w:val="vi-VN" w:eastAsia="vi-VN"/>
              </w:rPr>
            </w:pPr>
            <w:r>
              <w:rPr>
                <w:lang w:val="vi-VN" w:eastAsia="vi-VN"/>
              </w:rPr>
              <w:t>1</w:t>
            </w:r>
          </w:p>
        </w:tc>
        <w:tc>
          <w:tcPr>
            <w:tcW w:w="211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parkingLotId</w:t>
            </w:r>
          </w:p>
        </w:tc>
        <w:tc>
          <w:tcPr>
            <w:tcW w:w="233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517"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03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bãi xe</w:t>
            </w:r>
          </w:p>
        </w:tc>
      </w:tr>
      <w:tr>
        <w:trPr/>
        <w:tc>
          <w:tcPr>
            <w:tcW w:w="369" w:type="dxa"/>
            <w:tcBorders/>
          </w:tcPr>
          <w:p>
            <w:pPr>
              <w:pStyle w:val="Normal"/>
              <w:spacing w:before="120" w:after="0"/>
              <w:rPr>
                <w:lang w:val="vi-VN" w:eastAsia="vi-VN"/>
              </w:rPr>
            </w:pPr>
            <w:r>
              <w:rPr>
                <w:lang w:val="vi-VN" w:eastAsia="vi-VN"/>
              </w:rPr>
              <w:t>2</w:t>
            </w:r>
          </w:p>
        </w:tc>
        <w:tc>
          <w:tcPr>
            <w:tcW w:w="211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name</w:t>
            </w:r>
          </w:p>
        </w:tc>
        <w:tc>
          <w:tcPr>
            <w:tcW w:w="233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517"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03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bãi xe</w:t>
            </w:r>
          </w:p>
        </w:tc>
      </w:tr>
      <w:tr>
        <w:trPr/>
        <w:tc>
          <w:tcPr>
            <w:tcW w:w="369" w:type="dxa"/>
            <w:tcBorders>
              <w:top w:val="nil"/>
            </w:tcBorders>
          </w:tcPr>
          <w:p>
            <w:pPr>
              <w:pStyle w:val="Normal"/>
              <w:spacing w:before="120" w:after="0"/>
              <w:rPr>
                <w:lang w:val="vi-VN" w:eastAsia="vi-VN"/>
              </w:rPr>
            </w:pPr>
            <w:r>
              <w:rPr>
                <w:lang w:val="vi-VN" w:eastAsia="vi-VN"/>
              </w:rPr>
              <w:t>3</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address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Địa chỉ bãi xe</w:t>
            </w:r>
          </w:p>
        </w:tc>
      </w:tr>
      <w:tr>
        <w:trPr/>
        <w:tc>
          <w:tcPr>
            <w:tcW w:w="369" w:type="dxa"/>
            <w:tcBorders>
              <w:top w:val="nil"/>
            </w:tcBorders>
          </w:tcPr>
          <w:p>
            <w:pPr>
              <w:pStyle w:val="Normal"/>
              <w:spacing w:before="120" w:after="0"/>
              <w:rPr>
                <w:lang w:val="vi-VN" w:eastAsia="vi-VN"/>
              </w:rPr>
            </w:pPr>
            <w:r>
              <w:rPr>
                <w:lang w:val="vi-VN" w:eastAsia="vi-VN"/>
              </w:rPr>
              <w:t>4</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area</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Diện tích bãi xe</w:t>
            </w:r>
          </w:p>
        </w:tc>
      </w:tr>
      <w:tr>
        <w:trPr/>
        <w:tc>
          <w:tcPr>
            <w:tcW w:w="369" w:type="dxa"/>
            <w:tcBorders>
              <w:top w:val="nil"/>
            </w:tcBorders>
          </w:tcPr>
          <w:p>
            <w:pPr>
              <w:pStyle w:val="Normal"/>
              <w:spacing w:before="120" w:after="0"/>
              <w:rPr>
                <w:lang w:val="vi-VN" w:eastAsia="vi-VN"/>
              </w:rPr>
            </w:pPr>
            <w:r>
              <w:rPr>
                <w:lang w:val="vi-VN" w:eastAsia="vi-VN"/>
              </w:rPr>
              <w:t>5</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stdBikeSlots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lượng chỗ trống xe đạp đơn</w:t>
            </w:r>
          </w:p>
        </w:tc>
      </w:tr>
      <w:tr>
        <w:trPr/>
        <w:tc>
          <w:tcPr>
            <w:tcW w:w="369" w:type="dxa"/>
            <w:tcBorders>
              <w:top w:val="nil"/>
            </w:tcBorders>
          </w:tcPr>
          <w:p>
            <w:pPr>
              <w:pStyle w:val="Normal"/>
              <w:spacing w:before="120" w:after="0"/>
              <w:rPr>
                <w:lang w:val="vi-VN" w:eastAsia="vi-VN"/>
              </w:rPr>
            </w:pPr>
            <w:r>
              <w:rPr>
                <w:lang w:val="vi-VN" w:eastAsia="vi-VN"/>
              </w:rPr>
              <w:t>6</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eBikeSlots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lượng chỗ trống xe đạp điện đơn</w:t>
            </w:r>
          </w:p>
        </w:tc>
      </w:tr>
      <w:tr>
        <w:trPr/>
        <w:tc>
          <w:tcPr>
            <w:tcW w:w="369" w:type="dxa"/>
            <w:tcBorders>
              <w:top w:val="nil"/>
            </w:tcBorders>
          </w:tcPr>
          <w:p>
            <w:pPr>
              <w:pStyle w:val="Normal"/>
              <w:spacing w:before="120" w:after="0"/>
              <w:rPr>
                <w:lang w:val="vi-VN" w:eastAsia="vi-VN"/>
              </w:rPr>
            </w:pPr>
            <w:r>
              <w:rPr>
                <w:lang w:val="vi-VN" w:eastAsia="vi-VN"/>
              </w:rPr>
              <w:t>7</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twinStdBikeSlots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lượng chỗ trống xe đạp đôi</w:t>
            </w:r>
          </w:p>
        </w:tc>
      </w:tr>
      <w:tr>
        <w:trPr/>
        <w:tc>
          <w:tcPr>
            <w:tcW w:w="369" w:type="dxa"/>
            <w:tcBorders>
              <w:top w:val="nil"/>
            </w:tcBorders>
          </w:tcPr>
          <w:p>
            <w:pPr>
              <w:pStyle w:val="Normal"/>
              <w:spacing w:before="120" w:after="0"/>
              <w:rPr>
                <w:lang w:val="vi-VN" w:eastAsia="vi-VN"/>
              </w:rPr>
            </w:pPr>
            <w:r>
              <w:rPr>
                <w:lang w:val="vi-VN" w:eastAsia="vi-VN"/>
              </w:rPr>
              <w:t>8</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twinEBikeSlots</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lượng chỗ trống của xe đạp điện đôi</w:t>
            </w:r>
          </w:p>
        </w:tc>
      </w:tr>
      <w:tr>
        <w:trPr/>
        <w:tc>
          <w:tcPr>
            <w:tcW w:w="369" w:type="dxa"/>
            <w:tcBorders>
              <w:top w:val="nil"/>
            </w:tcBorders>
          </w:tcPr>
          <w:p>
            <w:pPr>
              <w:pStyle w:val="Normal"/>
              <w:spacing w:before="120" w:after="0"/>
              <w:rPr>
                <w:lang w:val="vi-VN" w:eastAsia="vi-VN"/>
              </w:rPr>
            </w:pPr>
            <w:r>
              <w:rPr>
                <w:lang w:val="vi-VN" w:eastAsia="vi-VN"/>
              </w:rPr>
              <w:t>9</w:t>
            </w:r>
          </w:p>
        </w:tc>
        <w:tc>
          <w:tcPr>
            <w:tcW w:w="211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bikesByParkingLotId</w:t>
            </w:r>
          </w:p>
        </w:tc>
        <w:tc>
          <w:tcPr>
            <w:tcW w:w="233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Collection&lt;BikeEntity&gt;</w:t>
            </w:r>
          </w:p>
        </w:tc>
        <w:tc>
          <w:tcPr>
            <w:tcW w:w="1517"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03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Danh sách các xe có trong bãi</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58"/>
        <w:gridCol w:w="1344"/>
        <w:gridCol w:w="2218"/>
        <w:gridCol w:w="1951"/>
        <w:gridCol w:w="3179"/>
      </w:tblGrid>
      <w:tr>
        <w:trPr/>
        <w:tc>
          <w:tcPr>
            <w:tcW w:w="658"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34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218"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getBikeByParkinglotId </w:t>
            </w:r>
          </w:p>
        </w:tc>
        <w:tc>
          <w:tcPr>
            <w:tcW w:w="1951"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179" w:type="dxa"/>
            <w:tcBorders>
              <w:top w:val="single" w:sz="2" w:space="0" w:color="000000"/>
              <w:left w:val="single" w:sz="2" w:space="0" w:color="000000"/>
              <w:bottom w:val="single" w:sz="2" w:space="0" w:color="000000"/>
              <w:right w:val="single" w:sz="2" w:space="0" w:color="000000"/>
            </w:tcBorders>
            <w:vAlign w:val="center"/>
          </w:tcPr>
          <w:p>
            <w:pPr>
              <w:pStyle w:val="Normal"/>
              <w:spacing w:before="120" w:after="0"/>
              <w:jc w:val="center"/>
              <w:rPr>
                <w:rFonts w:ascii="Roboto Condensed" w:hAnsi="Roboto Condensed"/>
                <w:sz w:val="22"/>
                <w:szCs w:val="22"/>
                <w:lang w:val="vi-VN" w:eastAsia="vi-VN"/>
              </w:rPr>
            </w:pPr>
            <w:r>
              <w:rPr>
                <w:rFonts w:ascii="Roboto Condensed" w:hAnsi="Roboto Condensed"/>
                <w:sz w:val="22"/>
                <w:szCs w:val="22"/>
                <w:lang w:val="vi-VN" w:eastAsia="vi-VN"/>
              </w:rPr>
              <w:t>Collection&lt;BikeEntity&gt;</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48"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danh sách các xe có trong bãi</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218"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951"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179"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58"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44"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218"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951"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179"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pPr>
      <w:r>
        <w:rPr>
          <w:lang w:val="vi-VN"/>
        </w:rPr>
        <w:tab/>
      </w:r>
      <w:bookmarkEnd w:id="79"/>
      <w:r>
        <w:rPr>
          <w:lang w:val="vi-VN"/>
        </w:rPr>
        <w:t>Không</w:t>
      </w:r>
    </w:p>
    <w:p>
      <w:pPr>
        <w:pStyle w:val="Heading5"/>
        <w:numPr>
          <w:ilvl w:val="4"/>
          <w:numId w:val="13"/>
        </w:numPr>
        <w:rPr/>
      </w:pPr>
      <w:r>
        <w:rPr/>
        <w:t>Lớp RentTransactionEntity</w:t>
      </w:r>
    </w:p>
    <w:p>
      <w:pPr>
        <w:pStyle w:val="Normal"/>
        <w:rPr>
          <w:b/>
          <w:b/>
          <w:bCs/>
        </w:rPr>
      </w:pPr>
      <w:r>
        <w:rPr>
          <w:b/>
          <w:bCs/>
        </w:rPr>
        <w:t>Mục đích sử dụng</w:t>
      </w:r>
    </w:p>
    <w:p>
      <w:pPr>
        <w:pStyle w:val="Normal"/>
        <w:rPr/>
      </w:pPr>
      <w:r>
        <w:rPr/>
        <w:tab/>
        <w:t xml:space="preserve">Định nghĩa một đối tượng RentTransaction, mapping với các trường thông tin tương </w:t>
        <w:tab/>
        <w:t>ứng trong CSDL.</w:t>
      </w:r>
    </w:p>
    <w:p>
      <w:pPr>
        <w:pStyle w:val="Normal"/>
        <w:rPr>
          <w:b/>
          <w:b/>
          <w:bCs/>
          <w:lang w:val="vi-VN"/>
        </w:rPr>
      </w:pPr>
      <w:r>
        <w:rPr>
          <w:b/>
          <w:bCs/>
          <w:lang w:val="vi-VN"/>
        </w:rPr>
        <w:t>Attribute</w:t>
      </w:r>
      <w:bookmarkStart w:id="80" w:name="__DdeLink__1526_38206444241332"/>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0"/>
        <w:gridCol w:w="1780"/>
        <w:gridCol w:w="1593"/>
        <w:gridCol w:w="1808"/>
        <w:gridCol w:w="3806"/>
      </w:tblGrid>
      <w:tr>
        <w:trPr/>
        <w:tc>
          <w:tcPr>
            <w:tcW w:w="380" w:type="dxa"/>
            <w:tcBorders/>
          </w:tcPr>
          <w:p>
            <w:pPr>
              <w:pStyle w:val="Normal"/>
              <w:spacing w:before="120" w:after="0"/>
              <w:jc w:val="center"/>
              <w:rPr>
                <w:i/>
                <w:i/>
                <w:iCs/>
              </w:rPr>
            </w:pPr>
            <w:r>
              <w:rPr>
                <w:i/>
                <w:iCs/>
                <w:lang w:val="vi-VN" w:eastAsia="vi-VN"/>
              </w:rPr>
              <w:t>#</w:t>
            </w:r>
          </w:p>
        </w:tc>
        <w:tc>
          <w:tcPr>
            <w:tcW w:w="1780" w:type="dxa"/>
            <w:tcBorders/>
          </w:tcPr>
          <w:p>
            <w:pPr>
              <w:pStyle w:val="Normal"/>
              <w:spacing w:before="120" w:after="0"/>
              <w:jc w:val="center"/>
              <w:rPr>
                <w:i/>
                <w:i/>
                <w:iCs/>
              </w:rPr>
            </w:pPr>
            <w:r>
              <w:rPr>
                <w:i/>
                <w:iCs/>
                <w:lang w:val="vi-VN" w:eastAsia="vi-VN"/>
              </w:rPr>
              <w:t>Tên</w:t>
            </w:r>
          </w:p>
        </w:tc>
        <w:tc>
          <w:tcPr>
            <w:tcW w:w="1593" w:type="dxa"/>
            <w:tcBorders/>
          </w:tcPr>
          <w:p>
            <w:pPr>
              <w:pStyle w:val="Normal"/>
              <w:spacing w:before="120" w:after="0"/>
              <w:jc w:val="center"/>
              <w:rPr>
                <w:i/>
                <w:i/>
                <w:iCs/>
              </w:rPr>
            </w:pPr>
            <w:r>
              <w:rPr>
                <w:i/>
                <w:iCs/>
                <w:lang w:val="vi-VN" w:eastAsia="vi-VN"/>
              </w:rPr>
              <w:t>Kiểu dữ liệu</w:t>
            </w:r>
          </w:p>
        </w:tc>
        <w:tc>
          <w:tcPr>
            <w:tcW w:w="1808" w:type="dxa"/>
            <w:tcBorders/>
          </w:tcPr>
          <w:p>
            <w:pPr>
              <w:pStyle w:val="Normal"/>
              <w:spacing w:before="120" w:after="0"/>
              <w:jc w:val="center"/>
              <w:rPr>
                <w:i/>
                <w:i/>
                <w:iCs/>
              </w:rPr>
            </w:pPr>
            <w:r>
              <w:rPr>
                <w:i/>
                <w:iCs/>
                <w:lang w:val="vi-VN" w:eastAsia="vi-VN"/>
              </w:rPr>
              <w:t>Giá trị mặc định</w:t>
            </w:r>
          </w:p>
        </w:tc>
        <w:tc>
          <w:tcPr>
            <w:tcW w:w="3806" w:type="dxa"/>
            <w:tcBorders/>
          </w:tcPr>
          <w:p>
            <w:pPr>
              <w:pStyle w:val="Normal"/>
              <w:spacing w:before="120" w:after="0"/>
              <w:jc w:val="center"/>
              <w:rPr>
                <w:i/>
                <w:i/>
                <w:iCs/>
              </w:rPr>
            </w:pPr>
            <w:r>
              <w:rPr>
                <w:i/>
                <w:iCs/>
                <w:lang w:val="vi-VN" w:eastAsia="vi-VN"/>
              </w:rPr>
              <w:t>Mô tả</w:t>
            </w:r>
          </w:p>
        </w:tc>
      </w:tr>
      <w:tr>
        <w:trPr/>
        <w:tc>
          <w:tcPr>
            <w:tcW w:w="380" w:type="dxa"/>
            <w:tcBorders/>
          </w:tcPr>
          <w:p>
            <w:pPr>
              <w:pStyle w:val="Normal"/>
              <w:spacing w:before="120" w:after="0"/>
              <w:rPr>
                <w:lang w:val="vi-VN" w:eastAsia="vi-VN"/>
              </w:rPr>
            </w:pPr>
            <w:r>
              <w:rPr>
                <w:lang w:val="vi-VN" w:eastAsia="vi-VN"/>
              </w:rPr>
              <w:t>1</w:t>
            </w:r>
          </w:p>
        </w:tc>
        <w:tc>
          <w:tcPr>
            <w:tcW w:w="178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rentTransactionId</w:t>
            </w:r>
          </w:p>
        </w:tc>
        <w:tc>
          <w:tcPr>
            <w:tcW w:w="1593"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80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80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giao dịch thuê xe</w:t>
            </w:r>
          </w:p>
        </w:tc>
      </w:tr>
      <w:tr>
        <w:trPr/>
        <w:tc>
          <w:tcPr>
            <w:tcW w:w="380" w:type="dxa"/>
            <w:tcBorders/>
          </w:tcPr>
          <w:p>
            <w:pPr>
              <w:pStyle w:val="Normal"/>
              <w:spacing w:before="120" w:after="0"/>
              <w:rPr>
                <w:lang w:val="vi-VN" w:eastAsia="vi-VN"/>
              </w:rPr>
            </w:pPr>
            <w:r>
              <w:rPr>
                <w:lang w:val="vi-VN" w:eastAsia="vi-VN"/>
              </w:rPr>
              <w:t>2</w:t>
            </w:r>
          </w:p>
        </w:tc>
        <w:tc>
          <w:tcPr>
            <w:tcW w:w="178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cardId</w:t>
            </w:r>
          </w:p>
        </w:tc>
        <w:tc>
          <w:tcPr>
            <w:tcW w:w="1593"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80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380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ID định danh thẻ mỗi lần thanh toán</w:t>
            </w:r>
          </w:p>
        </w:tc>
      </w:tr>
      <w:tr>
        <w:trPr/>
        <w:tc>
          <w:tcPr>
            <w:tcW w:w="380" w:type="dxa"/>
            <w:tcBorders>
              <w:top w:val="nil"/>
            </w:tcBorders>
          </w:tcPr>
          <w:p>
            <w:pPr>
              <w:pStyle w:val="Normal"/>
              <w:spacing w:before="120" w:after="0"/>
              <w:rPr>
                <w:lang w:val="vi-VN" w:eastAsia="vi-VN"/>
              </w:rPr>
            </w:pPr>
            <w:r>
              <w:rPr>
                <w:lang w:val="vi-VN" w:eastAsia="vi-VN"/>
              </w:rPr>
              <w:t>3</w:t>
            </w:r>
          </w:p>
        </w:tc>
        <w:tc>
          <w:tcPr>
            <w:tcW w:w="178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bikeId</w:t>
            </w:r>
          </w:p>
        </w:tc>
        <w:tc>
          <w:tcPr>
            <w:tcW w:w="159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long</w:t>
            </w:r>
          </w:p>
        </w:tc>
        <w:tc>
          <w:tcPr>
            <w:tcW w:w="180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định danh xe</w:t>
            </w:r>
          </w:p>
        </w:tc>
      </w:tr>
      <w:tr>
        <w:trPr/>
        <w:tc>
          <w:tcPr>
            <w:tcW w:w="380" w:type="dxa"/>
            <w:tcBorders>
              <w:top w:val="nil"/>
            </w:tcBorders>
          </w:tcPr>
          <w:p>
            <w:pPr>
              <w:pStyle w:val="Normal"/>
              <w:spacing w:before="120" w:after="0"/>
              <w:rPr>
                <w:lang w:val="vi-VN" w:eastAsia="vi-VN"/>
              </w:rPr>
            </w:pPr>
            <w:r>
              <w:rPr>
                <w:lang w:val="vi-VN" w:eastAsia="vi-VN"/>
              </w:rPr>
              <w:t>4</w:t>
            </w:r>
          </w:p>
        </w:tc>
        <w:tc>
          <w:tcPr>
            <w:tcW w:w="178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startTime</w:t>
            </w:r>
          </w:p>
        </w:tc>
        <w:tc>
          <w:tcPr>
            <w:tcW w:w="159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Timestamp</w:t>
            </w:r>
          </w:p>
        </w:tc>
        <w:tc>
          <w:tcPr>
            <w:tcW w:w="180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điểm bắt đầu thuê xe</w:t>
            </w:r>
          </w:p>
        </w:tc>
      </w:tr>
      <w:tr>
        <w:trPr/>
        <w:tc>
          <w:tcPr>
            <w:tcW w:w="380" w:type="dxa"/>
            <w:tcBorders>
              <w:top w:val="nil"/>
            </w:tcBorders>
          </w:tcPr>
          <w:p>
            <w:pPr>
              <w:pStyle w:val="Normal"/>
              <w:spacing w:before="120" w:after="0"/>
              <w:rPr>
                <w:lang w:val="vi-VN" w:eastAsia="vi-VN"/>
              </w:rPr>
            </w:pPr>
            <w:r>
              <w:rPr>
                <w:lang w:val="vi-VN" w:eastAsia="vi-VN"/>
              </w:rPr>
              <w:t>5</w:t>
            </w:r>
          </w:p>
        </w:tc>
        <w:tc>
          <w:tcPr>
            <w:tcW w:w="178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cardByCardId</w:t>
            </w:r>
          </w:p>
        </w:tc>
        <w:tc>
          <w:tcPr>
            <w:tcW w:w="159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CardEntity</w:t>
            </w:r>
          </w:p>
        </w:tc>
        <w:tc>
          <w:tcPr>
            <w:tcW w:w="180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Thông tin thẻ tương ứng với cardId</w:t>
            </w:r>
          </w:p>
        </w:tc>
      </w:tr>
      <w:tr>
        <w:trPr/>
        <w:tc>
          <w:tcPr>
            <w:tcW w:w="380" w:type="dxa"/>
            <w:tcBorders>
              <w:top w:val="nil"/>
            </w:tcBorders>
          </w:tcPr>
          <w:p>
            <w:pPr>
              <w:pStyle w:val="Normal"/>
              <w:spacing w:before="120" w:after="0"/>
              <w:rPr>
                <w:lang w:val="vi-VN" w:eastAsia="vi-VN"/>
              </w:rPr>
            </w:pPr>
            <w:r>
              <w:rPr>
                <w:lang w:val="vi-VN" w:eastAsia="vi-VN"/>
              </w:rPr>
              <w:t>6</w:t>
            </w:r>
          </w:p>
        </w:tc>
        <w:tc>
          <w:tcPr>
            <w:tcW w:w="178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bikeByBikeId</w:t>
            </w:r>
          </w:p>
        </w:tc>
        <w:tc>
          <w:tcPr>
            <w:tcW w:w="1593"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BikeEntity</w:t>
            </w:r>
          </w:p>
        </w:tc>
        <w:tc>
          <w:tcPr>
            <w:tcW w:w="180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3806"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Thông tin xe đang thuê tương ứng</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3"/>
        <w:gridCol w:w="1436"/>
        <w:gridCol w:w="1741"/>
        <w:gridCol w:w="2145"/>
        <w:gridCol w:w="3315"/>
      </w:tblGrid>
      <w:tr>
        <w:trPr/>
        <w:tc>
          <w:tcPr>
            <w:tcW w:w="713"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3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741"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lang w:val="vi-VN" w:eastAsia="vi-VN"/>
              </w:rPr>
              <w:t>getCardByCardId</w:t>
            </w:r>
            <w:r>
              <w:rPr/>
              <w:t xml:space="preserve"> </w:t>
            </w:r>
          </w:p>
        </w:tc>
        <w:tc>
          <w:tcPr>
            <w:tcW w:w="214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1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CardEntity</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01"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thông tin thẻ tương ứng với cardId</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741"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3"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741"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145" w:type="dxa"/>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3315"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3"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43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741"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getBikeByBikeId </w:t>
            </w:r>
          </w:p>
        </w:tc>
        <w:tc>
          <w:tcPr>
            <w:tcW w:w="214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1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BikeEntity</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01"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thông tin xe tương ứng với xe được thuê</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741"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3"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3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741" w:type="dxa"/>
            <w:tcBorders>
              <w:left w:val="single" w:sz="2" w:space="0" w:color="000000"/>
              <w:bottom w:val="single" w:sz="2" w:space="0" w:color="000000"/>
            </w:tcBorders>
            <w:vAlign w:val="center"/>
          </w:tcPr>
          <w:p>
            <w:pPr>
              <w:pStyle w:val="TableContents"/>
              <w:spacing w:before="60" w:after="60"/>
              <w:jc w:val="left"/>
              <w:rPr/>
            </w:pPr>
            <w:r>
              <w:rPr/>
            </w:r>
          </w:p>
        </w:tc>
        <w:tc>
          <w:tcPr>
            <w:tcW w:w="2145" w:type="dxa"/>
            <w:tcBorders>
              <w:left w:val="single" w:sz="2" w:space="0" w:color="000000"/>
              <w:bottom w:val="single" w:sz="2" w:space="0" w:color="000000"/>
            </w:tcBorders>
            <w:vAlign w:val="center"/>
          </w:tcPr>
          <w:p>
            <w:pPr>
              <w:pStyle w:val="TableContents"/>
              <w:spacing w:before="60" w:after="60"/>
              <w:jc w:val="left"/>
              <w:rPr/>
            </w:pPr>
            <w:r>
              <w:rPr/>
            </w:r>
          </w:p>
        </w:tc>
        <w:tc>
          <w:tcPr>
            <w:tcW w:w="3315" w:type="dxa"/>
            <w:tcBorders>
              <w:left w:val="single" w:sz="2" w:space="0" w:color="000000"/>
              <w:bottom w:val="single" w:sz="2" w:space="0" w:color="000000"/>
              <w:right w:val="single" w:sz="2" w:space="0" w:color="000000"/>
            </w:tcBorders>
            <w:vAlign w:val="center"/>
          </w:tcPr>
          <w:p>
            <w:pPr>
              <w:pStyle w:val="TableContents"/>
              <w:spacing w:before="60" w:after="60"/>
              <w:jc w:val="left"/>
              <w:rPr/>
            </w:pPr>
            <w:r>
              <w:rPr/>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pPr>
      <w:r>
        <w:rPr>
          <w:lang w:val="vi-VN"/>
        </w:rPr>
        <w:tab/>
      </w:r>
      <w:bookmarkEnd w:id="80"/>
      <w:r>
        <w:rPr>
          <w:lang w:val="vi-VN"/>
        </w:rPr>
        <w:t>Không</w:t>
      </w:r>
    </w:p>
    <w:p>
      <w:pPr>
        <w:pStyle w:val="Heading4"/>
        <w:numPr>
          <w:ilvl w:val="3"/>
          <w:numId w:val="13"/>
        </w:numPr>
        <w:rPr/>
      </w:pPr>
      <w:r>
        <w:rPr/>
        <w:t>Gói utils</w:t>
      </w:r>
    </w:p>
    <w:p>
      <w:pPr>
        <w:pStyle w:val="Heading5"/>
        <w:numPr>
          <w:ilvl w:val="4"/>
          <w:numId w:val="15"/>
        </w:numPr>
        <w:rPr/>
      </w:pPr>
      <w:r>
        <w:rPr/>
        <w:t>Lớp HttpConnector</w:t>
      </w:r>
    </w:p>
    <w:p>
      <w:pPr>
        <w:pStyle w:val="Normal"/>
        <w:rPr>
          <w:b/>
          <w:b/>
          <w:bCs/>
        </w:rPr>
      </w:pPr>
      <w:r>
        <w:rPr>
          <w:b/>
          <w:bCs/>
        </w:rPr>
        <w:t>Mục đích sử dụng</w:t>
      </w:r>
    </w:p>
    <w:p>
      <w:pPr>
        <w:pStyle w:val="Normal"/>
        <w:rPr/>
      </w:pPr>
      <w:r>
        <w:rPr/>
        <w:tab/>
        <w:t>Thực hiện HTTP connect, các method POST, GET, PATCH, ...</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4"/>
        <w:gridCol w:w="2170"/>
        <w:gridCol w:w="3351"/>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sendPatch</w:t>
            </w:r>
          </w:p>
        </w:tc>
        <w:tc>
          <w:tcPr>
            <w:tcW w:w="217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Gửi một HTTP request dạng PATCH và lấy kết quả trả về</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1"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351"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Đường dẫn tới máy chủ cần request</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351"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Nội dung gói tin gửi trong request</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719"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sendPost</w:t>
            </w:r>
          </w:p>
        </w:tc>
        <w:tc>
          <w:tcPr>
            <w:tcW w:w="217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Gửi một HTTP request dạng POST và lấy kết quả trả về</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1"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url</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351"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Đường dẫn tới máy chủ cần request</w:t>
            </w:r>
          </w:p>
        </w:tc>
      </w:tr>
      <w:tr>
        <w:trPr/>
        <w:tc>
          <w:tcPr>
            <w:tcW w:w="71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166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body</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351"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Nội dung gói tin gửi trong request</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1" w:name="__DdeLink__1526_3820644424114"/>
      <w:bookmarkEnd w:id="81"/>
    </w:p>
    <w:p>
      <w:pPr>
        <w:pStyle w:val="Normal"/>
        <w:rPr>
          <w:b/>
          <w:b/>
          <w:bCs/>
          <w:lang w:val="vi-VN"/>
        </w:rPr>
      </w:pPr>
      <w:r>
        <w:rPr>
          <w:lang w:val="vi-VN"/>
        </w:rPr>
        <w:tab/>
        <w:t>Không</w:t>
      </w:r>
    </w:p>
    <w:p>
      <w:pPr>
        <w:pStyle w:val="Heading5"/>
        <w:numPr>
          <w:ilvl w:val="4"/>
          <w:numId w:val="15"/>
        </w:numPr>
        <w:rPr/>
      </w:pPr>
      <w:r>
        <w:rPr/>
        <w:t>Lớp BikeTypeUtils</w:t>
      </w:r>
    </w:p>
    <w:p>
      <w:pPr>
        <w:pStyle w:val="Normal"/>
        <w:rPr>
          <w:b/>
          <w:b/>
          <w:bCs/>
        </w:rPr>
      </w:pPr>
      <w:r>
        <w:rPr>
          <w:b/>
          <w:bCs/>
        </w:rPr>
        <w:t>Mục đích sử dụng</w:t>
      </w:r>
    </w:p>
    <w:p>
      <w:pPr>
        <w:pStyle w:val="Normal"/>
        <w:rPr/>
      </w:pPr>
      <w:r>
        <w:rPr/>
        <w:tab/>
        <w:t>Mapping từ mã loại xe (dạng int) sang tên loại xe (dạng String) tương ứng.</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19"/>
        <w:gridCol w:w="1446"/>
        <w:gridCol w:w="1664"/>
        <w:gridCol w:w="2170"/>
        <w:gridCol w:w="3351"/>
      </w:tblGrid>
      <w:tr>
        <w:trPr/>
        <w:tc>
          <w:tcPr>
            <w:tcW w:w="71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664" w:type="dxa"/>
            <w:tcBorders>
              <w:top w:val="single" w:sz="2" w:space="0" w:color="000000"/>
              <w:left w:val="single" w:sz="2" w:space="0" w:color="000000"/>
              <w:bottom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 xml:space="preserve">translateType </w:t>
            </w:r>
          </w:p>
        </w:tc>
        <w:tc>
          <w:tcPr>
            <w:tcW w:w="2170"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351"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185" w:type="dxa"/>
            <w:gridSpan w:val="3"/>
            <w:tcBorders>
              <w:left w:val="single" w:sz="2" w:space="0" w:color="000000"/>
              <w:bottom w:val="single" w:sz="2" w:space="0" w:color="000000"/>
              <w:right w:val="single" w:sz="2" w:space="0" w:color="000000"/>
            </w:tcBorders>
            <w:vAlign w:val="center"/>
          </w:tcPr>
          <w:p>
            <w:pPr>
              <w:pStyle w:val="Normal"/>
              <w:spacing w:before="60" w:after="60"/>
              <w:ind w:left="60" w:hanging="0"/>
              <w:rPr>
                <w:rFonts w:ascii="Roboto Condensed" w:hAnsi="Roboto Condensed"/>
                <w:sz w:val="22"/>
                <w:szCs w:val="22"/>
              </w:rPr>
            </w:pPr>
            <w:r>
              <w:rPr>
                <w:rFonts w:ascii="Roboto Condensed" w:hAnsi="Roboto Condensed"/>
                <w:sz w:val="22"/>
                <w:szCs w:val="22"/>
              </w:rPr>
              <w:t>Mapping từ mã loại xe (dạng int) sang tên loại xe (dạng String) tương   ứng.</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66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70"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351"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1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4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66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type</w:t>
            </w:r>
          </w:p>
        </w:tc>
        <w:tc>
          <w:tcPr>
            <w:tcW w:w="217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int</w:t>
            </w:r>
          </w:p>
        </w:tc>
        <w:tc>
          <w:tcPr>
            <w:tcW w:w="3351"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Mã loại xe:</w:t>
            </w:r>
          </w:p>
          <w:p>
            <w:pPr>
              <w:pStyle w:val="TableContents"/>
              <w:numPr>
                <w:ilvl w:val="0"/>
                <w:numId w:val="14"/>
              </w:numPr>
              <w:rPr>
                <w:rFonts w:ascii="Roboto Condensed" w:hAnsi="Roboto Condensed"/>
                <w:sz w:val="22"/>
                <w:szCs w:val="22"/>
              </w:rPr>
            </w:pPr>
            <w:r>
              <w:rPr>
                <w:rFonts w:ascii="Roboto Condensed" w:hAnsi="Roboto Condensed"/>
                <w:sz w:val="22"/>
                <w:szCs w:val="22"/>
              </w:rPr>
              <w:t>1: Xe đạp đơn</w:t>
            </w:r>
          </w:p>
          <w:p>
            <w:pPr>
              <w:pStyle w:val="TableContents"/>
              <w:numPr>
                <w:ilvl w:val="0"/>
                <w:numId w:val="14"/>
              </w:numPr>
              <w:rPr>
                <w:rFonts w:ascii="Roboto Condensed" w:hAnsi="Roboto Condensed"/>
                <w:sz w:val="22"/>
                <w:szCs w:val="22"/>
              </w:rPr>
            </w:pPr>
            <w:r>
              <w:rPr>
                <w:rFonts w:ascii="Roboto Condensed" w:hAnsi="Roboto Condensed"/>
                <w:sz w:val="22"/>
                <w:szCs w:val="22"/>
              </w:rPr>
              <w:t>2: Xe đạp đôi</w:t>
            </w:r>
          </w:p>
          <w:p>
            <w:pPr>
              <w:pStyle w:val="TableContents"/>
              <w:numPr>
                <w:ilvl w:val="0"/>
                <w:numId w:val="14"/>
              </w:numPr>
              <w:rPr>
                <w:rFonts w:ascii="Roboto Condensed" w:hAnsi="Roboto Condensed"/>
                <w:sz w:val="22"/>
                <w:szCs w:val="22"/>
              </w:rPr>
            </w:pPr>
            <w:r>
              <w:rPr>
                <w:rFonts w:ascii="Roboto Condensed" w:hAnsi="Roboto Condensed"/>
                <w:sz w:val="22"/>
                <w:szCs w:val="22"/>
              </w:rPr>
              <w:t>3: Xe đạp điện</w:t>
            </w:r>
          </w:p>
          <w:p>
            <w:pPr>
              <w:pStyle w:val="TableContents"/>
              <w:numPr>
                <w:ilvl w:val="0"/>
                <w:numId w:val="14"/>
              </w:numPr>
              <w:spacing w:before="60" w:after="60"/>
              <w:rPr>
                <w:rFonts w:ascii="Roboto Condensed" w:hAnsi="Roboto Condensed"/>
                <w:sz w:val="22"/>
                <w:szCs w:val="22"/>
              </w:rPr>
            </w:pPr>
            <w:r>
              <w:rPr>
                <w:rFonts w:ascii="Roboto Condensed" w:hAnsi="Roboto Condensed"/>
                <w:sz w:val="22"/>
                <w:szCs w:val="22"/>
              </w:rPr>
              <w:t>4: Xe đạp điện đôi</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2" w:name="__DdeLink__1526_3820644424115"/>
      <w:bookmarkEnd w:id="82"/>
    </w:p>
    <w:p>
      <w:pPr>
        <w:pStyle w:val="Normal"/>
        <w:rPr>
          <w:b/>
          <w:b/>
          <w:bCs/>
          <w:lang w:val="vi-VN"/>
        </w:rPr>
      </w:pPr>
      <w:r>
        <w:rPr>
          <w:lang w:val="vi-VN"/>
        </w:rPr>
        <w:tab/>
        <w:t>Không</w:t>
      </w:r>
    </w:p>
    <w:p>
      <w:pPr>
        <w:pStyle w:val="Heading5"/>
        <w:numPr>
          <w:ilvl w:val="4"/>
          <w:numId w:val="15"/>
        </w:numPr>
        <w:rPr/>
      </w:pPr>
      <w:r>
        <w:rPr/>
        <w:t>Lớp BarcodeUtils</w:t>
      </w:r>
    </w:p>
    <w:p>
      <w:pPr>
        <w:pStyle w:val="Normal"/>
        <w:rPr>
          <w:b/>
          <w:b/>
          <w:bCs/>
        </w:rPr>
      </w:pPr>
      <w:r>
        <w:rPr>
          <w:b/>
          <w:bCs/>
        </w:rPr>
        <w:t>Mục đích sử dụng</w:t>
      </w:r>
    </w:p>
    <w:p>
      <w:pPr>
        <w:pStyle w:val="Normal"/>
        <w:rPr/>
      </w:pPr>
      <w:r>
        <w:rPr/>
        <w:tab/>
        <w:t>Gọi Barcode API, chuyển mã vạch thành mã xe tương ứng.</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3"/>
        <w:gridCol w:w="1475"/>
        <w:gridCol w:w="1626"/>
        <w:gridCol w:w="1882"/>
        <w:gridCol w:w="4001"/>
      </w:tblGrid>
      <w:tr>
        <w:trPr/>
        <w:tc>
          <w:tcPr>
            <w:tcW w:w="383" w:type="dxa"/>
            <w:tcBorders/>
          </w:tcPr>
          <w:p>
            <w:pPr>
              <w:pStyle w:val="Normal"/>
              <w:spacing w:before="120" w:after="0"/>
              <w:jc w:val="center"/>
              <w:rPr>
                <w:i/>
                <w:i/>
                <w:iCs/>
              </w:rPr>
            </w:pPr>
            <w:r>
              <w:rPr>
                <w:i/>
                <w:iCs/>
                <w:lang w:val="vi-VN" w:eastAsia="vi-VN"/>
              </w:rPr>
              <w:t>#</w:t>
            </w:r>
          </w:p>
        </w:tc>
        <w:tc>
          <w:tcPr>
            <w:tcW w:w="1475" w:type="dxa"/>
            <w:tcBorders/>
          </w:tcPr>
          <w:p>
            <w:pPr>
              <w:pStyle w:val="Normal"/>
              <w:spacing w:before="120" w:after="0"/>
              <w:jc w:val="center"/>
              <w:rPr>
                <w:i/>
                <w:i/>
                <w:iCs/>
              </w:rPr>
            </w:pPr>
            <w:r>
              <w:rPr>
                <w:i/>
                <w:iCs/>
                <w:lang w:val="vi-VN" w:eastAsia="vi-VN"/>
              </w:rPr>
              <w:t>Tên</w:t>
            </w:r>
          </w:p>
        </w:tc>
        <w:tc>
          <w:tcPr>
            <w:tcW w:w="1626" w:type="dxa"/>
            <w:tcBorders/>
          </w:tcPr>
          <w:p>
            <w:pPr>
              <w:pStyle w:val="Normal"/>
              <w:spacing w:before="120" w:after="0"/>
              <w:jc w:val="center"/>
              <w:rPr>
                <w:i/>
                <w:i/>
                <w:iCs/>
              </w:rPr>
            </w:pPr>
            <w:r>
              <w:rPr>
                <w:i/>
                <w:iCs/>
                <w:lang w:val="vi-VN" w:eastAsia="vi-VN"/>
              </w:rPr>
              <w:t>Kiểu dữ liệu</w:t>
            </w:r>
          </w:p>
        </w:tc>
        <w:tc>
          <w:tcPr>
            <w:tcW w:w="1882" w:type="dxa"/>
            <w:tcBorders/>
          </w:tcPr>
          <w:p>
            <w:pPr>
              <w:pStyle w:val="Normal"/>
              <w:spacing w:before="120" w:after="0"/>
              <w:jc w:val="center"/>
              <w:rPr>
                <w:i/>
                <w:i/>
                <w:iCs/>
              </w:rPr>
            </w:pPr>
            <w:r>
              <w:rPr>
                <w:i/>
                <w:iCs/>
                <w:lang w:val="vi-VN" w:eastAsia="vi-VN"/>
              </w:rPr>
              <w:t>Giá trị mặc định</w:t>
            </w:r>
          </w:p>
        </w:tc>
        <w:tc>
          <w:tcPr>
            <w:tcW w:w="4001" w:type="dxa"/>
            <w:tcBorders/>
          </w:tcPr>
          <w:p>
            <w:pPr>
              <w:pStyle w:val="Normal"/>
              <w:spacing w:before="120" w:after="0"/>
              <w:jc w:val="center"/>
              <w:rPr>
                <w:i/>
                <w:i/>
                <w:iCs/>
              </w:rPr>
            </w:pPr>
            <w:r>
              <w:rPr>
                <w:i/>
                <w:iCs/>
                <w:lang w:val="vi-VN" w:eastAsia="vi-VN"/>
              </w:rPr>
              <w:t>Mô tả</w:t>
            </w:r>
          </w:p>
        </w:tc>
      </w:tr>
      <w:tr>
        <w:trPr/>
        <w:tc>
          <w:tcPr>
            <w:tcW w:w="383" w:type="dxa"/>
            <w:tcBorders/>
          </w:tcPr>
          <w:p>
            <w:pPr>
              <w:pStyle w:val="Normal"/>
              <w:spacing w:before="120" w:after="0"/>
              <w:rPr>
                <w:lang w:val="vi-VN" w:eastAsia="vi-VN"/>
              </w:rPr>
            </w:pPr>
            <w:r>
              <w:rPr>
                <w:lang w:val="vi-VN" w:eastAsia="vi-VN"/>
              </w:rPr>
              <w:t>1</w:t>
            </w:r>
          </w:p>
        </w:tc>
        <w:tc>
          <w:tcPr>
            <w:tcW w:w="147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httpConnector</w:t>
            </w:r>
          </w:p>
        </w:tc>
        <w:tc>
          <w:tcPr>
            <w:tcW w:w="1626"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HttpConnector</w:t>
            </w:r>
          </w:p>
        </w:tc>
        <w:tc>
          <w:tcPr>
            <w:tcW w:w="1882"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r>
          </w:p>
        </w:tc>
        <w:tc>
          <w:tcPr>
            <w:tcW w:w="400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thực hiện gửi HTTP request đến Barcode API</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4"/>
        <w:gridCol w:w="1422"/>
        <w:gridCol w:w="1847"/>
        <w:gridCol w:w="2123"/>
        <w:gridCol w:w="3254"/>
      </w:tblGrid>
      <w:tr>
        <w:trPr/>
        <w:tc>
          <w:tcPr>
            <w:tcW w:w="704"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22"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847"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getBikeByBarcode</w:t>
            </w:r>
          </w:p>
        </w:tc>
        <w:tc>
          <w:tcPr>
            <w:tcW w:w="2123"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54"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24"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Lấy về thông tin xe có mã vạch tương ứng</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847"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23"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54"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04"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22"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47" w:type="dxa"/>
            <w:tcBorders>
              <w:left w:val="single" w:sz="2" w:space="0" w:color="000000"/>
              <w:bottom w:val="single" w:sz="2" w:space="0" w:color="000000"/>
            </w:tcBorders>
            <w:vAlign w:val="center"/>
          </w:tcPr>
          <w:p>
            <w:pPr>
              <w:pStyle w:val="TableContents"/>
              <w:suppressLineNumbers/>
              <w:spacing w:before="60" w:after="60"/>
              <w:ind w:left="60" w:right="60" w:hanging="0"/>
              <w:rPr/>
            </w:pPr>
            <w:r>
              <w:rPr/>
              <w:t>barcode</w:t>
            </w:r>
          </w:p>
        </w:tc>
        <w:tc>
          <w:tcPr>
            <w:tcW w:w="2123" w:type="dxa"/>
            <w:tcBorders>
              <w:left w:val="single" w:sz="2" w:space="0" w:color="000000"/>
              <w:bottom w:val="single" w:sz="2" w:space="0" w:color="000000"/>
            </w:tcBorders>
            <w:vAlign w:val="center"/>
          </w:tcPr>
          <w:p>
            <w:pPr>
              <w:pStyle w:val="TableContents"/>
              <w:suppressLineNumbers/>
              <w:spacing w:before="60" w:after="60"/>
              <w:ind w:left="60" w:right="60" w:hanging="0"/>
              <w:rPr/>
            </w:pPr>
            <w:r>
              <w:rPr/>
              <w:t>String</w:t>
            </w:r>
          </w:p>
        </w:tc>
        <w:tc>
          <w:tcPr>
            <w:tcW w:w="3254"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pPr>
            <w:r>
              <w:rPr/>
              <w:t>Mã vạch của xe</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3" w:name="__DdeLink__1526_3820644424116"/>
      <w:bookmarkEnd w:id="83"/>
    </w:p>
    <w:p>
      <w:pPr>
        <w:pStyle w:val="Normal"/>
        <w:rPr>
          <w:b/>
          <w:b/>
          <w:bCs/>
          <w:lang w:val="vi-VN"/>
        </w:rPr>
      </w:pPr>
      <w:r>
        <w:rPr>
          <w:lang w:val="vi-VN"/>
        </w:rPr>
        <w:tab/>
        <w:t>Không</w:t>
      </w:r>
    </w:p>
    <w:p>
      <w:pPr>
        <w:pStyle w:val="Heading5"/>
        <w:numPr>
          <w:ilvl w:val="4"/>
          <w:numId w:val="15"/>
        </w:numPr>
        <w:rPr/>
      </w:pPr>
      <w:r>
        <w:rPr/>
        <w:t>Lớp FeeCalculator</w:t>
      </w:r>
    </w:p>
    <w:p>
      <w:pPr>
        <w:pStyle w:val="Normal"/>
        <w:rPr>
          <w:b/>
          <w:b/>
          <w:bCs/>
        </w:rPr>
      </w:pPr>
      <w:r>
        <w:rPr>
          <w:b/>
          <w:bCs/>
        </w:rPr>
        <w:t>Mục đích sử dụng</w:t>
      </w:r>
    </w:p>
    <w:p>
      <w:pPr>
        <w:pStyle w:val="Normal"/>
        <w:rPr/>
      </w:pPr>
      <w:r>
        <w:rPr/>
        <w:tab/>
        <w:t>Tính toán chi phí thuê xe</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37"/>
        <w:gridCol w:w="1316"/>
        <w:gridCol w:w="2189"/>
        <w:gridCol w:w="2346"/>
        <w:gridCol w:w="2862"/>
      </w:tblGrid>
      <w:tr>
        <w:trPr/>
        <w:tc>
          <w:tcPr>
            <w:tcW w:w="637"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31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189"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calculateFee</w:t>
            </w:r>
          </w:p>
        </w:tc>
        <w:tc>
          <w:tcPr>
            <w:tcW w:w="234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62"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Long</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97"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Tính toán chi phí thuê xe</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189"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346"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62"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7"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1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189" w:type="dxa"/>
            <w:tcBorders>
              <w:left w:val="single" w:sz="2" w:space="0" w:color="000000"/>
              <w:bottom w:val="single" w:sz="2" w:space="0" w:color="000000"/>
            </w:tcBorders>
            <w:vAlign w:val="center"/>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renttransactionEntity</w:t>
            </w:r>
          </w:p>
        </w:tc>
        <w:tc>
          <w:tcPr>
            <w:tcW w:w="2346" w:type="dxa"/>
            <w:tcBorders>
              <w:left w:val="single" w:sz="2" w:space="0" w:color="000000"/>
              <w:bottom w:val="single" w:sz="2" w:space="0" w:color="000000"/>
            </w:tcBorders>
            <w:vAlign w:val="center"/>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RentTransactionEntity</w:t>
            </w:r>
          </w:p>
        </w:tc>
        <w:tc>
          <w:tcPr>
            <w:tcW w:w="2862" w:type="dxa"/>
            <w:tcBorders>
              <w:left w:val="single" w:sz="2" w:space="0" w:color="000000"/>
              <w:bottom w:val="single" w:sz="2" w:space="0" w:color="000000"/>
              <w:right w:val="single" w:sz="2" w:space="0" w:color="000000"/>
            </w:tcBorders>
            <w:vAlign w:val="center"/>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Giao dịch thuê xe tương ứng</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4" w:name="__DdeLink__1526_3820644424117"/>
      <w:bookmarkEnd w:id="84"/>
    </w:p>
    <w:p>
      <w:pPr>
        <w:pStyle w:val="Normal"/>
        <w:rPr>
          <w:b/>
          <w:b/>
          <w:bCs/>
          <w:lang w:val="vi-VN"/>
        </w:rPr>
      </w:pPr>
      <w:r>
        <w:rPr>
          <w:lang w:val="vi-VN"/>
        </w:rPr>
        <w:tab/>
        <w:t>Không</w:t>
      </w:r>
    </w:p>
    <w:p>
      <w:pPr>
        <w:pStyle w:val="Heading4"/>
        <w:numPr>
          <w:ilvl w:val="3"/>
          <w:numId w:val="15"/>
        </w:numPr>
        <w:rPr/>
      </w:pPr>
      <w:r>
        <w:rPr/>
        <w:t>Gói requestInterface</w:t>
      </w:r>
    </w:p>
    <w:p>
      <w:pPr>
        <w:pStyle w:val="Heading5"/>
        <w:numPr>
          <w:ilvl w:val="4"/>
          <w:numId w:val="15"/>
        </w:numPr>
        <w:rPr/>
      </w:pPr>
      <w:r>
        <w:rPr/>
        <w:t>Lớp RequestModel</w:t>
      </w:r>
    </w:p>
    <w:p>
      <w:pPr>
        <w:pStyle w:val="Normal"/>
        <w:rPr>
          <w:b/>
          <w:b/>
          <w:bCs/>
        </w:rPr>
      </w:pPr>
      <w:r>
        <w:rPr>
          <w:b/>
          <w:bCs/>
        </w:rPr>
        <w:t>Mục đích sử dụng</w:t>
      </w:r>
    </w:p>
    <w:p>
      <w:pPr>
        <w:pStyle w:val="Normal"/>
        <w:rPr/>
      </w:pPr>
      <w:r>
        <w:rPr/>
        <w:tab/>
        <w:t>Chứa thông tin nhận được từ front-end</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84"/>
        <w:gridCol w:w="1350"/>
        <w:gridCol w:w="1629"/>
        <w:gridCol w:w="1919"/>
        <w:gridCol w:w="4085"/>
      </w:tblGrid>
      <w:tr>
        <w:trPr/>
        <w:tc>
          <w:tcPr>
            <w:tcW w:w="384" w:type="dxa"/>
            <w:tcBorders/>
          </w:tcPr>
          <w:p>
            <w:pPr>
              <w:pStyle w:val="Normal"/>
              <w:spacing w:before="120" w:after="0"/>
              <w:jc w:val="center"/>
              <w:rPr>
                <w:i/>
                <w:i/>
                <w:iCs/>
              </w:rPr>
            </w:pPr>
            <w:r>
              <w:rPr>
                <w:i/>
                <w:iCs/>
                <w:lang w:val="vi-VN" w:eastAsia="vi-VN"/>
              </w:rPr>
              <w:t>#</w:t>
            </w:r>
          </w:p>
        </w:tc>
        <w:tc>
          <w:tcPr>
            <w:tcW w:w="1350" w:type="dxa"/>
            <w:tcBorders/>
          </w:tcPr>
          <w:p>
            <w:pPr>
              <w:pStyle w:val="Normal"/>
              <w:spacing w:before="120" w:after="0"/>
              <w:jc w:val="center"/>
              <w:rPr>
                <w:i/>
                <w:i/>
                <w:iCs/>
              </w:rPr>
            </w:pPr>
            <w:r>
              <w:rPr>
                <w:i/>
                <w:iCs/>
                <w:lang w:val="vi-VN" w:eastAsia="vi-VN"/>
              </w:rPr>
              <w:t>Tên</w:t>
            </w:r>
          </w:p>
        </w:tc>
        <w:tc>
          <w:tcPr>
            <w:tcW w:w="1629" w:type="dxa"/>
            <w:tcBorders/>
          </w:tcPr>
          <w:p>
            <w:pPr>
              <w:pStyle w:val="Normal"/>
              <w:spacing w:before="120" w:after="0"/>
              <w:jc w:val="center"/>
              <w:rPr>
                <w:i/>
                <w:i/>
                <w:iCs/>
              </w:rPr>
            </w:pPr>
            <w:r>
              <w:rPr>
                <w:i/>
                <w:iCs/>
                <w:lang w:val="vi-VN" w:eastAsia="vi-VN"/>
              </w:rPr>
              <w:t>Kiểu dữ liệu</w:t>
            </w:r>
          </w:p>
        </w:tc>
        <w:tc>
          <w:tcPr>
            <w:tcW w:w="1919" w:type="dxa"/>
            <w:tcBorders/>
          </w:tcPr>
          <w:p>
            <w:pPr>
              <w:pStyle w:val="Normal"/>
              <w:spacing w:before="120" w:after="0"/>
              <w:jc w:val="center"/>
              <w:rPr>
                <w:i/>
                <w:i/>
                <w:iCs/>
              </w:rPr>
            </w:pPr>
            <w:r>
              <w:rPr>
                <w:i/>
                <w:iCs/>
                <w:lang w:val="vi-VN" w:eastAsia="vi-VN"/>
              </w:rPr>
              <w:t>Giá trị mặc định</w:t>
            </w:r>
          </w:p>
        </w:tc>
        <w:tc>
          <w:tcPr>
            <w:tcW w:w="4085" w:type="dxa"/>
            <w:tcBorders/>
          </w:tcPr>
          <w:p>
            <w:pPr>
              <w:pStyle w:val="Normal"/>
              <w:spacing w:before="120" w:after="0"/>
              <w:jc w:val="center"/>
              <w:rPr>
                <w:i/>
                <w:i/>
                <w:iCs/>
              </w:rPr>
            </w:pPr>
            <w:r>
              <w:rPr>
                <w:i/>
                <w:iCs/>
                <w:lang w:val="vi-VN" w:eastAsia="vi-VN"/>
              </w:rPr>
              <w:t>Mô tả</w:t>
            </w:r>
          </w:p>
        </w:tc>
      </w:tr>
      <w:tr>
        <w:trPr/>
        <w:tc>
          <w:tcPr>
            <w:tcW w:w="384" w:type="dxa"/>
            <w:tcBorders/>
          </w:tcPr>
          <w:p>
            <w:pPr>
              <w:pStyle w:val="Normal"/>
              <w:spacing w:before="120" w:after="0"/>
              <w:rPr>
                <w:lang w:val="vi-VN" w:eastAsia="vi-VN"/>
              </w:rPr>
            </w:pPr>
            <w:r>
              <w:rPr>
                <w:lang w:val="vi-VN" w:eastAsia="vi-VN"/>
              </w:rPr>
              <w:t>1</w:t>
            </w:r>
          </w:p>
        </w:tc>
        <w:tc>
          <w:tcPr>
            <w:tcW w:w="135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cardID</w:t>
            </w:r>
          </w:p>
        </w:tc>
        <w:tc>
          <w:tcPr>
            <w:tcW w:w="162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1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408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ID định danh thẻ mỗi lần thanh toán</w:t>
            </w:r>
          </w:p>
        </w:tc>
      </w:tr>
      <w:tr>
        <w:trPr/>
        <w:tc>
          <w:tcPr>
            <w:tcW w:w="384" w:type="dxa"/>
            <w:tcBorders/>
          </w:tcPr>
          <w:p>
            <w:pPr>
              <w:pStyle w:val="Normal"/>
              <w:spacing w:before="120" w:after="0"/>
              <w:rPr>
                <w:lang w:val="vi-VN" w:eastAsia="vi-VN"/>
              </w:rPr>
            </w:pPr>
            <w:r>
              <w:rPr>
                <w:lang w:val="vi-VN" w:eastAsia="vi-VN"/>
              </w:rPr>
              <w:t>2</w:t>
            </w:r>
          </w:p>
        </w:tc>
        <w:tc>
          <w:tcPr>
            <w:tcW w:w="1350"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barcode</w:t>
            </w:r>
          </w:p>
        </w:tc>
        <w:tc>
          <w:tcPr>
            <w:tcW w:w="162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19"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4085"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vạch của xe</w:t>
            </w:r>
          </w:p>
        </w:tc>
      </w:tr>
      <w:tr>
        <w:trPr/>
        <w:tc>
          <w:tcPr>
            <w:tcW w:w="384" w:type="dxa"/>
            <w:tcBorders>
              <w:top w:val="nil"/>
            </w:tcBorders>
          </w:tcPr>
          <w:p>
            <w:pPr>
              <w:pStyle w:val="Normal"/>
              <w:spacing w:before="120" w:after="0"/>
              <w:rPr>
                <w:lang w:val="vi-VN" w:eastAsia="vi-VN"/>
              </w:rPr>
            </w:pPr>
            <w:r>
              <w:rPr>
                <w:lang w:val="vi-VN" w:eastAsia="vi-VN"/>
              </w:rPr>
              <w:t>3</w:t>
            </w:r>
          </w:p>
        </w:tc>
        <w:tc>
          <w:tcPr>
            <w:tcW w:w="135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parkinglotID</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1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bãi xe</w:t>
            </w:r>
          </w:p>
        </w:tc>
      </w:tr>
      <w:tr>
        <w:trPr/>
        <w:tc>
          <w:tcPr>
            <w:tcW w:w="384" w:type="dxa"/>
            <w:tcBorders>
              <w:top w:val="nil"/>
            </w:tcBorders>
          </w:tcPr>
          <w:p>
            <w:pPr>
              <w:pStyle w:val="Normal"/>
              <w:spacing w:before="120" w:after="0"/>
              <w:rPr>
                <w:lang w:val="vi-VN" w:eastAsia="vi-VN"/>
              </w:rPr>
            </w:pPr>
            <w:r>
              <w:rPr>
                <w:lang w:val="vi-VN" w:eastAsia="vi-VN"/>
              </w:rPr>
              <w:t>4</w:t>
            </w:r>
          </w:p>
        </w:tc>
        <w:tc>
          <w:tcPr>
            <w:tcW w:w="135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cardCode</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1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thẻ thanh toán</w:t>
            </w:r>
          </w:p>
        </w:tc>
      </w:tr>
      <w:tr>
        <w:trPr/>
        <w:tc>
          <w:tcPr>
            <w:tcW w:w="384" w:type="dxa"/>
            <w:tcBorders>
              <w:top w:val="nil"/>
            </w:tcBorders>
          </w:tcPr>
          <w:p>
            <w:pPr>
              <w:pStyle w:val="Normal"/>
              <w:spacing w:before="120" w:after="0"/>
              <w:rPr>
                <w:lang w:val="vi-VN" w:eastAsia="vi-VN"/>
              </w:rPr>
            </w:pPr>
            <w:r>
              <w:rPr>
                <w:lang w:val="vi-VN" w:eastAsia="vi-VN"/>
              </w:rPr>
              <w:t>5</w:t>
            </w:r>
          </w:p>
        </w:tc>
        <w:tc>
          <w:tcPr>
            <w:tcW w:w="135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cardOwner</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1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chủ thẻ</w:t>
            </w:r>
          </w:p>
        </w:tc>
      </w:tr>
      <w:tr>
        <w:trPr/>
        <w:tc>
          <w:tcPr>
            <w:tcW w:w="384" w:type="dxa"/>
            <w:tcBorders>
              <w:top w:val="nil"/>
            </w:tcBorders>
          </w:tcPr>
          <w:p>
            <w:pPr>
              <w:pStyle w:val="Normal"/>
              <w:spacing w:before="120" w:after="0"/>
              <w:rPr>
                <w:lang w:val="vi-VN" w:eastAsia="vi-VN"/>
              </w:rPr>
            </w:pPr>
            <w:r>
              <w:rPr>
                <w:lang w:val="vi-VN" w:eastAsia="vi-VN"/>
              </w:rPr>
              <w:t>6</w:t>
            </w:r>
          </w:p>
        </w:tc>
        <w:tc>
          <w:tcPr>
            <w:tcW w:w="135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cvv</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1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 Verification Value</w:t>
            </w:r>
          </w:p>
        </w:tc>
      </w:tr>
      <w:tr>
        <w:trPr/>
        <w:tc>
          <w:tcPr>
            <w:tcW w:w="384" w:type="dxa"/>
            <w:tcBorders>
              <w:top w:val="nil"/>
            </w:tcBorders>
          </w:tcPr>
          <w:p>
            <w:pPr>
              <w:pStyle w:val="Normal"/>
              <w:spacing w:before="120" w:after="0"/>
              <w:rPr>
                <w:lang w:val="vi-VN" w:eastAsia="vi-VN"/>
              </w:rPr>
            </w:pPr>
            <w:r>
              <w:rPr>
                <w:lang w:val="vi-VN" w:eastAsia="vi-VN"/>
              </w:rPr>
              <w:t>7</w:t>
            </w:r>
          </w:p>
        </w:tc>
        <w:tc>
          <w:tcPr>
            <w:tcW w:w="1350"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expireDate</w:t>
            </w:r>
          </w:p>
        </w:tc>
        <w:tc>
          <w:tcPr>
            <w:tcW w:w="1629"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919"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4085"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Ngày hết hạn</w:t>
            </w:r>
          </w:p>
        </w:tc>
      </w:tr>
    </w:tbl>
    <w:p>
      <w:pPr>
        <w:pStyle w:val="Normal"/>
        <w:rPr>
          <w:b/>
          <w:b/>
          <w:bCs/>
          <w:lang w:val="vi-VN"/>
        </w:rPr>
      </w:pPr>
      <w:r>
        <w:rPr>
          <w:b/>
          <w:bCs/>
          <w:lang w:val="vi-VN"/>
        </w:rPr>
        <w:t>Operation</w:t>
      </w:r>
    </w:p>
    <w:p>
      <w:pPr>
        <w:pStyle w:val="Normal"/>
        <w:rPr>
          <w:lang w:val="vi-VN"/>
        </w:rPr>
      </w:pPr>
      <w:r>
        <w:rPr>
          <w:lang w:val="vi-VN"/>
        </w:rPr>
        <w:tab/>
        <w:t>Không</w:t>
      </w:r>
    </w:p>
    <w:p>
      <w:pPr>
        <w:pStyle w:val="Normal"/>
        <w:rPr>
          <w:b/>
          <w:b/>
          <w:bCs/>
          <w:lang w:val="vi-VN"/>
        </w:rPr>
      </w:pPr>
      <w:r>
        <w:rPr>
          <w:b/>
          <w:bCs/>
          <w:lang w:val="vi-VN"/>
        </w:rPr>
        <w:t>Method</w:t>
      </w:r>
    </w:p>
    <w:p>
      <w:pPr>
        <w:pStyle w:val="Normal"/>
        <w:rPr>
          <w:lang w:val="vi-VN"/>
        </w:rPr>
      </w:pPr>
      <w:r>
        <w:rPr>
          <w:lang w:val="vi-VN"/>
        </w:rPr>
        <w:tab/>
        <w:t>Không</w:t>
      </w:r>
    </w:p>
    <w:p>
      <w:pPr>
        <w:pStyle w:val="Normal"/>
        <w:rPr>
          <w:b/>
          <w:b/>
          <w:bCs/>
          <w:lang w:val="vi-VN"/>
        </w:rPr>
      </w:pPr>
      <w:r>
        <w:rPr>
          <w:b/>
          <w:bCs/>
          <w:lang w:val="vi-VN"/>
        </w:rPr>
        <w:t>State</w:t>
      </w:r>
    </w:p>
    <w:p>
      <w:pPr>
        <w:pStyle w:val="Normal"/>
        <w:rPr>
          <w:lang w:val="vi-VN"/>
        </w:rPr>
      </w:pPr>
      <w:r>
        <w:rPr>
          <w:lang w:val="vi-VN"/>
        </w:rPr>
        <w:tab/>
        <w:t>Không</w:t>
      </w:r>
    </w:p>
    <w:p>
      <w:pPr>
        <w:pStyle w:val="Heading4"/>
        <w:numPr>
          <w:ilvl w:val="3"/>
          <w:numId w:val="15"/>
        </w:numPr>
        <w:rPr/>
      </w:pPr>
      <w:r>
        <w:rPr/>
        <w:t>Interbank subsystem</w:t>
      </w:r>
    </w:p>
    <w:p>
      <w:pPr>
        <w:pStyle w:val="Heading5"/>
        <w:numPr>
          <w:ilvl w:val="4"/>
          <w:numId w:val="15"/>
        </w:numPr>
        <w:rPr/>
      </w:pPr>
      <w:r>
        <w:rPr/>
        <w:t>InterbankInterface</w:t>
      </w:r>
    </w:p>
    <w:p>
      <w:pPr>
        <w:pStyle w:val="Normal"/>
        <w:rPr>
          <w:b/>
          <w:b/>
          <w:bCs/>
        </w:rPr>
      </w:pPr>
      <w:r>
        <w:rPr>
          <w:b/>
          <w:bCs/>
          <w:lang w:val="vi-VN"/>
        </w:rPr>
        <w:t>Mục đích sử dụng</w:t>
      </w:r>
    </w:p>
    <w:p>
      <w:pPr>
        <w:pStyle w:val="Normal"/>
        <w:rPr>
          <w:lang w:val="vi-VN"/>
        </w:rPr>
      </w:pPr>
      <w:r>
        <w:rPr>
          <w:lang w:val="vi-VN"/>
        </w:rPr>
        <w:tab/>
        <w:t>Định nghĩa các phương thức để kết nối thanh toán</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49"/>
        <w:gridCol w:w="1336"/>
        <w:gridCol w:w="2540"/>
        <w:gridCol w:w="1885"/>
        <w:gridCol w:w="2940"/>
      </w:tblGrid>
      <w:tr>
        <w:trPr/>
        <w:tc>
          <w:tcPr>
            <w:tcW w:w="649"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33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540"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processPayTransaction</w:t>
            </w:r>
          </w:p>
        </w:tc>
        <w:tc>
          <w:tcPr>
            <w:tcW w:w="188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94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4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Xử lý giao dịch loại thanh toán</w:t>
            </w:r>
          </w:p>
        </w:tc>
      </w:tr>
      <w:tr>
        <w:trPr/>
        <w:tc>
          <w:tcPr>
            <w:tcW w:w="64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540"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88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49"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540"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transaction</w:t>
            </w:r>
          </w:p>
        </w:tc>
        <w:tc>
          <w:tcPr>
            <w:tcW w:w="1885"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Object</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Thông tin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49"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336"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540"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processReturnTransaction</w:t>
            </w:r>
          </w:p>
        </w:tc>
        <w:tc>
          <w:tcPr>
            <w:tcW w:w="1885"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940"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4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Xử lý giao dịch loại hoàn tiền</w:t>
            </w:r>
          </w:p>
        </w:tc>
      </w:tr>
      <w:tr>
        <w:trPr/>
        <w:tc>
          <w:tcPr>
            <w:tcW w:w="64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540"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88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4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540"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transaction</w:t>
            </w:r>
          </w:p>
        </w:tc>
        <w:tc>
          <w:tcPr>
            <w:tcW w:w="1885"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Object</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Thông tin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49"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3</w:t>
            </w:r>
          </w:p>
        </w:tc>
        <w:tc>
          <w:tcPr>
            <w:tcW w:w="133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540"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codeToDetail</w:t>
            </w:r>
          </w:p>
        </w:tc>
        <w:tc>
          <w:tcPr>
            <w:tcW w:w="1885"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4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365"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Hàm giải mã lỗi tương ứng</w:t>
            </w:r>
          </w:p>
        </w:tc>
      </w:tr>
      <w:tr>
        <w:trPr/>
        <w:tc>
          <w:tcPr>
            <w:tcW w:w="64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540"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1885"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49"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336"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540"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code</w:t>
            </w:r>
          </w:p>
        </w:tc>
        <w:tc>
          <w:tcPr>
            <w:tcW w:w="1885"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String</w:t>
            </w:r>
          </w:p>
        </w:tc>
        <w:tc>
          <w:tcPr>
            <w:tcW w:w="2940"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Mã lỗi trả về</w:t>
            </w:r>
          </w:p>
        </w:tc>
      </w:tr>
    </w:tbl>
    <w:p>
      <w:pPr>
        <w:pStyle w:val="Normal"/>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p>
    <w:p>
      <w:pPr>
        <w:pStyle w:val="Normal"/>
        <w:rPr/>
      </w:pPr>
      <w:bookmarkStart w:id="85" w:name="__DdeLink__1520_3820644424"/>
      <w:r>
        <w:rPr/>
        <w:tab/>
      </w:r>
      <w:bookmarkEnd w:id="85"/>
      <w:r>
        <w:rPr/>
        <w:t>Không</w:t>
      </w:r>
    </w:p>
    <w:p>
      <w:pPr>
        <w:pStyle w:val="Heading5"/>
        <w:numPr>
          <w:ilvl w:val="4"/>
          <w:numId w:val="15"/>
        </w:numPr>
        <w:rPr/>
      </w:pPr>
      <w:r>
        <w:rPr/>
        <w:t>InterbankSystemController</w:t>
      </w:r>
    </w:p>
    <w:p>
      <w:pPr>
        <w:pStyle w:val="Normal"/>
        <w:rPr>
          <w:b/>
          <w:b/>
          <w:bCs/>
        </w:rPr>
      </w:pPr>
      <w:r>
        <w:rPr>
          <w:b/>
          <w:bCs/>
        </w:rPr>
        <w:t>Mục đích sử dụng</w:t>
      </w:r>
    </w:p>
    <w:p>
      <w:pPr>
        <w:pStyle w:val="Normal"/>
        <w:rPr/>
      </w:pPr>
      <w:r>
        <w:rPr/>
        <w:tab/>
        <w:t>Điều khiển các phương thức thanh toán với Interbank</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57"/>
        <w:gridCol w:w="1917"/>
        <w:gridCol w:w="1928"/>
        <w:gridCol w:w="2681"/>
        <w:gridCol w:w="2484"/>
      </w:tblGrid>
      <w:tr>
        <w:trPr/>
        <w:tc>
          <w:tcPr>
            <w:tcW w:w="357" w:type="dxa"/>
            <w:tcBorders/>
          </w:tcPr>
          <w:p>
            <w:pPr>
              <w:pStyle w:val="Normal"/>
              <w:spacing w:before="120" w:after="0"/>
              <w:jc w:val="center"/>
              <w:rPr>
                <w:i/>
                <w:i/>
                <w:iCs/>
              </w:rPr>
            </w:pPr>
            <w:r>
              <w:rPr>
                <w:i/>
                <w:iCs/>
                <w:lang w:val="vi-VN" w:eastAsia="vi-VN"/>
              </w:rPr>
              <w:t>#</w:t>
            </w:r>
          </w:p>
        </w:tc>
        <w:tc>
          <w:tcPr>
            <w:tcW w:w="1917" w:type="dxa"/>
            <w:tcBorders/>
          </w:tcPr>
          <w:p>
            <w:pPr>
              <w:pStyle w:val="Normal"/>
              <w:spacing w:before="120" w:after="0"/>
              <w:jc w:val="center"/>
              <w:rPr>
                <w:i/>
                <w:i/>
                <w:iCs/>
              </w:rPr>
            </w:pPr>
            <w:r>
              <w:rPr>
                <w:i/>
                <w:iCs/>
                <w:lang w:val="vi-VN" w:eastAsia="vi-VN"/>
              </w:rPr>
              <w:t>Tên</w:t>
            </w:r>
          </w:p>
        </w:tc>
        <w:tc>
          <w:tcPr>
            <w:tcW w:w="1928" w:type="dxa"/>
            <w:tcBorders/>
          </w:tcPr>
          <w:p>
            <w:pPr>
              <w:pStyle w:val="Normal"/>
              <w:spacing w:before="120" w:after="0"/>
              <w:jc w:val="center"/>
              <w:rPr>
                <w:i/>
                <w:i/>
                <w:iCs/>
              </w:rPr>
            </w:pPr>
            <w:r>
              <w:rPr>
                <w:i/>
                <w:iCs/>
                <w:lang w:val="vi-VN" w:eastAsia="vi-VN"/>
              </w:rPr>
              <w:t>Kiểu dữ liệu</w:t>
            </w:r>
          </w:p>
        </w:tc>
        <w:tc>
          <w:tcPr>
            <w:tcW w:w="2681" w:type="dxa"/>
            <w:tcBorders/>
          </w:tcPr>
          <w:p>
            <w:pPr>
              <w:pStyle w:val="Normal"/>
              <w:spacing w:before="120" w:after="0"/>
              <w:jc w:val="center"/>
              <w:rPr>
                <w:i/>
                <w:i/>
                <w:iCs/>
              </w:rPr>
            </w:pPr>
            <w:r>
              <w:rPr>
                <w:i/>
                <w:iCs/>
                <w:lang w:val="vi-VN" w:eastAsia="vi-VN"/>
              </w:rPr>
              <w:t>Giá trị mặc định</w:t>
            </w:r>
          </w:p>
        </w:tc>
        <w:tc>
          <w:tcPr>
            <w:tcW w:w="2484" w:type="dxa"/>
            <w:tcBorders/>
          </w:tcPr>
          <w:p>
            <w:pPr>
              <w:pStyle w:val="Normal"/>
              <w:spacing w:before="120" w:after="0"/>
              <w:jc w:val="center"/>
              <w:rPr>
                <w:i/>
                <w:i/>
                <w:iCs/>
              </w:rPr>
            </w:pPr>
            <w:r>
              <w:rPr>
                <w:i/>
                <w:iCs/>
                <w:lang w:val="vi-VN" w:eastAsia="vi-VN"/>
              </w:rPr>
              <w:t>Mô tả</w:t>
            </w:r>
          </w:p>
        </w:tc>
      </w:tr>
      <w:tr>
        <w:trPr/>
        <w:tc>
          <w:tcPr>
            <w:tcW w:w="357" w:type="dxa"/>
            <w:tcBorders/>
          </w:tcPr>
          <w:p>
            <w:pPr>
              <w:pStyle w:val="Normal"/>
              <w:spacing w:before="120" w:after="0"/>
              <w:rPr>
                <w:lang w:val="vi-VN" w:eastAsia="vi-VN"/>
              </w:rPr>
            </w:pPr>
            <w:r>
              <w:rPr>
                <w:lang w:val="vi-VN" w:eastAsia="vi-VN"/>
              </w:rPr>
              <w:t>1</w:t>
            </w:r>
          </w:p>
        </w:tc>
        <w:tc>
          <w:tcPr>
            <w:tcW w:w="1917"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transactionPath</w:t>
            </w:r>
          </w:p>
        </w:tc>
        <w:tc>
          <w:tcPr>
            <w:tcW w:w="192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268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api/card/processTransaction</w:t>
            </w:r>
          </w:p>
        </w:tc>
        <w:tc>
          <w:tcPr>
            <w:tcW w:w="2484"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Đường dẫn tới API xử lý giao dịch</w:t>
            </w:r>
          </w:p>
        </w:tc>
      </w:tr>
      <w:tr>
        <w:trPr/>
        <w:tc>
          <w:tcPr>
            <w:tcW w:w="357" w:type="dxa"/>
            <w:tcBorders>
              <w:top w:val="nil"/>
            </w:tcBorders>
          </w:tcPr>
          <w:p>
            <w:pPr>
              <w:pStyle w:val="Normal"/>
              <w:spacing w:before="120" w:after="0"/>
              <w:rPr>
                <w:lang w:val="vi-VN" w:eastAsia="vi-VN"/>
              </w:rPr>
            </w:pPr>
            <w:r>
              <w:rPr>
                <w:lang w:val="vi-VN" w:eastAsia="vi-VN"/>
              </w:rPr>
              <w:t>2</w:t>
            </w:r>
          </w:p>
        </w:tc>
        <w:tc>
          <w:tcPr>
            <w:tcW w:w="1917"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baseUrl</w:t>
            </w:r>
          </w:p>
        </w:tc>
        <w:tc>
          <w:tcPr>
            <w:tcW w:w="192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268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https://ecopark-system-api.herokuapp.com/</w:t>
            </w:r>
          </w:p>
        </w:tc>
        <w:tc>
          <w:tcPr>
            <w:tcW w:w="248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miền của API</w:t>
            </w:r>
          </w:p>
        </w:tc>
      </w:tr>
      <w:tr>
        <w:trPr/>
        <w:tc>
          <w:tcPr>
            <w:tcW w:w="357" w:type="dxa"/>
            <w:tcBorders>
              <w:top w:val="nil"/>
            </w:tcBorders>
          </w:tcPr>
          <w:p>
            <w:pPr>
              <w:pStyle w:val="Normal"/>
              <w:spacing w:before="120" w:after="0"/>
              <w:rPr>
                <w:lang w:val="vi-VN" w:eastAsia="vi-VN"/>
              </w:rPr>
            </w:pPr>
            <w:r>
              <w:rPr>
                <w:lang w:val="vi-VN" w:eastAsia="vi-VN"/>
              </w:rPr>
              <w:t>3</w:t>
            </w:r>
          </w:p>
        </w:tc>
        <w:tc>
          <w:tcPr>
            <w:tcW w:w="1917"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secretKey</w:t>
            </w:r>
          </w:p>
        </w:tc>
        <w:tc>
          <w:tcPr>
            <w:tcW w:w="192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268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48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bí mật của app với API</w:t>
            </w:r>
          </w:p>
        </w:tc>
      </w:tr>
      <w:tr>
        <w:trPr/>
        <w:tc>
          <w:tcPr>
            <w:tcW w:w="357" w:type="dxa"/>
            <w:tcBorders>
              <w:top w:val="nil"/>
            </w:tcBorders>
          </w:tcPr>
          <w:p>
            <w:pPr>
              <w:pStyle w:val="Normal"/>
              <w:spacing w:before="120" w:after="0"/>
              <w:rPr>
                <w:lang w:val="vi-VN" w:eastAsia="vi-VN"/>
              </w:rPr>
            </w:pPr>
            <w:r>
              <w:rPr>
                <w:lang w:val="vi-VN" w:eastAsia="vi-VN"/>
              </w:rPr>
              <w:t>4</w:t>
            </w:r>
          </w:p>
        </w:tc>
        <w:tc>
          <w:tcPr>
            <w:tcW w:w="1917"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interbankBoundary</w:t>
            </w:r>
          </w:p>
        </w:tc>
        <w:tc>
          <w:tcPr>
            <w:tcW w:w="192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InterbankBoundary</w:t>
            </w:r>
          </w:p>
        </w:tc>
        <w:tc>
          <w:tcPr>
            <w:tcW w:w="2681"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r>
          </w:p>
        </w:tc>
        <w:tc>
          <w:tcPr>
            <w:tcW w:w="2484"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Đối tượng sử dụng để giao tiếp với API</w:t>
            </w:r>
          </w:p>
        </w:tc>
      </w:tr>
    </w:tbl>
    <w:p>
      <w:pPr>
        <w:pStyle w:val="Normal"/>
        <w:rPr>
          <w:lang w:val="vi-VN"/>
        </w:rPr>
      </w:pPr>
      <w:r>
        <w:rPr>
          <w:lang w:val="vi-VN"/>
        </w:rPr>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630"/>
        <w:gridCol w:w="1297"/>
        <w:gridCol w:w="2474"/>
        <w:gridCol w:w="2144"/>
        <w:gridCol w:w="2805"/>
      </w:tblGrid>
      <w:tr>
        <w:trPr/>
        <w:tc>
          <w:tcPr>
            <w:tcW w:w="630"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297"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47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processTransaction</w:t>
            </w:r>
            <w:r>
              <w:rPr/>
              <w:t xml:space="preserve"> </w:t>
            </w:r>
          </w:p>
        </w:tc>
        <w:tc>
          <w:tcPr>
            <w:tcW w:w="214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0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Phương thức thực hiện giao dịch</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247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InterbankTransaction</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Thông tin giao dịch thanh toán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2</w:t>
            </w:r>
          </w:p>
        </w:tc>
        <w:tc>
          <w:tcPr>
            <w:tcW w:w="1297"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474"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processReturnTransaction</w:t>
            </w:r>
            <w:r>
              <w:rPr/>
              <w:t xml:space="preserve"> </w:t>
            </w:r>
          </w:p>
        </w:tc>
        <w:tc>
          <w:tcPr>
            <w:tcW w:w="2144"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05"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Phương thức thực hiện giao dịch hoàn tiền</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Object</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Thông tin giao dịch hoàn tiền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3</w:t>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474" w:type="dxa"/>
            <w:tcBorders>
              <w:left w:val="single" w:sz="2" w:space="0" w:color="000000"/>
              <w:bottom w:val="single" w:sz="2" w:space="0" w:color="000000"/>
            </w:tcBorders>
            <w:vAlign w:val="center"/>
          </w:tcPr>
          <w:p>
            <w:pPr>
              <w:pStyle w:val="TableContents"/>
              <w:spacing w:before="60" w:after="60"/>
              <w:jc w:val="center"/>
              <w:rPr/>
            </w:pPr>
            <w:r>
              <w:rPr/>
              <w:t xml:space="preserve"> </w:t>
            </w:r>
            <w:r>
              <w:rPr>
                <w:rFonts w:ascii="Roboto Condensed" w:hAnsi="Roboto Condensed"/>
                <w:sz w:val="22"/>
                <w:szCs w:val="22"/>
              </w:rPr>
              <w:t>processPayTransaction</w:t>
            </w:r>
          </w:p>
        </w:tc>
        <w:tc>
          <w:tcPr>
            <w:tcW w:w="214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Phương thức thực hiện giao dịch thanh toán</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transaction</w:t>
            </w:r>
          </w:p>
        </w:tc>
        <w:tc>
          <w:tcPr>
            <w:tcW w:w="214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Object</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Thông tin giao dịch hoàn tiền</w:t>
            </w:r>
          </w:p>
        </w:tc>
      </w:tr>
      <w:tr>
        <w:trPr>
          <w:trHeight w:val="270" w:hRule="exact"/>
        </w:trPr>
        <w:tc>
          <w:tcPr>
            <w:tcW w:w="9350" w:type="dxa"/>
            <w:gridSpan w:val="5"/>
            <w:tcBorders>
              <w:left w:val="single" w:sz="2" w:space="0" w:color="000000"/>
              <w:bottom w:val="single" w:sz="2" w:space="0" w:color="000000"/>
              <w:right w:val="single" w:sz="2" w:space="0" w:color="000000"/>
            </w:tcBorders>
            <w:vAlign w:val="center"/>
          </w:tcPr>
          <w:p>
            <w:pPr>
              <w:pStyle w:val="TableContents"/>
              <w:spacing w:before="60" w:after="60"/>
              <w:jc w:val="center"/>
              <w:rPr>
                <w:b/>
                <w:b/>
                <w:bCs/>
              </w:rPr>
            </w:pPr>
            <w:r>
              <w:rPr>
                <w:b/>
                <w:bCs/>
              </w:rPr>
            </w:r>
          </w:p>
        </w:tc>
      </w:tr>
      <w:tr>
        <w:trPr/>
        <w:tc>
          <w:tcPr>
            <w:tcW w:w="630" w:type="dxa"/>
            <w:vMerge w:val="restart"/>
            <w:tcBorders>
              <w:left w:val="single" w:sz="2" w:space="0" w:color="000000"/>
              <w:bottom w:val="single" w:sz="2" w:space="0" w:color="000000"/>
            </w:tcBorders>
            <w:vAlign w:val="center"/>
          </w:tcPr>
          <w:p>
            <w:pPr>
              <w:pStyle w:val="TableContents"/>
              <w:spacing w:before="60" w:after="60"/>
              <w:jc w:val="center"/>
              <w:rPr>
                <w:b/>
                <w:b/>
                <w:bCs/>
              </w:rPr>
            </w:pPr>
            <w:r>
              <w:rPr>
                <w:b/>
                <w:bCs/>
              </w:rPr>
              <w:t>4</w:t>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2474" w:type="dxa"/>
            <w:tcBorders>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codeToDetail</w:t>
            </w:r>
            <w:r>
              <w:rPr/>
              <w:t xml:space="preserve"> </w:t>
            </w:r>
          </w:p>
        </w:tc>
        <w:tc>
          <w:tcPr>
            <w:tcW w:w="2144"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423" w:type="dxa"/>
            <w:gridSpan w:val="3"/>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Hàm chuyển mã lỗi thành message tương ứng</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2474"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44"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630" w:type="dxa"/>
            <w:vMerge w:val="continue"/>
            <w:tcBorders>
              <w:left w:val="single" w:sz="2" w:space="0" w:color="000000"/>
              <w:bottom w:val="single" w:sz="2" w:space="0" w:color="000000"/>
            </w:tcBorders>
            <w:vAlign w:val="center"/>
          </w:tcPr>
          <w:p>
            <w:pPr>
              <w:pStyle w:val="TableContents"/>
              <w:spacing w:before="60" w:after="60"/>
              <w:jc w:val="center"/>
              <w:rPr>
                <w:b/>
                <w:b/>
                <w:bCs/>
              </w:rPr>
            </w:pPr>
            <w:r>
              <w:rPr>
                <w:b/>
                <w:bCs/>
              </w:rPr>
            </w:r>
          </w:p>
        </w:tc>
        <w:tc>
          <w:tcPr>
            <w:tcW w:w="1297" w:type="dxa"/>
            <w:vMerge w:val="continue"/>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r>
          </w:p>
        </w:tc>
        <w:tc>
          <w:tcPr>
            <w:tcW w:w="247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code</w:t>
            </w:r>
          </w:p>
        </w:tc>
        <w:tc>
          <w:tcPr>
            <w:tcW w:w="2144" w:type="dxa"/>
            <w:tcBorders>
              <w:left w:val="single" w:sz="2" w:space="0" w:color="000000"/>
              <w:bottom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String</w:t>
            </w:r>
          </w:p>
        </w:tc>
        <w:tc>
          <w:tcPr>
            <w:tcW w:w="2805" w:type="dxa"/>
            <w:tcBorders>
              <w:left w:val="single" w:sz="2" w:space="0" w:color="000000"/>
              <w:bottom w:val="single" w:sz="2" w:space="0" w:color="000000"/>
              <w:right w:val="single" w:sz="2" w:space="0" w:color="000000"/>
            </w:tcBorders>
            <w:vAlign w:val="center"/>
          </w:tcPr>
          <w:p>
            <w:pPr>
              <w:pStyle w:val="TableContents"/>
              <w:spacing w:before="60" w:after="60"/>
              <w:jc w:val="left"/>
              <w:rPr>
                <w:rFonts w:ascii="Roboto Condensed" w:hAnsi="Roboto Condensed"/>
                <w:sz w:val="22"/>
                <w:szCs w:val="22"/>
              </w:rPr>
            </w:pPr>
            <w:r>
              <w:rPr>
                <w:rFonts w:ascii="Roboto Condensed" w:hAnsi="Roboto Condensed"/>
                <w:sz w:val="22"/>
                <w:szCs w:val="22"/>
              </w:rPr>
              <w:t>Mã lỗi</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6" w:name="__DdeLink__1526_3820644424134"/>
      <w:bookmarkEnd w:id="86"/>
    </w:p>
    <w:p>
      <w:pPr>
        <w:pStyle w:val="Normal"/>
        <w:rPr/>
      </w:pPr>
      <w:r>
        <w:rPr>
          <w:lang w:val="vi-VN"/>
        </w:rPr>
        <w:tab/>
        <w:t>Không</w:t>
      </w:r>
    </w:p>
    <w:p>
      <w:pPr>
        <w:pStyle w:val="Heading5"/>
        <w:numPr>
          <w:ilvl w:val="4"/>
          <w:numId w:val="15"/>
        </w:numPr>
        <w:rPr/>
      </w:pPr>
      <w:r>
        <w:rPr/>
        <w:t>Lớp InterbankBoundary</w:t>
      </w:r>
    </w:p>
    <w:p>
      <w:pPr>
        <w:pStyle w:val="Normal"/>
        <w:rPr>
          <w:b/>
          <w:b/>
          <w:bCs/>
        </w:rPr>
      </w:pPr>
      <w:r>
        <w:rPr>
          <w:b/>
          <w:bCs/>
        </w:rPr>
        <w:t>Mục đích sử dụng</w:t>
      </w:r>
    </w:p>
    <w:p>
      <w:pPr>
        <w:pStyle w:val="Normal"/>
        <w:rPr/>
      </w:pPr>
      <w:r>
        <w:rPr/>
        <w:tab/>
        <w:t>Giao tiếp với API Interbank, trả về mã lỗi.</w:t>
      </w:r>
    </w:p>
    <w:p>
      <w:pPr>
        <w:pStyle w:val="Normal"/>
        <w:rPr>
          <w:b/>
          <w:b/>
          <w:bCs/>
          <w:lang w:val="vi-VN"/>
        </w:rPr>
      </w:pPr>
      <w:r>
        <w:rPr>
          <w:b/>
          <w:bCs/>
          <w:lang w:val="vi-VN"/>
        </w:rPr>
        <w:t>Attribute</w:t>
      </w:r>
    </w:p>
    <w:p>
      <w:pPr>
        <w:pStyle w:val="Normal"/>
        <w:rPr>
          <w:lang w:val="vi-VN"/>
        </w:rPr>
      </w:pPr>
      <w:r>
        <w:rPr>
          <w:lang w:val="vi-VN"/>
        </w:rPr>
        <w:tab/>
        <w:t>Không</w:t>
      </w:r>
    </w:p>
    <w:p>
      <w:pPr>
        <w:pStyle w:val="Normal"/>
        <w:rPr>
          <w:b/>
          <w:b/>
          <w:bCs/>
          <w:lang w:val="vi-VN"/>
        </w:rPr>
      </w:pPr>
      <w:r>
        <w:rPr>
          <w:b/>
          <w:bCs/>
          <w:lang w:val="vi-VN"/>
        </w:rPr>
        <w:t>Operation</w:t>
      </w:r>
    </w:p>
    <w:tbl>
      <w:tblPr>
        <w:tblW w:w="9350" w:type="dxa"/>
        <w:jc w:val="left"/>
        <w:tblInd w:w="28" w:type="dxa"/>
        <w:tblCellMar>
          <w:top w:w="28" w:type="dxa"/>
          <w:left w:w="28" w:type="dxa"/>
          <w:bottom w:w="28" w:type="dxa"/>
          <w:right w:w="28" w:type="dxa"/>
        </w:tblCellMar>
        <w:tblLook w:val="04a0" w:noHBand="0" w:noVBand="1" w:firstColumn="1" w:lastRow="0" w:lastColumn="0" w:firstRow="1"/>
      </w:tblPr>
      <w:tblGrid>
        <w:gridCol w:w="700"/>
        <w:gridCol w:w="1417"/>
        <w:gridCol w:w="1878"/>
        <w:gridCol w:w="2111"/>
        <w:gridCol w:w="3244"/>
      </w:tblGrid>
      <w:tr>
        <w:trPr/>
        <w:tc>
          <w:tcPr>
            <w:tcW w:w="700" w:type="dxa"/>
            <w:vMerge w:val="restart"/>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t>1</w:t>
            </w:r>
          </w:p>
        </w:tc>
        <w:tc>
          <w:tcPr>
            <w:tcW w:w="1417"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Tên</w:t>
            </w:r>
          </w:p>
        </w:tc>
        <w:tc>
          <w:tcPr>
            <w:tcW w:w="1878" w:type="dxa"/>
            <w:tcBorders>
              <w:top w:val="single" w:sz="2" w:space="0" w:color="000000"/>
              <w:left w:val="single" w:sz="2" w:space="0" w:color="000000"/>
              <w:bottom w:val="single" w:sz="2" w:space="0" w:color="000000"/>
            </w:tcBorders>
            <w:vAlign w:val="center"/>
          </w:tcPr>
          <w:p>
            <w:pPr>
              <w:pStyle w:val="TableContents"/>
              <w:spacing w:before="60" w:after="60"/>
              <w:jc w:val="center"/>
              <w:rPr/>
            </w:pPr>
            <w:r>
              <w:rPr>
                <w:rFonts w:ascii="Roboto Condensed" w:hAnsi="Roboto Condensed"/>
                <w:sz w:val="22"/>
                <w:szCs w:val="22"/>
              </w:rPr>
              <w:t>processTransaction</w:t>
            </w:r>
            <w:r>
              <w:rPr/>
              <w:t xml:space="preserve"> </w:t>
            </w:r>
          </w:p>
        </w:tc>
        <w:tc>
          <w:tcPr>
            <w:tcW w:w="2111" w:type="dxa"/>
            <w:tcBorders>
              <w:top w:val="single" w:sz="2" w:space="0" w:color="000000"/>
              <w:left w:val="single" w:sz="2" w:space="0" w:color="000000"/>
              <w:bottom w:val="single" w:sz="2" w:space="0" w:color="000000"/>
            </w:tcBorders>
            <w:vAlign w:val="center"/>
          </w:tcPr>
          <w:p>
            <w:pPr>
              <w:pStyle w:val="TableContents"/>
              <w:spacing w:before="60" w:after="60"/>
              <w:jc w:val="center"/>
              <w:rPr>
                <w:b/>
                <w:b/>
                <w:bCs/>
                <w:i/>
                <w:i/>
                <w:iCs/>
              </w:rPr>
            </w:pPr>
            <w:r>
              <w:rPr>
                <w:b/>
                <w:bCs/>
                <w:i/>
                <w:iCs/>
              </w:rPr>
              <w:t>Kiểu dữ liệu trả về</w:t>
            </w:r>
          </w:p>
        </w:tc>
        <w:tc>
          <w:tcPr>
            <w:tcW w:w="3244" w:type="dxa"/>
            <w:tcBorders>
              <w:top w:val="single" w:sz="2" w:space="0" w:color="000000"/>
              <w:left w:val="single" w:sz="2" w:space="0" w:color="000000"/>
              <w:bottom w:val="single" w:sz="2" w:space="0" w:color="000000"/>
              <w:right w:val="single" w:sz="2" w:space="0" w:color="000000"/>
            </w:tcBorders>
            <w:vAlign w:val="center"/>
          </w:tcPr>
          <w:p>
            <w:pPr>
              <w:pStyle w:val="TableContents"/>
              <w:spacing w:before="60" w:after="60"/>
              <w:jc w:val="center"/>
              <w:rPr>
                <w:rFonts w:ascii="Roboto Condensed" w:hAnsi="Roboto Condensed"/>
                <w:sz w:val="22"/>
                <w:szCs w:val="22"/>
              </w:rPr>
            </w:pPr>
            <w:r>
              <w:rPr>
                <w:rFonts w:ascii="Roboto Condensed" w:hAnsi="Roboto Condensed"/>
                <w:sz w:val="22"/>
                <w:szCs w:val="22"/>
              </w:rPr>
              <w:t>String</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7" w:type="dxa"/>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Mô tả</w:t>
            </w:r>
          </w:p>
        </w:tc>
        <w:tc>
          <w:tcPr>
            <w:tcW w:w="7233" w:type="dxa"/>
            <w:gridSpan w:val="3"/>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Phương thức truy vấn API</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7" w:type="dxa"/>
            <w:vMerge w:val="restart"/>
            <w:tcBorders>
              <w:left w:val="single" w:sz="2" w:space="0" w:color="000000"/>
              <w:bottom w:val="single" w:sz="2" w:space="0" w:color="000000"/>
            </w:tcBorders>
            <w:vAlign w:val="center"/>
          </w:tcPr>
          <w:p>
            <w:pPr>
              <w:pStyle w:val="TableContents"/>
              <w:spacing w:before="60" w:after="60"/>
              <w:jc w:val="center"/>
              <w:rPr>
                <w:b/>
                <w:b/>
                <w:bCs/>
                <w:i/>
                <w:i/>
                <w:iCs/>
              </w:rPr>
            </w:pPr>
            <w:r>
              <w:rPr>
                <w:b/>
                <w:bCs/>
                <w:i/>
                <w:iCs/>
              </w:rPr>
              <w:t>Danh sách tham số</w:t>
            </w:r>
          </w:p>
        </w:tc>
        <w:tc>
          <w:tcPr>
            <w:tcW w:w="1878" w:type="dxa"/>
            <w:tcBorders>
              <w:left w:val="single" w:sz="2" w:space="0" w:color="000000"/>
              <w:bottom w:val="single" w:sz="2" w:space="0" w:color="000000"/>
            </w:tcBorders>
            <w:vAlign w:val="center"/>
          </w:tcPr>
          <w:p>
            <w:pPr>
              <w:pStyle w:val="TableContents"/>
              <w:spacing w:before="60" w:after="60"/>
              <w:jc w:val="center"/>
              <w:rPr>
                <w:i/>
                <w:i/>
                <w:iCs/>
              </w:rPr>
            </w:pPr>
            <w:r>
              <w:rPr>
                <w:i/>
                <w:iCs/>
              </w:rPr>
              <w:t>Tên</w:t>
            </w:r>
          </w:p>
        </w:tc>
        <w:tc>
          <w:tcPr>
            <w:tcW w:w="2111" w:type="dxa"/>
            <w:tcBorders>
              <w:left w:val="single" w:sz="2" w:space="0" w:color="000000"/>
              <w:bottom w:val="single" w:sz="2" w:space="0" w:color="000000"/>
            </w:tcBorders>
            <w:vAlign w:val="center"/>
          </w:tcPr>
          <w:p>
            <w:pPr>
              <w:pStyle w:val="TableContents"/>
              <w:spacing w:before="60" w:after="60"/>
              <w:jc w:val="center"/>
              <w:rPr>
                <w:i/>
                <w:i/>
                <w:iCs/>
              </w:rPr>
            </w:pPr>
            <w:r>
              <w:rPr>
                <w:i/>
                <w:iCs/>
              </w:rPr>
              <w:t>Kiểu dữ liệu</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jc w:val="center"/>
              <w:rPr>
                <w:i/>
                <w:i/>
                <w:iCs/>
              </w:rPr>
            </w:pPr>
            <w:r>
              <w:rPr>
                <w:i/>
                <w:iCs/>
              </w:rPr>
              <w:t>Mô tả</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7"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78"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url</w:t>
            </w:r>
          </w:p>
        </w:tc>
        <w:tc>
          <w:tcPr>
            <w:tcW w:w="2111"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Địa chỉ của API thanh toán</w:t>
            </w:r>
          </w:p>
        </w:tc>
      </w:tr>
      <w:tr>
        <w:trPr/>
        <w:tc>
          <w:tcPr>
            <w:tcW w:w="700" w:type="dxa"/>
            <w:vMerge w:val="continue"/>
            <w:tcBorders>
              <w:top w:val="single" w:sz="2" w:space="0" w:color="000000"/>
              <w:left w:val="single" w:sz="2" w:space="0" w:color="000000"/>
              <w:bottom w:val="single" w:sz="2" w:space="0" w:color="000000"/>
            </w:tcBorders>
            <w:vAlign w:val="center"/>
          </w:tcPr>
          <w:p>
            <w:pPr>
              <w:pStyle w:val="TableContents"/>
              <w:spacing w:before="60" w:after="60"/>
              <w:jc w:val="center"/>
              <w:rPr>
                <w:b/>
                <w:b/>
                <w:bCs/>
              </w:rPr>
            </w:pPr>
            <w:r>
              <w:rPr>
                <w:b/>
                <w:bCs/>
              </w:rPr>
            </w:r>
          </w:p>
        </w:tc>
        <w:tc>
          <w:tcPr>
            <w:tcW w:w="1417" w:type="dxa"/>
            <w:vMerge w:val="continue"/>
            <w:tcBorders>
              <w:left w:val="single" w:sz="2" w:space="0" w:color="000000"/>
              <w:bottom w:val="single" w:sz="2" w:space="0" w:color="000000"/>
            </w:tcBorders>
            <w:vAlign w:val="center"/>
          </w:tcPr>
          <w:p>
            <w:pPr>
              <w:pStyle w:val="TableContents"/>
              <w:suppressLineNumbers/>
              <w:spacing w:before="60" w:after="60"/>
              <w:ind w:left="60" w:right="60" w:hanging="0"/>
              <w:rPr/>
            </w:pPr>
            <w:r>
              <w:rPr/>
            </w:r>
          </w:p>
        </w:tc>
        <w:tc>
          <w:tcPr>
            <w:tcW w:w="1878"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body</w:t>
            </w:r>
          </w:p>
        </w:tc>
        <w:tc>
          <w:tcPr>
            <w:tcW w:w="2111" w:type="dxa"/>
            <w:tcBorders>
              <w:left w:val="single" w:sz="2" w:space="0" w:color="000000"/>
              <w:bottom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String</w:t>
            </w:r>
          </w:p>
        </w:tc>
        <w:tc>
          <w:tcPr>
            <w:tcW w:w="3244" w:type="dxa"/>
            <w:tcBorders>
              <w:left w:val="single" w:sz="2" w:space="0" w:color="000000"/>
              <w:bottom w:val="single" w:sz="2" w:space="0" w:color="000000"/>
              <w:right w:val="single" w:sz="2" w:space="0" w:color="000000"/>
            </w:tcBorders>
            <w:vAlign w:val="center"/>
          </w:tcPr>
          <w:p>
            <w:pPr>
              <w:pStyle w:val="TableContents"/>
              <w:spacing w:before="60" w:after="60"/>
              <w:rPr>
                <w:rFonts w:ascii="Roboto Condensed" w:hAnsi="Roboto Condensed"/>
                <w:sz w:val="22"/>
                <w:szCs w:val="22"/>
              </w:rPr>
            </w:pPr>
            <w:r>
              <w:rPr>
                <w:rFonts w:ascii="Roboto Condensed" w:hAnsi="Roboto Condensed"/>
                <w:sz w:val="22"/>
                <w:szCs w:val="22"/>
              </w:rPr>
              <w:t>Nội dung của giao dịch thanh toán</w:t>
            </w:r>
          </w:p>
        </w:tc>
      </w:tr>
    </w:tbl>
    <w:p>
      <w:pPr>
        <w:pStyle w:val="Normal"/>
        <w:spacing w:before="240" w:after="0"/>
        <w:rPr>
          <w:b/>
          <w:b/>
          <w:bCs/>
          <w:lang w:val="vi-VN"/>
        </w:rPr>
      </w:pPr>
      <w:r>
        <w:rPr>
          <w:b/>
          <w:bCs/>
          <w:lang w:val="vi-VN"/>
        </w:rPr>
        <w:t>Method</w:t>
      </w:r>
    </w:p>
    <w:p>
      <w:pPr>
        <w:pStyle w:val="Normal"/>
        <w:rPr>
          <w:lang w:val="vi-VN"/>
        </w:rPr>
      </w:pPr>
      <w:r>
        <w:rPr>
          <w:lang w:val="vi-VN"/>
        </w:rPr>
        <w:tab/>
        <w:t>Không</w:t>
      </w:r>
    </w:p>
    <w:p>
      <w:pPr>
        <w:pStyle w:val="Normal"/>
        <w:rPr>
          <w:b/>
          <w:b/>
          <w:bCs/>
        </w:rPr>
      </w:pPr>
      <w:r>
        <w:rPr>
          <w:b/>
          <w:bCs/>
        </w:rPr>
        <w:t>State</w:t>
      </w:r>
      <w:bookmarkStart w:id="87" w:name="__DdeLink__1526_3820644424135"/>
      <w:bookmarkEnd w:id="87"/>
    </w:p>
    <w:p>
      <w:pPr>
        <w:pStyle w:val="Normal"/>
        <w:rPr/>
      </w:pPr>
      <w:r>
        <w:rPr>
          <w:lang w:val="vi-VN"/>
        </w:rPr>
        <w:tab/>
        <w:t>Không</w:t>
      </w:r>
    </w:p>
    <w:p>
      <w:pPr>
        <w:pStyle w:val="Heading5"/>
        <w:numPr>
          <w:ilvl w:val="4"/>
          <w:numId w:val="15"/>
        </w:numPr>
        <w:rPr/>
      </w:pPr>
      <w:r>
        <w:rPr/>
        <w:t>Lớp InterbankTran</w:t>
      </w:r>
      <w:bookmarkStart w:id="88" w:name="_GoBack"/>
      <w:bookmarkEnd w:id="88"/>
      <w:r>
        <w:rPr/>
        <w:t>saction</w:t>
      </w:r>
    </w:p>
    <w:p>
      <w:pPr>
        <w:pStyle w:val="Normal"/>
        <w:rPr>
          <w:b/>
          <w:b/>
          <w:bCs/>
        </w:rPr>
      </w:pPr>
      <w:r>
        <w:rPr>
          <w:b/>
          <w:bCs/>
        </w:rPr>
        <w:t>Mục đích sử dụng</w:t>
      </w:r>
    </w:p>
    <w:p>
      <w:pPr>
        <w:pStyle w:val="Normal"/>
        <w:rPr/>
      </w:pPr>
      <w:r>
        <w:rPr/>
        <w:tab/>
        <w:t>Chức các thông tin dùng để thực hiện thanh toán với Interbank</w:t>
      </w:r>
    </w:p>
    <w:p>
      <w:pPr>
        <w:pStyle w:val="Normal"/>
        <w:rPr>
          <w:b/>
          <w:b/>
          <w:bCs/>
          <w:lang w:val="vi-VN"/>
        </w:rPr>
      </w:pPr>
      <w:r>
        <w:rPr>
          <w:b/>
          <w:bCs/>
          <w:lang w:val="vi-VN"/>
        </w:rPr>
        <w:t>Attribute</w:t>
      </w:r>
    </w:p>
    <w:tbl>
      <w:tblPr>
        <w:tblStyle w:val="TableGrid"/>
        <w:tblW w:w="9367" w:type="dxa"/>
        <w:jc w:val="left"/>
        <w:tblInd w:w="108" w:type="dxa"/>
        <w:tblCellMar>
          <w:top w:w="0" w:type="dxa"/>
          <w:left w:w="108" w:type="dxa"/>
          <w:bottom w:w="0" w:type="dxa"/>
          <w:right w:w="108" w:type="dxa"/>
        </w:tblCellMar>
        <w:tblLook w:val="04a0" w:noHBand="0" w:noVBand="1" w:firstColumn="1" w:lastRow="0" w:lastColumn="0" w:firstRow="1"/>
      </w:tblPr>
      <w:tblGrid>
        <w:gridCol w:w="379"/>
        <w:gridCol w:w="1878"/>
        <w:gridCol w:w="1531"/>
        <w:gridCol w:w="1798"/>
        <w:gridCol w:w="3781"/>
      </w:tblGrid>
      <w:tr>
        <w:trPr/>
        <w:tc>
          <w:tcPr>
            <w:tcW w:w="379" w:type="dxa"/>
            <w:tcBorders/>
          </w:tcPr>
          <w:p>
            <w:pPr>
              <w:pStyle w:val="Normal"/>
              <w:spacing w:before="120" w:after="0"/>
              <w:jc w:val="center"/>
              <w:rPr>
                <w:i/>
                <w:i/>
                <w:iCs/>
              </w:rPr>
            </w:pPr>
            <w:r>
              <w:rPr>
                <w:i/>
                <w:iCs/>
                <w:lang w:val="vi-VN" w:eastAsia="vi-VN"/>
              </w:rPr>
              <w:t>#</w:t>
            </w:r>
          </w:p>
        </w:tc>
        <w:tc>
          <w:tcPr>
            <w:tcW w:w="1878" w:type="dxa"/>
            <w:tcBorders/>
          </w:tcPr>
          <w:p>
            <w:pPr>
              <w:pStyle w:val="Normal"/>
              <w:spacing w:before="120" w:after="0"/>
              <w:jc w:val="center"/>
              <w:rPr>
                <w:i/>
                <w:i/>
                <w:iCs/>
              </w:rPr>
            </w:pPr>
            <w:r>
              <w:rPr>
                <w:i/>
                <w:iCs/>
                <w:lang w:val="vi-VN" w:eastAsia="vi-VN"/>
              </w:rPr>
              <w:t>Tên</w:t>
            </w:r>
          </w:p>
        </w:tc>
        <w:tc>
          <w:tcPr>
            <w:tcW w:w="1531" w:type="dxa"/>
            <w:tcBorders/>
          </w:tcPr>
          <w:p>
            <w:pPr>
              <w:pStyle w:val="Normal"/>
              <w:spacing w:before="120" w:after="0"/>
              <w:jc w:val="center"/>
              <w:rPr>
                <w:i/>
                <w:i/>
                <w:iCs/>
              </w:rPr>
            </w:pPr>
            <w:r>
              <w:rPr>
                <w:i/>
                <w:iCs/>
                <w:lang w:val="vi-VN" w:eastAsia="vi-VN"/>
              </w:rPr>
              <w:t>Kiểu dữ liệu</w:t>
            </w:r>
          </w:p>
        </w:tc>
        <w:tc>
          <w:tcPr>
            <w:tcW w:w="1798" w:type="dxa"/>
            <w:tcBorders/>
          </w:tcPr>
          <w:p>
            <w:pPr>
              <w:pStyle w:val="Normal"/>
              <w:spacing w:before="120" w:after="0"/>
              <w:jc w:val="center"/>
              <w:rPr>
                <w:i/>
                <w:i/>
                <w:iCs/>
              </w:rPr>
            </w:pPr>
            <w:r>
              <w:rPr>
                <w:i/>
                <w:iCs/>
                <w:lang w:val="vi-VN" w:eastAsia="vi-VN"/>
              </w:rPr>
              <w:t>Giá trị mặc định</w:t>
            </w:r>
          </w:p>
        </w:tc>
        <w:tc>
          <w:tcPr>
            <w:tcW w:w="3781" w:type="dxa"/>
            <w:tcBorders/>
          </w:tcPr>
          <w:p>
            <w:pPr>
              <w:pStyle w:val="Normal"/>
              <w:spacing w:before="120" w:after="0"/>
              <w:jc w:val="center"/>
              <w:rPr>
                <w:i/>
                <w:i/>
                <w:iCs/>
              </w:rPr>
            </w:pPr>
            <w:r>
              <w:rPr>
                <w:i/>
                <w:iCs/>
                <w:lang w:val="vi-VN" w:eastAsia="vi-VN"/>
              </w:rPr>
              <w:t>Mô tả</w:t>
            </w:r>
          </w:p>
        </w:tc>
      </w:tr>
      <w:tr>
        <w:trPr/>
        <w:tc>
          <w:tcPr>
            <w:tcW w:w="379" w:type="dxa"/>
            <w:tcBorders/>
          </w:tcPr>
          <w:p>
            <w:pPr>
              <w:pStyle w:val="Normal"/>
              <w:spacing w:before="120" w:after="0"/>
              <w:rPr>
                <w:lang w:val="vi-VN" w:eastAsia="vi-VN"/>
              </w:rPr>
            </w:pPr>
            <w:r>
              <w:rPr>
                <w:lang w:val="vi-VN" w:eastAsia="vi-VN"/>
              </w:rPr>
              <w:t>1</w:t>
            </w:r>
          </w:p>
        </w:tc>
        <w:tc>
          <w:tcPr>
            <w:tcW w:w="187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amount</w:t>
            </w:r>
          </w:p>
        </w:tc>
        <w:tc>
          <w:tcPr>
            <w:tcW w:w="153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378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Số tiền giao dịch</w:t>
            </w:r>
          </w:p>
        </w:tc>
      </w:tr>
      <w:tr>
        <w:trPr/>
        <w:tc>
          <w:tcPr>
            <w:tcW w:w="379" w:type="dxa"/>
            <w:tcBorders/>
          </w:tcPr>
          <w:p>
            <w:pPr>
              <w:pStyle w:val="Normal"/>
              <w:spacing w:before="120" w:after="0"/>
              <w:rPr>
                <w:lang w:val="vi-VN" w:eastAsia="vi-VN"/>
              </w:rPr>
            </w:pPr>
            <w:r>
              <w:rPr>
                <w:lang w:val="vi-VN" w:eastAsia="vi-VN"/>
              </w:rPr>
              <w:t>2</w:t>
            </w:r>
          </w:p>
        </w:tc>
        <w:tc>
          <w:tcPr>
            <w:tcW w:w="187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cardCode</w:t>
            </w:r>
          </w:p>
        </w:tc>
        <w:tc>
          <w:tcPr>
            <w:tcW w:w="153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3781" w:type="dxa"/>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Mã định danh thẻ</w:t>
            </w:r>
          </w:p>
        </w:tc>
      </w:tr>
      <w:tr>
        <w:trPr/>
        <w:tc>
          <w:tcPr>
            <w:tcW w:w="379" w:type="dxa"/>
            <w:tcBorders>
              <w:top w:val="nil"/>
            </w:tcBorders>
          </w:tcPr>
          <w:p>
            <w:pPr>
              <w:pStyle w:val="Normal"/>
              <w:spacing w:before="120" w:after="0"/>
              <w:rPr>
                <w:lang w:val="vi-VN" w:eastAsia="vi-VN"/>
              </w:rPr>
            </w:pPr>
            <w:r>
              <w:rPr>
                <w:lang w:val="vi-VN" w:eastAsia="vi-VN"/>
              </w:rPr>
              <w:t>3</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cvvCode</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Card Verification Value</w:t>
            </w:r>
          </w:p>
        </w:tc>
      </w:tr>
      <w:tr>
        <w:trPr/>
        <w:tc>
          <w:tcPr>
            <w:tcW w:w="379" w:type="dxa"/>
            <w:tcBorders>
              <w:top w:val="nil"/>
            </w:tcBorders>
          </w:tcPr>
          <w:p>
            <w:pPr>
              <w:pStyle w:val="Normal"/>
              <w:spacing w:before="120" w:after="0"/>
              <w:rPr>
                <w:lang w:val="vi-VN" w:eastAsia="vi-VN"/>
              </w:rPr>
            </w:pPr>
            <w:r>
              <w:rPr>
                <w:lang w:val="vi-VN" w:eastAsia="vi-VN"/>
              </w:rPr>
              <w:t>4</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dateExpired</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Ngày hết hạn</w:t>
            </w:r>
          </w:p>
        </w:tc>
      </w:tr>
      <w:tr>
        <w:trPr/>
        <w:tc>
          <w:tcPr>
            <w:tcW w:w="379" w:type="dxa"/>
            <w:tcBorders>
              <w:top w:val="nil"/>
            </w:tcBorders>
          </w:tcPr>
          <w:p>
            <w:pPr>
              <w:pStyle w:val="Normal"/>
              <w:spacing w:before="120" w:after="0"/>
              <w:rPr>
                <w:lang w:val="vi-VN" w:eastAsia="vi-VN"/>
              </w:rPr>
            </w:pPr>
            <w:r>
              <w:rPr>
                <w:lang w:val="vi-VN" w:eastAsia="vi-VN"/>
              </w:rPr>
              <w:t>5</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owner</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Tên chủ thẻ</w:t>
            </w:r>
          </w:p>
        </w:tc>
      </w:tr>
      <w:tr>
        <w:trPr/>
        <w:tc>
          <w:tcPr>
            <w:tcW w:w="379" w:type="dxa"/>
            <w:tcBorders>
              <w:top w:val="nil"/>
            </w:tcBorders>
          </w:tcPr>
          <w:p>
            <w:pPr>
              <w:pStyle w:val="Normal"/>
              <w:spacing w:before="120" w:after="0"/>
              <w:rPr>
                <w:lang w:val="vi-VN" w:eastAsia="vi-VN"/>
              </w:rPr>
            </w:pPr>
            <w:r>
              <w:rPr>
                <w:lang w:val="vi-VN" w:eastAsia="vi-VN"/>
              </w:rPr>
              <w:t>6</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transactionContent</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Nội dung giao dịch</w:t>
            </w:r>
          </w:p>
        </w:tc>
      </w:tr>
      <w:tr>
        <w:trPr/>
        <w:tc>
          <w:tcPr>
            <w:tcW w:w="379" w:type="dxa"/>
            <w:tcBorders>
              <w:top w:val="nil"/>
            </w:tcBorders>
          </w:tcPr>
          <w:p>
            <w:pPr>
              <w:pStyle w:val="Normal"/>
              <w:spacing w:before="120" w:after="0"/>
              <w:rPr>
                <w:lang w:val="vi-VN" w:eastAsia="vi-VN"/>
              </w:rPr>
            </w:pPr>
            <w:r>
              <w:rPr>
                <w:lang w:val="vi-VN" w:eastAsia="vi-VN"/>
              </w:rPr>
              <w:t>7</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createdAt</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color w:val="000000"/>
                <w:sz w:val="22"/>
                <w:szCs w:val="22"/>
              </w:rPr>
            </w:pPr>
            <w:r>
              <w:rPr>
                <w:rFonts w:ascii="Roboto Condensed" w:hAnsi="Roboto Condensed"/>
                <w:color w:val="000000"/>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Thời điểm tạo</w:t>
            </w:r>
          </w:p>
        </w:tc>
      </w:tr>
      <w:tr>
        <w:trPr/>
        <w:tc>
          <w:tcPr>
            <w:tcW w:w="379" w:type="dxa"/>
            <w:tcBorders>
              <w:top w:val="nil"/>
            </w:tcBorders>
          </w:tcPr>
          <w:p>
            <w:pPr>
              <w:pStyle w:val="Normal"/>
              <w:spacing w:before="120" w:after="0"/>
              <w:rPr>
                <w:lang w:val="vi-VN" w:eastAsia="vi-VN"/>
              </w:rPr>
            </w:pPr>
            <w:r>
              <w:rPr>
                <w:lang w:val="vi-VN" w:eastAsia="vi-VN"/>
              </w:rPr>
              <w:t>8</w:t>
            </w:r>
          </w:p>
        </w:tc>
        <w:tc>
          <w:tcPr>
            <w:tcW w:w="187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command</w:t>
            </w:r>
          </w:p>
        </w:tc>
        <w:tc>
          <w:tcPr>
            <w:tcW w:w="153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String</w:t>
            </w:r>
          </w:p>
        </w:tc>
        <w:tc>
          <w:tcPr>
            <w:tcW w:w="1798"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NULL</w:t>
            </w:r>
          </w:p>
        </w:tc>
        <w:tc>
          <w:tcPr>
            <w:tcW w:w="3781" w:type="dxa"/>
            <w:tcBorders>
              <w:top w:val="nil"/>
            </w:tcBorders>
          </w:tcPr>
          <w:p>
            <w:pPr>
              <w:pStyle w:val="Normal"/>
              <w:spacing w:before="120" w:after="0"/>
              <w:rPr>
                <w:rFonts w:ascii="Roboto Condensed" w:hAnsi="Roboto Condensed"/>
                <w:sz w:val="22"/>
                <w:szCs w:val="22"/>
              </w:rPr>
            </w:pPr>
            <w:r>
              <w:rPr>
                <w:rFonts w:ascii="Roboto Condensed" w:hAnsi="Roboto Condensed"/>
                <w:sz w:val="22"/>
                <w:szCs w:val="22"/>
                <w:lang w:val="vi-VN" w:eastAsia="vi-VN"/>
              </w:rPr>
              <w:t>Loại giao dịch: thanh toán hoặc hoàn tiền</w:t>
            </w:r>
          </w:p>
        </w:tc>
      </w:tr>
    </w:tbl>
    <w:p>
      <w:pPr>
        <w:pStyle w:val="Normal"/>
        <w:rPr>
          <w:b/>
          <w:b/>
          <w:bCs/>
          <w:lang w:val="vi-VN"/>
        </w:rPr>
      </w:pPr>
      <w:r>
        <w:rPr>
          <w:b/>
          <w:bCs/>
          <w:lang w:val="vi-VN"/>
        </w:rPr>
        <w:t>Operation</w:t>
      </w:r>
    </w:p>
    <w:p>
      <w:pPr>
        <w:pStyle w:val="Normal"/>
        <w:rPr>
          <w:lang w:val="vi-VN"/>
        </w:rPr>
      </w:pPr>
      <w:r>
        <w:rPr>
          <w:lang w:val="vi-VN"/>
        </w:rPr>
        <w:tab/>
        <w:t>Không</w:t>
      </w:r>
    </w:p>
    <w:p>
      <w:pPr>
        <w:pStyle w:val="Normal"/>
        <w:rPr>
          <w:b/>
          <w:b/>
          <w:bCs/>
          <w:lang w:val="vi-VN"/>
        </w:rPr>
      </w:pPr>
      <w:r>
        <w:rPr>
          <w:b/>
          <w:bCs/>
          <w:lang w:val="vi-VN"/>
        </w:rPr>
        <w:t>Method</w:t>
      </w:r>
    </w:p>
    <w:p>
      <w:pPr>
        <w:pStyle w:val="Normal"/>
        <w:rPr>
          <w:lang w:val="vi-VN"/>
        </w:rPr>
      </w:pPr>
      <w:r>
        <w:rPr>
          <w:lang w:val="vi-VN"/>
        </w:rPr>
        <w:tab/>
        <w:t>Không</w:t>
      </w:r>
    </w:p>
    <w:p>
      <w:pPr>
        <w:pStyle w:val="Normal"/>
        <w:rPr>
          <w:b/>
          <w:b/>
          <w:bCs/>
          <w:lang w:val="vi-VN"/>
        </w:rPr>
      </w:pPr>
      <w:r>
        <w:rPr>
          <w:b/>
          <w:bCs/>
          <w:lang w:val="vi-VN"/>
        </w:rPr>
        <w:t>State</w:t>
      </w:r>
    </w:p>
    <w:p>
      <w:pPr>
        <w:pStyle w:val="Normal"/>
        <w:rPr>
          <w:lang w:val="vi-VN"/>
        </w:rPr>
      </w:pPr>
      <w:r>
        <w:rPr>
          <w:lang w:val="vi-VN"/>
        </w:rPr>
        <w:tab/>
        <w:t>Không</w:t>
      </w:r>
    </w:p>
    <w:p>
      <w:pPr>
        <w:pStyle w:val="Normal"/>
        <w:rPr/>
      </w:pPr>
      <w:r>
        <w:rPr/>
      </w:r>
    </w:p>
    <w:p>
      <w:pPr>
        <w:pStyle w:val="Heading1"/>
        <w:numPr>
          <w:ilvl w:val="0"/>
          <w:numId w:val="15"/>
        </w:numPr>
        <w:rPr/>
      </w:pPr>
      <w:bookmarkStart w:id="89" w:name="__RefHeading___Toc6105_815482102"/>
      <w:bookmarkStart w:id="90" w:name="_Toc59289817"/>
      <w:bookmarkStart w:id="91" w:name="_Toc56432130"/>
      <w:bookmarkEnd w:id="89"/>
      <w:r>
        <w:rPr/>
        <w:t xml:space="preserve">Các </w:t>
      </w:r>
      <w:bookmarkEnd w:id="90"/>
      <w:bookmarkEnd w:id="91"/>
      <w:r>
        <w:rPr/>
        <w:t>vấn đề thiết kế</w:t>
      </w:r>
    </w:p>
    <w:p>
      <w:pPr>
        <w:pStyle w:val="Heading2"/>
        <w:numPr>
          <w:ilvl w:val="1"/>
          <w:numId w:val="15"/>
        </w:numPr>
        <w:rPr>
          <w:lang w:val="vi-VN"/>
        </w:rPr>
      </w:pPr>
      <w:bookmarkStart w:id="92" w:name="__RefHeading___Toc6111_815482102"/>
      <w:bookmarkStart w:id="93" w:name="_Toc59289820"/>
      <w:bookmarkStart w:id="94" w:name="_Toc56432133"/>
      <w:bookmarkEnd w:id="92"/>
      <w:r>
        <w:rPr>
          <w:lang w:val="vi-VN"/>
        </w:rPr>
        <w:t>Coupling and Cohesion</w:t>
      </w:r>
      <w:bookmarkEnd w:id="93"/>
      <w:bookmarkEnd w:id="94"/>
    </w:p>
    <w:p>
      <w:pPr>
        <w:pStyle w:val="Normal"/>
        <w:rPr/>
      </w:pPr>
      <w:r>
        <w:rPr>
          <w:i w:val="false"/>
          <w:iCs w:val="false"/>
        </w:rPr>
        <w:t>Các Class trong cùng một package chưa có cohesion cao, bởi vì các Class trong cùng một package tương đối độc lập với nhau về mặt nghiệp vụ. Ví dụ: PaymentCon</w:t>
      </w:r>
      <w:r>
        <w:rPr>
          <w:i w:val="false"/>
          <w:iCs w:val="false"/>
        </w:rPr>
        <w:t>troller chỉ phụ trách các nghiệp vụ liên quan đến thanh toán, RentBikeController chỉ phụ trách các nghiệp vụ liên quan đến thuê và trả xe; các Class trong package ít phụ thuộc lẫn nhau mà phụ thuộc vào các Class trong package utils và các Class trong package repository vì controller sử dụng các chức năng cung cấp với 2 gói utils và repository.</w:t>
      </w:r>
    </w:p>
    <w:p>
      <w:pPr>
        <w:pStyle w:val="Normal"/>
        <w:rPr>
          <w:i w:val="false"/>
          <w:i w:val="false"/>
          <w:iCs w:val="false"/>
        </w:rPr>
      </w:pPr>
      <w:r>
        <w:rPr>
          <w:i w:val="false"/>
          <w:iCs w:val="false"/>
        </w:rPr>
        <w:t>Hệ thống chưa đạt được loose coupling vì các gói như request</w:t>
      </w:r>
      <w:r>
        <w:rPr>
          <w:i w:val="false"/>
          <w:iCs w:val="false"/>
        </w:rPr>
        <w:t>Interface, utils sinh ra để phục vụ cho các Class trong gói controller. Nếu có các thay đổi trong các gói requestInterface và utils sẽ kéo theo thay đổi trong gói controller. Tuy nhiên, phần phụ thuộc giữa gói controller với gói repository đảm bảo được loose coupling vì gói repository chỉ bao gồm các interface. Interface này có thể sử dụng để truy vấn nhiều loại cơ sở dữ liệu SQL khác nhau mà không cần thay đổi code trong các Class của controller.</w:t>
      </w:r>
    </w:p>
    <w:p>
      <w:pPr>
        <w:pStyle w:val="Heading2"/>
        <w:numPr>
          <w:ilvl w:val="1"/>
          <w:numId w:val="15"/>
        </w:numPr>
        <w:rPr>
          <w:lang w:val="vi-VN"/>
        </w:rPr>
      </w:pPr>
      <w:bookmarkStart w:id="95" w:name="__RefHeading___Toc6113_815482102"/>
      <w:bookmarkStart w:id="96" w:name="_Toc59289821"/>
      <w:bookmarkStart w:id="97" w:name="_Toc56432134"/>
      <w:bookmarkEnd w:id="95"/>
      <w:r>
        <w:rPr>
          <w:lang w:val="vi-VN"/>
        </w:rPr>
        <w:t xml:space="preserve">Các </w:t>
      </w:r>
      <w:bookmarkEnd w:id="96"/>
      <w:bookmarkEnd w:id="97"/>
      <w:r>
        <w:rPr>
          <w:lang w:val="vi-VN"/>
        </w:rPr>
        <w:t>nguyên tắc thiết kế</w:t>
      </w:r>
    </w:p>
    <w:p>
      <w:pPr>
        <w:pStyle w:val="Normal"/>
        <w:rPr>
          <w:i/>
          <w:i/>
          <w:iCs/>
        </w:rPr>
      </w:pPr>
      <w:r>
        <w:rPr>
          <w:i/>
          <w:iCs/>
        </w:rPr>
        <w:t>Thiết kế của hệ thống tuân theo nguyên tắc SOLID. Các phần phía dưới mô tả các thiết kế của hệ thống theo 5 nguyên tắc của SOLID.</w:t>
      </w:r>
    </w:p>
    <w:p>
      <w:pPr>
        <w:pStyle w:val="Heading3"/>
        <w:numPr>
          <w:ilvl w:val="2"/>
          <w:numId w:val="15"/>
        </w:numPr>
        <w:rPr/>
      </w:pPr>
      <w:bookmarkStart w:id="98" w:name="__RefHeading___Toc6115_815482102"/>
      <w:bookmarkEnd w:id="98"/>
      <w:r>
        <w:rPr/>
        <w:t>Single Responsibility Principle</w:t>
      </w:r>
    </w:p>
    <w:p>
      <w:pPr>
        <w:pStyle w:val="Normal"/>
        <w:rPr/>
      </w:pPr>
      <w:r>
        <w:rPr/>
        <w:t>Trách nhiệm của hệ thống được phân bổ tới các package, các subsystem và trong mỗi package, subsystem, trách nhiệm được chia nhỏ cho từng Class, mỗi Class đảm nhận một trách nhiệm duy nhất. Bảng dưới đây mô tả trách nhiệm của một số Class đại diện cho các package sử dụng trong hệ thống.</w:t>
      </w:r>
    </w:p>
    <w:p>
      <w:pPr>
        <w:pStyle w:val="Normal"/>
        <w:rPr/>
      </w:pPr>
      <w:r>
        <w:rPr/>
      </w:r>
    </w:p>
    <w:tbl>
      <w:tblPr>
        <w:tblW w:w="8640" w:type="dxa"/>
        <w:jc w:val="left"/>
        <w:tblInd w:w="0" w:type="dxa"/>
        <w:tblCellMar>
          <w:top w:w="28" w:type="dxa"/>
          <w:left w:w="28" w:type="dxa"/>
          <w:bottom w:w="28" w:type="dxa"/>
          <w:right w:w="28" w:type="dxa"/>
        </w:tblCellMar>
      </w:tblPr>
      <w:tblGrid>
        <w:gridCol w:w="2160"/>
        <w:gridCol w:w="1440"/>
        <w:gridCol w:w="5040"/>
      </w:tblGrid>
      <w:tr>
        <w:trPr/>
        <w:tc>
          <w:tcPr>
            <w:tcW w:w="2160" w:type="dxa"/>
            <w:tcBorders>
              <w:top w:val="single" w:sz="2" w:space="0" w:color="000000"/>
              <w:left w:val="single" w:sz="2" w:space="0" w:color="000000"/>
              <w:bottom w:val="single" w:sz="2" w:space="0" w:color="000000"/>
            </w:tcBorders>
          </w:tcPr>
          <w:p>
            <w:pPr>
              <w:pStyle w:val="TableContents"/>
              <w:suppressLineNumbers/>
              <w:spacing w:before="60" w:after="60"/>
              <w:ind w:left="60" w:right="60" w:hanging="0"/>
              <w:jc w:val="center"/>
              <w:rPr>
                <w:i/>
                <w:i/>
                <w:iCs/>
              </w:rPr>
            </w:pPr>
            <w:r>
              <w:rPr>
                <w:i/>
                <w:iCs/>
              </w:rPr>
              <w:t>Class</w:t>
            </w:r>
          </w:p>
        </w:tc>
        <w:tc>
          <w:tcPr>
            <w:tcW w:w="1440" w:type="dxa"/>
            <w:tcBorders>
              <w:top w:val="single" w:sz="2" w:space="0" w:color="000000"/>
              <w:left w:val="single" w:sz="2" w:space="0" w:color="000000"/>
              <w:bottom w:val="single" w:sz="2" w:space="0" w:color="000000"/>
            </w:tcBorders>
          </w:tcPr>
          <w:p>
            <w:pPr>
              <w:pStyle w:val="TableContents"/>
              <w:suppressLineNumbers/>
              <w:spacing w:before="60" w:after="60"/>
              <w:ind w:left="60" w:right="60" w:hanging="0"/>
              <w:jc w:val="center"/>
              <w:rPr>
                <w:i/>
                <w:i/>
                <w:iCs/>
              </w:rPr>
            </w:pPr>
            <w:r>
              <w:rPr>
                <w:i/>
                <w:iCs/>
              </w:rPr>
              <w:t>Package</w:t>
            </w:r>
          </w:p>
        </w:tc>
        <w:tc>
          <w:tcPr>
            <w:tcW w:w="5040" w:type="dxa"/>
            <w:tcBorders>
              <w:top w:val="single" w:sz="2" w:space="0" w:color="000000"/>
              <w:left w:val="single" w:sz="2" w:space="0" w:color="000000"/>
              <w:bottom w:val="single" w:sz="2" w:space="0" w:color="000000"/>
              <w:right w:val="single" w:sz="2" w:space="0" w:color="000000"/>
            </w:tcBorders>
          </w:tcPr>
          <w:p>
            <w:pPr>
              <w:pStyle w:val="TableContents"/>
              <w:suppressLineNumbers/>
              <w:spacing w:before="60" w:after="60"/>
              <w:ind w:left="60" w:right="60" w:hanging="0"/>
              <w:jc w:val="center"/>
              <w:rPr>
                <w:i/>
                <w:i/>
                <w:iCs/>
              </w:rPr>
            </w:pPr>
            <w:r>
              <w:rPr>
                <w:i/>
                <w:iCs/>
              </w:rPr>
              <w:t>Responsibility</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PaymentController</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controller</w:t>
            </w:r>
          </w:p>
        </w:tc>
        <w:tc>
          <w:tcPr>
            <w:tcW w:w="5040" w:type="dxa"/>
            <w:tcBorders>
              <w:left w:val="single" w:sz="2" w:space="0" w:color="000000"/>
              <w:bottom w:val="single" w:sz="2" w:space="0" w:color="000000"/>
              <w:right w:val="single" w:sz="2" w:space="0" w:color="000000"/>
            </w:tcBorders>
          </w:tcPr>
          <w:p>
            <w:pPr>
              <w:pStyle w:val="Normal"/>
              <w:suppressLineNumbers/>
              <w:spacing w:before="60" w:after="60"/>
              <w:ind w:left="60" w:right="60" w:hanging="0"/>
              <w:rPr>
                <w:rFonts w:ascii="Roboto Condensed" w:hAnsi="Roboto Condensed"/>
                <w:sz w:val="22"/>
                <w:szCs w:val="22"/>
              </w:rPr>
            </w:pPr>
            <w:r>
              <w:rPr>
                <w:rFonts w:ascii="Roboto Condensed" w:hAnsi="Roboto Condensed"/>
                <w:sz w:val="22"/>
                <w:szCs w:val="22"/>
              </w:rPr>
              <w:t>Lớp điều khiển các tác vụ liên quan đến thanh toán hóa đơn thuê và trả xe. Lớp này sẽ không phụ trách các nghiệp vụ không liên quan đến thanh toán.</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BikeRepository</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repository</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Lớp phụ trách việc thực hiện các truy vấn đến bảng Bike trong cơ sở dữ liệu. Mỗi bảng trong cơ sở dữ liệu được truy vấn bởi một lớp Repository khác nhau</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BikeEntity</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entity</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Lớp này mapping với bảng entity trong cơ sở dữ liệu. Mỗi bảng trong cơ sỡ dữ liệu được mapping tương ứng đến một lớp Entity.</w:t>
            </w:r>
          </w:p>
        </w:tc>
      </w:tr>
      <w:tr>
        <w:trPr/>
        <w:tc>
          <w:tcPr>
            <w:tcW w:w="216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HttpConnector</w:t>
            </w:r>
          </w:p>
        </w:tc>
        <w:tc>
          <w:tcPr>
            <w:tcW w:w="1440" w:type="dxa"/>
            <w:tcBorders>
              <w:left w:val="single" w:sz="2" w:space="0" w:color="000000"/>
              <w:bottom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utils</w:t>
            </w:r>
          </w:p>
        </w:tc>
        <w:tc>
          <w:tcPr>
            <w:tcW w:w="5040" w:type="dxa"/>
            <w:tcBorders>
              <w:left w:val="single" w:sz="2" w:space="0" w:color="000000"/>
              <w:bottom w:val="single" w:sz="2" w:space="0" w:color="000000"/>
              <w:right w:val="single" w:sz="2" w:space="0" w:color="000000"/>
            </w:tcBorders>
          </w:tcPr>
          <w:p>
            <w:pPr>
              <w:pStyle w:val="TableContents"/>
              <w:suppressLineNumbers/>
              <w:spacing w:before="60" w:after="60"/>
              <w:ind w:left="60" w:right="60" w:hanging="0"/>
              <w:rPr>
                <w:rFonts w:ascii="Roboto Condensed" w:hAnsi="Roboto Condensed"/>
                <w:sz w:val="22"/>
                <w:szCs w:val="22"/>
              </w:rPr>
            </w:pPr>
            <w:r>
              <w:rPr>
                <w:rFonts w:ascii="Roboto Condensed" w:hAnsi="Roboto Condensed"/>
                <w:sz w:val="22"/>
                <w:szCs w:val="22"/>
              </w:rPr>
              <w:t>Lớp này đảm nhận việc thực hiện các HTTP request  đến một server. Tất cả các hàm của lớp đều phục vụ mục đích này, ví dụ: sendPatch, sendPost; đồng thời lớp cũng không đảm nhận chức năng nào khác.</w:t>
            </w:r>
          </w:p>
        </w:tc>
      </w:tr>
    </w:tbl>
    <w:p>
      <w:pPr>
        <w:pStyle w:val="Heading3"/>
        <w:numPr>
          <w:ilvl w:val="0"/>
          <w:numId w:val="0"/>
        </w:numPr>
        <w:ind w:left="720" w:hanging="0"/>
        <w:rPr/>
      </w:pPr>
      <w:r>
        <w:rPr/>
      </w:r>
    </w:p>
    <w:p>
      <w:pPr>
        <w:pStyle w:val="Heading3"/>
        <w:numPr>
          <w:ilvl w:val="2"/>
          <w:numId w:val="15"/>
        </w:numPr>
        <w:rPr/>
      </w:pPr>
      <w:bookmarkStart w:id="99" w:name="__RefHeading___Toc6117_815482102"/>
      <w:bookmarkEnd w:id="99"/>
      <w:r>
        <w:rPr/>
        <w:t>Open/Closed Principle</w:t>
      </w:r>
    </w:p>
    <w:p>
      <w:pPr>
        <w:pStyle w:val="Normal"/>
        <w:rPr/>
      </w:pPr>
      <w:r>
        <w:rPr/>
        <w:t>Interbank subsystem implement các phương thức được định nghĩa trong Interbank interface. Các lớp của hệ thống chỉ phụ thuộc vào Interbank Interface chứ không phụ thuộc trực tiếp vào Interbank subsystem. Do đó, có thể dễ dàng thay thế subsystem sẵn có bằng một subsystem khác hoặc thêm một số phương thức khác cho Interbank interface và implement các phương thức này trong subsystem. Các thay đổi bên phía subsystem hoàn toàn trong suốt với các bên liên quan sử dụng giao diện của Interbank interface.</w:t>
      </w:r>
    </w:p>
    <w:p>
      <w:pPr>
        <w:pStyle w:val="Heading3"/>
        <w:numPr>
          <w:ilvl w:val="2"/>
          <w:numId w:val="15"/>
        </w:numPr>
        <w:rPr/>
      </w:pPr>
      <w:r>
        <w:rPr/>
        <w:t>Liskov substitution pri</w:t>
      </w:r>
      <w:r>
        <w:rPr/>
        <w:t>nciple</w:t>
      </w:r>
    </w:p>
    <w:p>
      <w:pPr>
        <w:pStyle w:val="Normal"/>
        <w:rPr/>
      </w:pPr>
      <w:r>
        <w:rPr/>
        <w:t>Hệ thống này không có các Class minh họa cho nguyên tắc này.</w:t>
      </w:r>
    </w:p>
    <w:p>
      <w:pPr>
        <w:pStyle w:val="Heading3"/>
        <w:numPr>
          <w:ilvl w:val="2"/>
          <w:numId w:val="15"/>
        </w:numPr>
        <w:rPr/>
      </w:pPr>
      <w:r>
        <w:rPr/>
        <w:t>Interface segregation prin</w:t>
      </w:r>
      <w:r>
        <w:rPr/>
        <w:t>ciple</w:t>
      </w:r>
    </w:p>
    <w:p>
      <w:pPr>
        <w:pStyle w:val="Normal"/>
        <w:rPr/>
      </w:pPr>
      <w:r>
        <w:rPr/>
        <w:t>Hệ thống này không có các Interface minh họa cho nguyên tắc này.</w:t>
      </w:r>
    </w:p>
    <w:p>
      <w:pPr>
        <w:pStyle w:val="Heading3"/>
        <w:numPr>
          <w:ilvl w:val="2"/>
          <w:numId w:val="15"/>
        </w:numPr>
        <w:rPr/>
      </w:pPr>
      <w:r>
        <w:rPr/>
        <w:t>Dependency Inversion principle</w:t>
      </w:r>
    </w:p>
    <w:p>
      <w:pPr>
        <w:pStyle w:val="Normal"/>
        <w:rPr/>
      </w:pPr>
      <w:r>
        <w:rPr/>
        <w:t>Các Class sử dụng dịch vụ của gói repository sẽ không cần phải thay đổi nếu hệ thống sử dụng SQLServer thay vì MySQL. Như vậy, các Class phụ trách nghiệp vụ như các Class trong gói controller không phụ thuộc vào các module cấp thấp như module kết nối cơ sở dữ liệu. Thay vào đó, các Class của controller sử dụng các interface của gói repository và các module kết nối cơ sở dữ liệu sẽ implement các phương thức truy vấn cơ sở dữ liệu cụ thể. Điều này tuân theo nguyên tắc Dependency Inversion.</w:t>
      </w:r>
    </w:p>
    <w:sectPr>
      <w:headerReference w:type="default" r:id="rId51"/>
      <w:footerReference w:type="default" r:id="rId52"/>
      <w:type w:val="nextPage"/>
      <w:pgSz w:w="12240" w:h="15840"/>
      <w:pgMar w:left="1800" w:right="1800" w:header="72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Courier New">
    <w:charset w:val="01"/>
    <w:family w:val="roman"/>
    <w:pitch w:val="variable"/>
  </w:font>
  <w:font w:name="Tahoma">
    <w:charset w:val="01"/>
    <w:family w:val="roman"/>
    <w:pitch w:val="variable"/>
  </w:font>
  <w:font w:name="Roboto Condensed">
    <w:charset w:val="01"/>
    <w:family w:val="roman"/>
    <w:pitch w:val="variable"/>
  </w:font>
  <w:font w:name="Roboto Condensed">
    <w:charset w:val="01"/>
    <w:family w:val="auto"/>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cent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4"/>
      <w:numFmt w:val="decimal"/>
      <w:lvlText w:val="%1"/>
      <w:lvlJc w:val="left"/>
      <w:pPr>
        <w:tabs>
          <w:tab w:val="num" w:pos="0"/>
        </w:tabs>
        <w:ind w:left="840" w:hanging="840"/>
      </w:pPr>
    </w:lvl>
    <w:lvl w:ilvl="1">
      <w:start w:val="4"/>
      <w:numFmt w:val="decimal"/>
      <w:lvlText w:val="%1.%2"/>
      <w:lvlJc w:val="left"/>
      <w:pPr>
        <w:tabs>
          <w:tab w:val="num" w:pos="0"/>
        </w:tabs>
        <w:ind w:left="840" w:hanging="840"/>
      </w:pPr>
    </w:lvl>
    <w:lvl w:ilvl="2">
      <w:start w:val="3"/>
      <w:numFmt w:val="decimal"/>
      <w:lvlText w:val="%1.%2.%3"/>
      <w:lvlJc w:val="left"/>
      <w:pPr>
        <w:tabs>
          <w:tab w:val="num" w:pos="0"/>
        </w:tabs>
        <w:ind w:left="840" w:hanging="840"/>
      </w:pPr>
    </w:lvl>
    <w:lvl w:ilvl="3">
      <w:start w:val="1"/>
      <w:numFmt w:val="decimal"/>
      <w:lvlText w:val="%1.%2.%3.%4"/>
      <w:lvlJc w:val="left"/>
      <w:pPr>
        <w:tabs>
          <w:tab w:val="num" w:pos="0"/>
        </w:tabs>
        <w:ind w:left="840" w:hanging="840"/>
      </w:pPr>
    </w:lvl>
    <w:lvl w:ilvl="4">
      <w:start w:val="2"/>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4"/>
      <w:numFmt w:val="decimal"/>
      <w:lvlText w:val="%1"/>
      <w:lvlJc w:val="left"/>
      <w:pPr>
        <w:tabs>
          <w:tab w:val="num" w:pos="0"/>
        </w:tabs>
        <w:ind w:left="840" w:hanging="840"/>
      </w:pPr>
    </w:lvl>
    <w:lvl w:ilvl="1">
      <w:start w:val="4"/>
      <w:numFmt w:val="decimal"/>
      <w:lvlText w:val="%1.%2"/>
      <w:lvlJc w:val="left"/>
      <w:pPr>
        <w:tabs>
          <w:tab w:val="num" w:pos="0"/>
        </w:tabs>
        <w:ind w:left="840" w:hanging="840"/>
      </w:pPr>
    </w:lvl>
    <w:lvl w:ilvl="2">
      <w:start w:val="3"/>
      <w:numFmt w:val="decimal"/>
      <w:lvlText w:val="%1.%2.%3"/>
      <w:lvlJc w:val="left"/>
      <w:pPr>
        <w:tabs>
          <w:tab w:val="num" w:pos="0"/>
        </w:tabs>
        <w:ind w:left="840" w:hanging="840"/>
      </w:pPr>
    </w:lvl>
    <w:lvl w:ilvl="3">
      <w:start w:val="4"/>
      <w:numFmt w:val="decimal"/>
      <w:lvlText w:val="%1.%2.%3.%4"/>
      <w:lvlJc w:val="left"/>
      <w:pPr>
        <w:tabs>
          <w:tab w:val="num" w:pos="0"/>
        </w:tabs>
        <w:ind w:left="840" w:hanging="84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74748"/>
    <w:pPr>
      <w:widowControl/>
      <w:suppressAutoHyphens w:val="true"/>
      <w:bidi w:val="0"/>
      <w:spacing w:lineRule="auto" w:line="288" w:before="12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uiPriority w:val="9"/>
    <w:qFormat/>
    <w:rsid w:val="004556a3"/>
    <w:pPr>
      <w:keepNext w:val="true"/>
      <w:pageBreakBefore/>
      <w:numPr>
        <w:ilvl w:val="0"/>
        <w:numId w:val="1"/>
      </w:numPr>
      <w:outlineLvl w:val="0"/>
    </w:pPr>
    <w:rPr>
      <w:rFonts w:ascii="Arial" w:hAnsi="Arial"/>
      <w:b/>
      <w:sz w:val="32"/>
    </w:rPr>
  </w:style>
  <w:style w:type="paragraph" w:styleId="Heading2">
    <w:name w:val="Heading 2"/>
    <w:basedOn w:val="Normal"/>
    <w:next w:val="Normal"/>
    <w:qFormat/>
    <w:rsid w:val="0022636a"/>
    <w:pPr>
      <w:keepNext w:val="true"/>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val="true"/>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val="true"/>
      <w:numPr>
        <w:ilvl w:val="3"/>
        <w:numId w:val="1"/>
      </w:numPr>
      <w:outlineLvl w:val="3"/>
    </w:pPr>
    <w:rPr>
      <w:rFonts w:ascii="Arial" w:hAnsi="Arial" w:cs="Arial"/>
      <w:b/>
      <w:i/>
      <w:iCs/>
    </w:rPr>
  </w:style>
  <w:style w:type="paragraph" w:styleId="Heading5">
    <w:name w:val="Heading 5"/>
    <w:basedOn w:val="Normal"/>
    <w:next w:val="Normal"/>
    <w:qFormat/>
    <w:pPr>
      <w:keepNext w:val="true"/>
      <w:numPr>
        <w:ilvl w:val="4"/>
        <w:numId w:val="1"/>
      </w:numPr>
      <w:outlineLvl w:val="4"/>
    </w:pPr>
    <w:r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Pr/>
  </w:style>
  <w:style w:type="character" w:styleId="InternetLink">
    <w:name w:val="Hyperlink"/>
    <w:uiPriority w:val="99"/>
    <w:rPr>
      <w:color w:val="0000FF"/>
      <w:u w:val="single"/>
    </w:rPr>
  </w:style>
  <w:style w:type="character" w:styleId="Heading6Char" w:customStyle="1">
    <w:name w:val="Heading 6 Char"/>
    <w:link w:val="Heading6"/>
    <w:uiPriority w:val="9"/>
    <w:semiHidden/>
    <w:qFormat/>
    <w:rsid w:val="00d93be5"/>
    <w:rPr>
      <w:rFonts w:ascii="Cambria" w:hAnsi="Cambria" w:eastAsia="MS Mincho" w:cs="Times New Roman"/>
      <w:b/>
      <w:bCs/>
      <w:sz w:val="22"/>
      <w:szCs w:val="22"/>
    </w:rPr>
  </w:style>
  <w:style w:type="character" w:styleId="Heading7Char" w:customStyle="1">
    <w:name w:val="Heading 7 Char"/>
    <w:link w:val="Heading7"/>
    <w:uiPriority w:val="9"/>
    <w:semiHidden/>
    <w:qFormat/>
    <w:rsid w:val="00d93be5"/>
    <w:rPr>
      <w:rFonts w:ascii="Cambria" w:hAnsi="Cambria" w:eastAsia="MS Mincho" w:cs="Times New Roman"/>
      <w:sz w:val="24"/>
      <w:szCs w:val="24"/>
    </w:rPr>
  </w:style>
  <w:style w:type="character" w:styleId="Heading8Char" w:customStyle="1">
    <w:name w:val="Heading 8 Char"/>
    <w:link w:val="Heading8"/>
    <w:uiPriority w:val="9"/>
    <w:semiHidden/>
    <w:qFormat/>
    <w:rsid w:val="00d93be5"/>
    <w:rPr>
      <w:rFonts w:ascii="Cambria" w:hAnsi="Cambria" w:eastAsia="MS Mincho" w:cs="Times New Roman"/>
      <w:i/>
      <w:iCs/>
      <w:sz w:val="24"/>
      <w:szCs w:val="24"/>
    </w:rPr>
  </w:style>
  <w:style w:type="character" w:styleId="Heading9Char" w:customStyle="1">
    <w:name w:val="Heading 9 Char"/>
    <w:link w:val="Heading9"/>
    <w:uiPriority w:val="9"/>
    <w:semiHidden/>
    <w:qFormat/>
    <w:rsid w:val="00d93be5"/>
    <w:rPr>
      <w:rFonts w:ascii="Calibri" w:hAnsi="Calibri" w:eastAsia="MS Gothic" w:cs="Times New Roman"/>
      <w:sz w:val="22"/>
      <w:szCs w:val="22"/>
    </w:rPr>
  </w:style>
  <w:style w:type="character" w:styleId="BalloonTextChar" w:customStyle="1">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Annotationreference">
    <w:name w:val="annotation reference"/>
    <w:basedOn w:val="DefaultParagraphFont"/>
    <w:uiPriority w:val="99"/>
    <w:semiHidden/>
    <w:unhideWhenUsed/>
    <w:qFormat/>
    <w:rsid w:val="00f21813"/>
    <w:rPr>
      <w:sz w:val="16"/>
      <w:szCs w:val="16"/>
    </w:rPr>
  </w:style>
  <w:style w:type="character" w:styleId="CommentTextChar" w:customStyle="1">
    <w:name w:val="Comment Text Char"/>
    <w:basedOn w:val="DefaultParagraphFont"/>
    <w:link w:val="CommentText"/>
    <w:uiPriority w:val="99"/>
    <w:semiHidden/>
    <w:qFormat/>
    <w:rsid w:val="00f21813"/>
    <w:rPr/>
  </w:style>
  <w:style w:type="character" w:styleId="CommentSubjectChar" w:customStyle="1">
    <w:name w:val="Comment Subject Char"/>
    <w:basedOn w:val="CommentTextChar"/>
    <w:link w:val="CommentSubject"/>
    <w:uiPriority w:val="99"/>
    <w:semiHidden/>
    <w:qFormat/>
    <w:rsid w:val="00f21813"/>
    <w:rPr>
      <w:b/>
      <w:bCs/>
    </w:rPr>
  </w:style>
  <w:style w:type="character" w:styleId="Heading1Char" w:customStyle="1">
    <w:name w:val="Heading 1 Char"/>
    <w:basedOn w:val="DefaultParagraphFont"/>
    <w:link w:val="Heading1"/>
    <w:uiPriority w:val="9"/>
    <w:qFormat/>
    <w:rsid w:val="00c048a1"/>
    <w:rPr>
      <w:rFonts w:ascii="Arial" w:hAnsi="Arial"/>
      <w:b/>
      <w:sz w:val="32"/>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semiHidden/>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before="120" w:after="120"/>
    </w:pPr>
    <w:rPr>
      <w:b/>
    </w:rPr>
  </w:style>
  <w:style w:type="paragraph" w:styleId="BodyTextIndent2">
    <w:name w:val="Body Text Indent 2"/>
    <w:basedOn w:val="Normal"/>
    <w:semiHidden/>
    <w:qFormat/>
    <w:pPr>
      <w:ind w:firstLine="420"/>
    </w:pPr>
    <w:rPr/>
  </w:style>
  <w:style w:type="paragraph" w:styleId="PlainText">
    <w:name w:val="Plain Text"/>
    <w:basedOn w:val="Normal"/>
    <w:semiHidden/>
    <w:qFormat/>
    <w:pPr/>
    <w:rPr>
      <w:rFonts w:ascii="Courier New" w:hAnsi="Courier New"/>
    </w:rPr>
  </w:style>
  <w:style w:type="paragraph" w:styleId="HeaderandFooter" w:customStyle="1">
    <w:name w:val="Header and Footer"/>
    <w:basedOn w:val="Normal"/>
    <w:qFormat/>
    <w:pPr/>
    <w:rPr/>
  </w:style>
  <w:style w:type="paragraph" w:styleId="Header">
    <w:name w:val="Header"/>
    <w:basedOn w:val="Normal"/>
    <w:semiHidden/>
    <w:pPr>
      <w:tabs>
        <w:tab w:val="clear" w:pos="720"/>
        <w:tab w:val="center" w:pos="4320" w:leader="none"/>
        <w:tab w:val="right" w:pos="8640" w:leader="none"/>
      </w:tabs>
    </w:pPr>
    <w:rPr/>
  </w:style>
  <w:style w:type="paragraph" w:styleId="Footer">
    <w:name w:val="Footer"/>
    <w:basedOn w:val="Normal"/>
    <w:semiHidden/>
    <w:pPr>
      <w:tabs>
        <w:tab w:val="clear" w:pos="720"/>
        <w:tab w:val="center" w:pos="4320" w:leader="none"/>
        <w:tab w:val="right" w:pos="8640" w:leader="none"/>
      </w:tabs>
    </w:pPr>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pPr>
      <w:ind w:left="200" w:hanging="0"/>
    </w:pPr>
    <w:rPr/>
  </w:style>
  <w:style w:type="paragraph" w:styleId="Contents3">
    <w:name w:val="TOC 3"/>
    <w:basedOn w:val="Normal"/>
    <w:next w:val="Normal"/>
    <w:autoRedefine/>
    <w:uiPriority w:val="39"/>
    <w:pPr>
      <w:ind w:left="400" w:hanging="0"/>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Tableoffigures">
    <w:name w:val="table of figures"/>
    <w:basedOn w:val="Normal"/>
    <w:next w:val="Normal"/>
    <w:semiHidden/>
    <w:qFormat/>
    <w:pPr>
      <w:ind w:left="400" w:hanging="400"/>
    </w:pPr>
    <w:rPr/>
  </w:style>
  <w:style w:type="paragraph" w:styleId="Index1">
    <w:name w:val="index 1"/>
    <w:basedOn w:val="Normal"/>
    <w:next w:val="Normal"/>
    <w:autoRedefine/>
    <w:semiHidden/>
    <w:qFormat/>
    <w:pPr>
      <w:ind w:left="200" w:hanging="200"/>
    </w:pPr>
    <w:rPr/>
  </w:style>
  <w:style w:type="paragraph" w:styleId="Index2">
    <w:name w:val="index 2"/>
    <w:basedOn w:val="Normal"/>
    <w:next w:val="Normal"/>
    <w:autoRedefine/>
    <w:semiHidden/>
    <w:qFormat/>
    <w:pPr>
      <w:ind w:left="400" w:hanging="200"/>
    </w:pPr>
    <w:rPr/>
  </w:style>
  <w:style w:type="paragraph" w:styleId="Index3">
    <w:name w:val="index 3"/>
    <w:basedOn w:val="Normal"/>
    <w:next w:val="Normal"/>
    <w:autoRedefine/>
    <w:semiHidden/>
    <w:qFormat/>
    <w:pPr>
      <w:ind w:left="600" w:hanging="200"/>
    </w:pPr>
    <w:rPr/>
  </w:style>
  <w:style w:type="paragraph" w:styleId="Index4">
    <w:name w:val="index 4"/>
    <w:basedOn w:val="Normal"/>
    <w:next w:val="Normal"/>
    <w:autoRedefine/>
    <w:semiHidden/>
    <w:qFormat/>
    <w:pPr>
      <w:ind w:left="800" w:hanging="200"/>
    </w:pPr>
    <w:rPr/>
  </w:style>
  <w:style w:type="paragraph" w:styleId="Index5">
    <w:name w:val="index 5"/>
    <w:basedOn w:val="Normal"/>
    <w:next w:val="Normal"/>
    <w:autoRedefine/>
    <w:semiHidden/>
    <w:qFormat/>
    <w:pPr>
      <w:ind w:left="1000" w:hanging="200"/>
    </w:pPr>
    <w:rPr/>
  </w:style>
  <w:style w:type="paragraph" w:styleId="Index6">
    <w:name w:val="index 6"/>
    <w:basedOn w:val="Normal"/>
    <w:next w:val="Normal"/>
    <w:autoRedefine/>
    <w:semiHidden/>
    <w:qFormat/>
    <w:pPr>
      <w:ind w:left="1200" w:hanging="200"/>
    </w:pPr>
    <w:rPr/>
  </w:style>
  <w:style w:type="paragraph" w:styleId="Index7">
    <w:name w:val="index 7"/>
    <w:basedOn w:val="Normal"/>
    <w:next w:val="Normal"/>
    <w:autoRedefine/>
    <w:semiHidden/>
    <w:qFormat/>
    <w:pPr>
      <w:ind w:left="1400" w:hanging="200"/>
    </w:pPr>
    <w:rPr/>
  </w:style>
  <w:style w:type="paragraph" w:styleId="Index8">
    <w:name w:val="index 8"/>
    <w:basedOn w:val="Normal"/>
    <w:next w:val="Normal"/>
    <w:autoRedefine/>
    <w:semiHidden/>
    <w:qFormat/>
    <w:pPr>
      <w:ind w:left="1600" w:hanging="200"/>
    </w:pPr>
    <w:rPr/>
  </w:style>
  <w:style w:type="paragraph" w:styleId="Index9">
    <w:name w:val="index 9"/>
    <w:basedOn w:val="Normal"/>
    <w:next w:val="Normal"/>
    <w:autoRedefine/>
    <w:semiHidden/>
    <w:qFormat/>
    <w:pPr>
      <w:ind w:left="1800" w:hanging="200"/>
    </w:pPr>
    <w:rPr/>
  </w:style>
  <w:style w:type="paragraph" w:styleId="Indexheading">
    <w:name w:val="index heading"/>
    <w:basedOn w:val="Normal"/>
    <w:next w:val="Index1"/>
    <w:semiHidden/>
    <w:qFormat/>
    <w:pPr/>
    <w:rPr/>
  </w:style>
  <w:style w:type="paragraph" w:styleId="Bang" w:customStyle="1">
    <w:name w:val="Bang"/>
    <w:basedOn w:val="Normal"/>
    <w:autoRedefine/>
    <w:qFormat/>
    <w:rsid w:val="00f946a2"/>
    <w:pPr>
      <w:spacing w:lineRule="auto" w:line="240" w:before="80" w:after="80"/>
    </w:pPr>
    <w:rPr>
      <w:rFonts w:ascii="Tahoma" w:hAnsi="Tahoma" w:cs="Tahoma"/>
      <w:sz w:val="18"/>
      <w:szCs w:val="18"/>
    </w:rPr>
  </w:style>
  <w:style w:type="paragraph" w:styleId="Heading1NoNumber" w:customStyle="1">
    <w:name w:val="Heading1-NoNumber"/>
    <w:basedOn w:val="Heading1"/>
    <w:qFormat/>
    <w:rsid w:val="007c7ad9"/>
    <w:pPr>
      <w:numPr>
        <w:ilvl w:val="0"/>
        <w:numId w:val="0"/>
      </w:numPr>
      <w:jc w:val="center"/>
    </w:pPr>
    <w:rPr>
      <w:sz w:val="28"/>
    </w:rPr>
  </w:style>
  <w:style w:type="paragraph" w:styleId="TableCaption" w:customStyle="1">
    <w:name w:val="TableCaption"/>
    <w:basedOn w:val="NormalIndent"/>
    <w:qFormat/>
    <w:rsid w:val="00f946a2"/>
    <w:pPr>
      <w:widowControl w:val="false"/>
      <w:spacing w:lineRule="auto" w:line="240" w:before="0" w:after="60"/>
      <w:ind w:left="-14" w:right="14" w:hanging="0"/>
      <w:jc w:val="left"/>
    </w:pPr>
    <w:rPr>
      <w:rFonts w:ascii="Tahoma" w:hAnsi="Tahoma" w:cs="Arial"/>
      <w:b/>
      <w:bCs/>
      <w:sz w:val="21"/>
    </w:rPr>
  </w:style>
  <w:style w:type="paragraph" w:styleId="TableCaptionSmall" w:customStyle="1">
    <w:name w:val="TableCaptionSmall"/>
    <w:basedOn w:val="Normal"/>
    <w:qFormat/>
    <w:rsid w:val="00f946a2"/>
    <w:pPr>
      <w:widowControl w:val="false"/>
      <w:spacing w:lineRule="auto" w:line="360"/>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hanging="0"/>
    </w:pPr>
    <w:rPr/>
  </w:style>
  <w:style w:type="paragraph" w:styleId="BalloonText">
    <w:name w:val="Balloon Text"/>
    <w:basedOn w:val="Normal"/>
    <w:link w:val="BalloonTextChar"/>
    <w:uiPriority w:val="99"/>
    <w:semiHidden/>
    <w:unhideWhenUsed/>
    <w:qFormat/>
    <w:rsid w:val="00c37338"/>
    <w:pPr>
      <w:spacing w:lineRule="auto" w:line="240" w:before="0" w:after="0"/>
    </w:pPr>
    <w:rPr>
      <w:rFonts w:ascii="Lucida Grande" w:hAnsi="Lucida Grande" w:cs="Lucida Grande"/>
      <w:sz w:val="18"/>
      <w:szCs w:val="18"/>
    </w:rPr>
  </w:style>
  <w:style w:type="paragraph" w:styleId="Level2bullet" w:customStyle="1">
    <w:name w:val="level 2 bullet"/>
    <w:basedOn w:val="Normal"/>
    <w:qFormat/>
    <w:rsid w:val="00b74d00"/>
    <w:pPr>
      <w:tabs>
        <w:tab w:val="left" w:pos="720" w:leader="none"/>
        <w:tab w:val="left" w:pos="5760" w:leader="none"/>
      </w:tabs>
      <w:spacing w:lineRule="auto" w:line="240" w:before="0" w:after="0"/>
      <w:ind w:left="576" w:right="720" w:hanging="288"/>
      <w:jc w:val="left"/>
    </w:pPr>
    <w:rPr>
      <w:color w:val="000000"/>
    </w:rPr>
  </w:style>
  <w:style w:type="paragraph" w:styleId="ListParagraph">
    <w:name w:val="List Paragraph"/>
    <w:basedOn w:val="Normal"/>
    <w:uiPriority w:val="72"/>
    <w:qFormat/>
    <w:rsid w:val="0012142f"/>
    <w:pPr>
      <w:spacing w:before="120" w:after="120"/>
      <w:ind w:left="720" w:hanging="0"/>
      <w:contextualSpacing/>
    </w:pPr>
    <w:rPr>
      <w:rFonts w:ascii="Cambria" w:hAnsi="Cambria" w:cs=".VnTime"/>
      <w:sz w:val="26"/>
      <w:szCs w:val="26"/>
    </w:rPr>
  </w:style>
  <w:style w:type="paragraph" w:styleId="Annotationtext">
    <w:name w:val="annotation text"/>
    <w:basedOn w:val="Normal"/>
    <w:link w:val="CommentTextChar"/>
    <w:uiPriority w:val="99"/>
    <w:semiHidden/>
    <w:unhideWhenUsed/>
    <w:qFormat/>
    <w:rsid w:val="00f21813"/>
    <w:pPr>
      <w:spacing w:lineRule="auto" w:line="240"/>
    </w:pPr>
    <w:rPr>
      <w:sz w:val="20"/>
    </w:rPr>
  </w:style>
  <w:style w:type="paragraph" w:styleId="Annotationsubject">
    <w:name w:val="annotation subject"/>
    <w:basedOn w:val="Annotationtext"/>
    <w:next w:val="Annotationtext"/>
    <w:link w:val="CommentSubjectChar"/>
    <w:uiPriority w:val="99"/>
    <w:semiHidden/>
    <w:unhideWhenUsed/>
    <w:qFormat/>
    <w:rsid w:val="00f21813"/>
    <w:pPr/>
    <w:rPr>
      <w:b/>
      <w:bCs/>
    </w:rPr>
  </w:style>
  <w:style w:type="paragraph" w:styleId="Bibliography">
    <w:name w:val="Bibliography"/>
    <w:basedOn w:val="Normal"/>
    <w:next w:val="Normal"/>
    <w:uiPriority w:val="37"/>
    <w:unhideWhenUsed/>
    <w:qFormat/>
    <w:rsid w:val="00c048a1"/>
    <w:pPr/>
    <w:rPr/>
  </w:style>
  <w:style w:type="paragraph" w:styleId="StyleTabletextBoldCentered" w:customStyle="1">
    <w:name w:val="Style Tabletext + Bold Centered"/>
    <w:basedOn w:val="Normal"/>
    <w:qFormat/>
    <w:rsid w:val="00354894"/>
    <w:pPr>
      <w:keepLines/>
      <w:widowControl w:val="false"/>
      <w:spacing w:lineRule="auto" w:line="312" w:before="60" w:after="120"/>
      <w:jc w:val="center"/>
    </w:pPr>
    <w:rPr>
      <w:rFonts w:ascii="Arial" w:hAnsi="Arial"/>
      <w:b/>
      <w:bCs/>
      <w:sz w:val="20"/>
    </w:rPr>
  </w:style>
  <w:style w:type="paragraph" w:styleId="TableContents" w:customStyle="1">
    <w:name w:val="Table Contents"/>
    <w:basedOn w:val="Normal"/>
    <w:qFormat/>
    <w:pPr>
      <w:suppressLineNumbers/>
      <w:spacing w:before="60" w:after="60"/>
      <w:ind w:left="60" w:right="60" w:hanging="0"/>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2142f"/>
    <w:rPr>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670D3ABA-4CC9-40F2-AABB-C6FD45E05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Application>LibreOffice/6.4.6.2$Linux_X86_64 LibreOffice_project/40$Build-2</Application>
  <Pages>51</Pages>
  <Words>5423</Words>
  <Characters>25260</Characters>
  <CharactersWithSpaces>29227</CharactersWithSpaces>
  <Paragraphs>1731</Paragraphs>
  <Company>MCIS JSU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2018-09-25T08:24:00Z</dcterms:created>
  <dc:creator>Dennis Martin</dc:creator>
  <dc:description/>
  <dc:language>en-US</dc:language>
  <cp:lastModifiedBy/>
  <cp:lastPrinted>2016-05-07T17:04:00Z</cp:lastPrinted>
  <dcterms:modified xsi:type="dcterms:W3CDTF">2020-12-19T21:47:58Z</dcterms:modified>
  <cp:revision>540</cp:revision>
  <dc:subject/>
  <dc:title>SDD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