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08C35" w14:textId="77777777" w:rsidR="002D1815" w:rsidRDefault="002D1815" w:rsidP="002D1815">
      <w:pPr>
        <w:pStyle w:val="ae"/>
        <w:shd w:val="clear" w:color="auto" w:fill="FFFFFF"/>
        <w:spacing w:before="0" w:beforeAutospacing="0" w:after="0" w:afterAutospacing="0"/>
        <w:jc w:val="center"/>
        <w:rPr>
          <w:rFonts w:ascii="宋体" w:eastAsia="宋体" w:hAnsi="宋体"/>
          <w:color w:val="333333"/>
          <w:sz w:val="32"/>
          <w:szCs w:val="32"/>
        </w:rPr>
      </w:pPr>
      <w:r>
        <w:rPr>
          <w:rFonts w:ascii="宋体" w:eastAsia="宋体" w:hAnsi="宋体" w:hint="eastAsia"/>
          <w:color w:val="333333"/>
          <w:sz w:val="32"/>
          <w:szCs w:val="32"/>
        </w:rPr>
        <w:t>中国医学科学院阜外医院本部院区一号楼三层日间手术室改造工程竞争性磋商公告</w:t>
      </w:r>
      <w:r>
        <w:rPr>
          <w:rFonts w:ascii="宋体" w:eastAsia="宋体" w:hAnsi="宋体" w:hint="eastAsia"/>
          <w:color w:val="333333"/>
          <w:sz w:val="32"/>
          <w:szCs w:val="32"/>
        </w:rPr>
        <w:br/>
      </w:r>
      <w:r>
        <w:rPr>
          <w:rFonts w:ascii="宋体" w:eastAsia="宋体" w:hAnsi="宋体" w:hint="eastAsia"/>
          <w:color w:val="333333"/>
          <w:sz w:val="32"/>
          <w:szCs w:val="32"/>
        </w:rPr>
        <w:br/>
      </w:r>
    </w:p>
    <w:p w14:paraId="5BEFBB52" w14:textId="77777777" w:rsidR="002D1815" w:rsidRDefault="002D1815" w:rsidP="002D1815">
      <w:pPr>
        <w:pStyle w:val="paragraphindent"/>
        <w:shd w:val="clear" w:color="auto" w:fill="FFFFFF"/>
        <w:spacing w:before="0" w:beforeAutospacing="0" w:after="0" w:afterAutospacing="0" w:line="420" w:lineRule="atLeast"/>
        <w:ind w:firstLine="562"/>
        <w:rPr>
          <w:rFonts w:ascii="宋体" w:eastAsia="宋体" w:hAnsi="宋体"/>
          <w:color w:val="333333"/>
          <w:sz w:val="23"/>
          <w:szCs w:val="23"/>
        </w:rPr>
      </w:pPr>
      <w:r>
        <w:rPr>
          <w:rStyle w:val="af"/>
          <w:rFonts w:ascii="宋体" w:eastAsia="宋体" w:hAnsi="宋体" w:hint="eastAsia"/>
          <w:color w:val="333333"/>
          <w:sz w:val="21"/>
          <w:szCs w:val="21"/>
        </w:rPr>
        <w:t>项目概况</w:t>
      </w:r>
    </w:p>
    <w:p w14:paraId="16F2327A" w14:textId="77777777" w:rsidR="002D1815" w:rsidRDefault="002D1815" w:rsidP="002D1815">
      <w:pPr>
        <w:pStyle w:val="paragraphindent"/>
        <w:shd w:val="clear" w:color="auto" w:fill="FFFFFF"/>
        <w:spacing w:before="0" w:beforeAutospacing="0" w:after="0" w:afterAutospacing="0" w:line="420" w:lineRule="atLeast"/>
        <w:ind w:firstLine="560"/>
        <w:rPr>
          <w:rFonts w:ascii="宋体" w:eastAsia="宋体" w:hAnsi="宋体"/>
          <w:color w:val="333333"/>
          <w:sz w:val="23"/>
          <w:szCs w:val="23"/>
        </w:rPr>
      </w:pPr>
      <w:r>
        <w:rPr>
          <w:rFonts w:ascii="宋体" w:eastAsia="宋体" w:hAnsi="宋体" w:hint="eastAsia"/>
          <w:color w:val="333333"/>
          <w:sz w:val="21"/>
          <w:szCs w:val="21"/>
        </w:rPr>
        <w:t>中国医学科学院阜外医院本部院区一号楼三层日间手术室改造工程的潜在供应商应在中央政府采购网（http://www.zycg.gov.cn）获取采购文件，并于提交（上传）响应文件截止时间前提交（上传）响应文件。</w:t>
      </w:r>
    </w:p>
    <w:p w14:paraId="64872532" w14:textId="77777777" w:rsidR="002D1815" w:rsidRDefault="002D1815" w:rsidP="002D1815">
      <w:pPr>
        <w:pStyle w:val="paragraphindent"/>
        <w:shd w:val="clear" w:color="auto" w:fill="FFFFFF"/>
        <w:spacing w:before="0" w:beforeAutospacing="0" w:after="0" w:afterAutospacing="0" w:line="420" w:lineRule="atLeast"/>
        <w:ind w:firstLine="562"/>
        <w:rPr>
          <w:rFonts w:ascii="宋体" w:eastAsia="宋体" w:hAnsi="宋体"/>
          <w:color w:val="333333"/>
          <w:sz w:val="23"/>
          <w:szCs w:val="23"/>
        </w:rPr>
      </w:pPr>
      <w:r>
        <w:rPr>
          <w:rStyle w:val="af"/>
          <w:rFonts w:ascii="宋体" w:eastAsia="宋体" w:hAnsi="宋体" w:hint="eastAsia"/>
          <w:color w:val="333333"/>
          <w:sz w:val="21"/>
          <w:szCs w:val="21"/>
        </w:rPr>
        <w:t>一、项目基本情况</w:t>
      </w:r>
    </w:p>
    <w:p w14:paraId="2FAAD5D1" w14:textId="77777777" w:rsidR="002D1815" w:rsidRDefault="002D1815" w:rsidP="002D1815">
      <w:pPr>
        <w:pStyle w:val="paragraphindent"/>
        <w:shd w:val="clear" w:color="auto" w:fill="FFFFFF"/>
        <w:spacing w:before="0" w:beforeAutospacing="0" w:after="0" w:afterAutospacing="0" w:line="420" w:lineRule="atLeast"/>
        <w:ind w:firstLine="562"/>
        <w:rPr>
          <w:rFonts w:ascii="宋体" w:eastAsia="宋体" w:hAnsi="宋体"/>
          <w:color w:val="333333"/>
          <w:sz w:val="23"/>
          <w:szCs w:val="23"/>
        </w:rPr>
      </w:pPr>
      <w:r>
        <w:rPr>
          <w:rStyle w:val="af"/>
          <w:rFonts w:ascii="宋体" w:eastAsia="宋体" w:hAnsi="宋体" w:hint="eastAsia"/>
          <w:color w:val="333333"/>
          <w:sz w:val="21"/>
          <w:szCs w:val="21"/>
        </w:rPr>
        <w:t>1．项目编号：</w:t>
      </w:r>
      <w:r>
        <w:rPr>
          <w:rFonts w:ascii="宋体" w:eastAsia="宋体" w:hAnsi="宋体" w:hint="eastAsia"/>
          <w:color w:val="333333"/>
          <w:sz w:val="23"/>
          <w:szCs w:val="23"/>
        </w:rPr>
        <w:t>GC-GCG240168X</w:t>
      </w:r>
    </w:p>
    <w:p w14:paraId="47D986EC" w14:textId="77777777" w:rsidR="002D1815" w:rsidRDefault="002D1815" w:rsidP="002D1815">
      <w:pPr>
        <w:pStyle w:val="paragraphindent"/>
        <w:shd w:val="clear" w:color="auto" w:fill="FFFFFF"/>
        <w:spacing w:before="0" w:beforeAutospacing="0" w:after="0" w:afterAutospacing="0" w:line="420" w:lineRule="atLeast"/>
        <w:ind w:firstLine="562"/>
        <w:rPr>
          <w:rFonts w:ascii="宋体" w:eastAsia="宋体" w:hAnsi="宋体"/>
          <w:color w:val="333333"/>
          <w:sz w:val="23"/>
          <w:szCs w:val="23"/>
        </w:rPr>
      </w:pPr>
      <w:r>
        <w:rPr>
          <w:rStyle w:val="af"/>
          <w:rFonts w:ascii="宋体" w:eastAsia="宋体" w:hAnsi="宋体" w:hint="eastAsia"/>
          <w:color w:val="333333"/>
          <w:sz w:val="21"/>
          <w:szCs w:val="21"/>
        </w:rPr>
        <w:t>2．项目名称：</w:t>
      </w:r>
      <w:r>
        <w:rPr>
          <w:rFonts w:ascii="宋体" w:eastAsia="宋体" w:hAnsi="宋体" w:hint="eastAsia"/>
          <w:color w:val="333333"/>
          <w:sz w:val="23"/>
          <w:szCs w:val="23"/>
        </w:rPr>
        <w:t>中国医学科学院阜外医院本部院区一号楼三层日间手术室改造工程</w:t>
      </w:r>
    </w:p>
    <w:p w14:paraId="7F19D6F5" w14:textId="58C67042" w:rsidR="002D1815" w:rsidRDefault="002D1815" w:rsidP="002D1815">
      <w:pPr>
        <w:pStyle w:val="paragraphindent"/>
        <w:shd w:val="clear" w:color="auto" w:fill="FFFFFF"/>
        <w:spacing w:before="0" w:beforeAutospacing="0" w:after="0" w:afterAutospacing="0" w:line="420" w:lineRule="atLeast"/>
        <w:ind w:firstLine="562"/>
        <w:rPr>
          <w:rFonts w:ascii="宋体" w:eastAsia="宋体" w:hAnsi="宋体"/>
          <w:color w:val="333333"/>
          <w:sz w:val="23"/>
          <w:szCs w:val="23"/>
        </w:rPr>
      </w:pPr>
      <w:r>
        <w:rPr>
          <w:rStyle w:val="af"/>
          <w:rFonts w:ascii="宋体" w:eastAsia="宋体" w:hAnsi="宋体" w:hint="eastAsia"/>
          <w:color w:val="333333"/>
          <w:sz w:val="21"/>
          <w:szCs w:val="21"/>
        </w:rPr>
        <w:t>3．预算金额：</w:t>
      </w:r>
      <w:r>
        <w:rPr>
          <w:rFonts w:ascii="宋体" w:eastAsia="宋体" w:hAnsi="宋体" w:hint="eastAsia"/>
          <w:color w:val="333333"/>
          <w:sz w:val="23"/>
          <w:szCs w:val="23"/>
        </w:rPr>
        <w:t>429.110535元</w:t>
      </w:r>
    </w:p>
    <w:p w14:paraId="1D58834C" w14:textId="530743F2" w:rsidR="002D1815" w:rsidRDefault="002D1815" w:rsidP="002D1815">
      <w:pPr>
        <w:pStyle w:val="paragraphindent"/>
        <w:shd w:val="clear" w:color="auto" w:fill="FFFFFF"/>
        <w:spacing w:before="0" w:beforeAutospacing="0" w:after="0" w:afterAutospacing="0" w:line="420" w:lineRule="atLeast"/>
        <w:ind w:firstLine="562"/>
        <w:rPr>
          <w:rFonts w:ascii="宋体" w:eastAsia="宋体" w:hAnsi="宋体"/>
          <w:color w:val="333333"/>
          <w:sz w:val="23"/>
          <w:szCs w:val="23"/>
        </w:rPr>
      </w:pPr>
      <w:r>
        <w:rPr>
          <w:rStyle w:val="af"/>
          <w:rFonts w:ascii="宋体" w:eastAsia="宋体" w:hAnsi="宋体" w:hint="eastAsia"/>
          <w:color w:val="333333"/>
          <w:sz w:val="21"/>
          <w:szCs w:val="21"/>
        </w:rPr>
        <w:t>4．最高限价：429.110535元;</w:t>
      </w:r>
    </w:p>
    <w:p w14:paraId="67B1ABAF"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5．采购需求：</w:t>
      </w:r>
      <w:r>
        <w:rPr>
          <w:rFonts w:ascii="宋体" w:eastAsia="宋体" w:hAnsi="宋体" w:hint="eastAsia"/>
          <w:b/>
          <w:bCs/>
          <w:color w:val="333333"/>
          <w:sz w:val="23"/>
          <w:szCs w:val="23"/>
          <w:shd w:val="clear" w:color="auto" w:fill="FFFFFF"/>
        </w:rPr>
        <w:t>装饰装修工程、给排水工程、医疗气体工程、电气工程、 弱电工程、消防工程、通风空调工程等</w:t>
      </w:r>
    </w:p>
    <w:p w14:paraId="261457CE"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6．合同履行期限：</w:t>
      </w:r>
      <w:r>
        <w:rPr>
          <w:rFonts w:ascii="宋体" w:eastAsia="宋体" w:hAnsi="宋体" w:hint="eastAsia"/>
          <w:b/>
          <w:bCs/>
          <w:color w:val="333333"/>
          <w:sz w:val="23"/>
          <w:szCs w:val="23"/>
          <w:shd w:val="clear" w:color="auto" w:fill="FFFFFF"/>
        </w:rPr>
        <w:t>（具体服务起止日期可随合同签订时间相应顺延）</w:t>
      </w:r>
    </w:p>
    <w:p w14:paraId="75793DA5"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7．本项目是否接受联合体投标：</w:t>
      </w:r>
      <w:r>
        <w:rPr>
          <w:rFonts w:ascii="宋体" w:eastAsia="宋体" w:hAnsi="宋体" w:hint="eastAsia"/>
          <w:b/>
          <w:bCs/>
          <w:color w:val="333333"/>
          <w:sz w:val="23"/>
          <w:szCs w:val="23"/>
          <w:shd w:val="clear" w:color="auto" w:fill="FFFFFF"/>
        </w:rPr>
        <w:t>否</w:t>
      </w:r>
    </w:p>
    <w:p w14:paraId="473ECB8B"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二、响应人的资格要求</w:t>
      </w:r>
    </w:p>
    <w:p w14:paraId="4F135CDA"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1.满足《中华人民共和国政府采购法》第二十二条规定</w:t>
      </w:r>
    </w:p>
    <w:p w14:paraId="34DDEA5E" w14:textId="2EC93801"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2.落实政府采购政策需满足的资格要求</w:t>
      </w:r>
      <w:r w:rsidR="002B315A">
        <w:rPr>
          <w:rFonts w:ascii="宋体" w:eastAsia="宋体" w:hAnsi="宋体" w:hint="eastAsia"/>
          <w:b/>
          <w:bCs/>
          <w:color w:val="333333"/>
          <w:sz w:val="21"/>
          <w:szCs w:val="21"/>
          <w:shd w:val="clear" w:color="auto" w:fill="FFFFFF"/>
        </w:rPr>
        <w:t>。</w:t>
      </w:r>
    </w:p>
    <w:p w14:paraId="4074E374"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3.本项目的特定资格要求：*响应人须具备建筑工程施工总承包三级及以上资质，具备有效的安全生产许可证。 *项目经理须具备建筑工程注册建造师二级及以上资格，具有有效的安全生产考核合格证书（B本），且承诺在签订合同时不得担任其他在施建设工程项目的项目经理。</w:t>
      </w:r>
    </w:p>
    <w:p w14:paraId="5F46A1AB"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三、获取采购文件</w:t>
      </w:r>
    </w:p>
    <w:p w14:paraId="33B516BB"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1．时间：</w:t>
      </w:r>
      <w:r>
        <w:rPr>
          <w:rFonts w:ascii="宋体" w:eastAsia="宋体" w:hAnsi="宋体" w:hint="eastAsia"/>
          <w:b/>
          <w:bCs/>
          <w:color w:val="333333"/>
          <w:sz w:val="23"/>
          <w:szCs w:val="23"/>
          <w:shd w:val="clear" w:color="auto" w:fill="FFFFFF"/>
        </w:rPr>
        <w:t> 即日起至响应截止时间止</w:t>
      </w:r>
    </w:p>
    <w:p w14:paraId="4535D634"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2．地点：</w:t>
      </w:r>
      <w:r>
        <w:rPr>
          <w:rFonts w:ascii="宋体" w:eastAsia="宋体" w:hAnsi="宋体" w:hint="eastAsia"/>
          <w:b/>
          <w:bCs/>
          <w:color w:val="333333"/>
          <w:sz w:val="23"/>
          <w:szCs w:val="23"/>
          <w:shd w:val="clear" w:color="auto" w:fill="FFFFFF"/>
        </w:rPr>
        <w:t> 中央政府采购网（http://www.zycg.gov.cn）</w:t>
      </w:r>
    </w:p>
    <w:p w14:paraId="3D6773AA"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3．方式：</w:t>
      </w:r>
      <w:r>
        <w:rPr>
          <w:rFonts w:ascii="宋体" w:eastAsia="宋体" w:hAnsi="宋体" w:hint="eastAsia"/>
          <w:b/>
          <w:bCs/>
          <w:color w:val="333333"/>
          <w:sz w:val="23"/>
          <w:szCs w:val="23"/>
          <w:shd w:val="clear" w:color="auto" w:fill="FFFFFF"/>
        </w:rPr>
        <w:t> 在线下载</w:t>
      </w:r>
    </w:p>
    <w:p w14:paraId="44CD1461"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4．售价：</w:t>
      </w:r>
      <w:r>
        <w:rPr>
          <w:rFonts w:ascii="宋体" w:eastAsia="宋体" w:hAnsi="宋体" w:hint="eastAsia"/>
          <w:b/>
          <w:bCs/>
          <w:color w:val="333333"/>
          <w:sz w:val="23"/>
          <w:szCs w:val="23"/>
          <w:shd w:val="clear" w:color="auto" w:fill="FFFFFF"/>
        </w:rPr>
        <w:t> 免费</w:t>
      </w:r>
    </w:p>
    <w:p w14:paraId="0A939BFE"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四、提交响应文件</w:t>
      </w:r>
    </w:p>
    <w:p w14:paraId="5BD40F14"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1．提交（上传）响应文件截止时间：</w:t>
      </w:r>
    </w:p>
    <w:p w14:paraId="715347C2"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lastRenderedPageBreak/>
        <w:t>2024年5月21日08时50分（北京时间）</w:t>
      </w:r>
    </w:p>
    <w:p w14:paraId="22F4C0FC"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2．提交（上传）响应文件地点：</w:t>
      </w:r>
    </w:p>
    <w:p w14:paraId="229C3F6B"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本项目采用网上响应，请符合响应条件的供应商安装投标工具（下载地址：中央政府采购网首页--下载中心--软件下载），使用CA证书加密上传响应文件。</w:t>
      </w:r>
    </w:p>
    <w:p w14:paraId="5F39A45E"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五、开启</w:t>
      </w:r>
    </w:p>
    <w:p w14:paraId="41638257"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1.</w:t>
      </w:r>
      <w:r>
        <w:rPr>
          <w:rStyle w:val="af"/>
          <w:rFonts w:ascii="宋体" w:eastAsia="宋体" w:hAnsi="宋体" w:hint="eastAsia"/>
          <w:color w:val="333333"/>
          <w:sz w:val="21"/>
          <w:szCs w:val="21"/>
          <w:shd w:val="clear" w:color="auto" w:fill="FFFF00"/>
        </w:rPr>
        <w:t>开启时间：</w:t>
      </w:r>
      <w:r>
        <w:rPr>
          <w:rFonts w:ascii="宋体" w:eastAsia="宋体" w:hAnsi="宋体" w:hint="eastAsia"/>
          <w:b/>
          <w:bCs/>
          <w:color w:val="333333"/>
          <w:sz w:val="21"/>
          <w:szCs w:val="21"/>
          <w:shd w:val="clear" w:color="auto" w:fill="FFFFFF"/>
        </w:rPr>
        <w:t>2024年5月21日08时50分（北京时间）</w:t>
      </w:r>
    </w:p>
    <w:p w14:paraId="218C156E"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2.开启地点：</w:t>
      </w:r>
      <w:r>
        <w:rPr>
          <w:rFonts w:ascii="宋体" w:eastAsia="宋体" w:hAnsi="宋体" w:hint="eastAsia"/>
          <w:b/>
          <w:bCs/>
          <w:color w:val="333333"/>
          <w:sz w:val="21"/>
          <w:szCs w:val="21"/>
          <w:shd w:val="clear" w:color="auto" w:fill="FFFFFF"/>
        </w:rPr>
        <w:t>项目通过网上开标大厅进行响应，请在响应当日登录国e采系统点击“网上开标”进入网上开标大厅，在规定时间内等待解密和唱标</w:t>
      </w:r>
    </w:p>
    <w:p w14:paraId="161EDDED"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六、公告期限</w:t>
      </w:r>
    </w:p>
    <w:p w14:paraId="39349315" w14:textId="54B7984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自本公告发布之日起</w:t>
      </w:r>
      <w:r w:rsidR="00A919F0">
        <w:rPr>
          <w:rFonts w:ascii="宋体" w:eastAsia="宋体" w:hAnsi="宋体"/>
          <w:b/>
          <w:bCs/>
          <w:color w:val="333333"/>
          <w:sz w:val="21"/>
          <w:szCs w:val="21"/>
          <w:shd w:val="clear" w:color="auto" w:fill="FFFFFF"/>
        </w:rPr>
        <w:t>0</w:t>
      </w:r>
      <w:r>
        <w:rPr>
          <w:rFonts w:ascii="宋体" w:eastAsia="宋体" w:hAnsi="宋体" w:hint="eastAsia"/>
          <w:b/>
          <w:bCs/>
          <w:color w:val="333333"/>
          <w:sz w:val="21"/>
          <w:szCs w:val="21"/>
          <w:shd w:val="clear" w:color="auto" w:fill="FFFFFF"/>
        </w:rPr>
        <w:t>个工作日。</w:t>
      </w:r>
    </w:p>
    <w:p w14:paraId="30FB5922"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七、其他补充事宜</w:t>
      </w:r>
    </w:p>
    <w:p w14:paraId="35973249"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其他</w:t>
      </w:r>
    </w:p>
    <w:p w14:paraId="0470F88F"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八、凡对本次招标提出询问，请按以下方式联系</w:t>
      </w:r>
    </w:p>
    <w:p w14:paraId="7CFC37D9"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1．采购人信息</w:t>
      </w:r>
    </w:p>
    <w:p w14:paraId="72F77EFC"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名  称：中国医学科学院阜外医院</w:t>
      </w:r>
    </w:p>
    <w:p w14:paraId="1BCF6CD4"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地  址：北京市北京市西城区北京市西城区北礼士路167号</w:t>
      </w:r>
    </w:p>
    <w:p w14:paraId="7F8ECE6A"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联系方式：010-88398563</w:t>
      </w:r>
    </w:p>
    <w:p w14:paraId="2491AAB3"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2．采购执行机构信息</w:t>
      </w:r>
    </w:p>
    <w:p w14:paraId="034E67FA"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名  称：中央国家机关政府采购中心</w:t>
      </w:r>
    </w:p>
    <w:p w14:paraId="71F79837"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 xml:space="preserve">地  址：北京市西城区西直门内大街西章胡同9号院 邮政编码：100035　　　</w:t>
      </w:r>
    </w:p>
    <w:p w14:paraId="4297713D" w14:textId="77777777" w:rsidR="002D1815" w:rsidRDefault="002D1815" w:rsidP="002D1815">
      <w:pPr>
        <w:pStyle w:val="paragraphindent"/>
        <w:spacing w:before="0" w:beforeAutospacing="0" w:after="0" w:afterAutospacing="0" w:line="420" w:lineRule="atLeast"/>
        <w:ind w:firstLine="560"/>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联系方式：详见http://www.zycg.gov.cn/home/contactus</w:t>
      </w:r>
    </w:p>
    <w:p w14:paraId="46E01A49"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3．项目联系方式</w:t>
      </w:r>
    </w:p>
    <w:p w14:paraId="1E5D364B"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文件联系人及电话：陆宇飞 010-55602387  辛淑媛 010-55601930</w:t>
      </w:r>
    </w:p>
    <w:p w14:paraId="78F89191"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Style w:val="af"/>
          <w:rFonts w:ascii="宋体" w:eastAsia="宋体" w:hAnsi="宋体" w:hint="eastAsia"/>
          <w:color w:val="333333"/>
          <w:sz w:val="21"/>
          <w:szCs w:val="21"/>
          <w:shd w:val="clear" w:color="auto" w:fill="FFFFFF"/>
        </w:rPr>
        <w:t>九、附件</w:t>
      </w:r>
    </w:p>
    <w:p w14:paraId="72F55BF6" w14:textId="77777777" w:rsidR="002D1815" w:rsidRDefault="002D1815" w:rsidP="002D1815">
      <w:pPr>
        <w:pStyle w:val="paragraphindent"/>
        <w:spacing w:before="0" w:beforeAutospacing="0" w:after="0" w:afterAutospacing="0" w:line="420" w:lineRule="atLeast"/>
        <w:ind w:firstLine="562"/>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中国医学科学院阜外医院本部院区一号楼三层日间手术室改造工程采购文件</w:t>
      </w:r>
    </w:p>
    <w:p w14:paraId="49D5E8F9" w14:textId="77777777" w:rsidR="002D1815" w:rsidRDefault="002D1815" w:rsidP="002D1815">
      <w:pPr>
        <w:pStyle w:val="ae"/>
        <w:spacing w:before="0" w:beforeAutospacing="0" w:after="0" w:afterAutospacing="0"/>
        <w:jc w:val="right"/>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中央国家机关政府采购中心</w:t>
      </w:r>
    </w:p>
    <w:p w14:paraId="2E5774FF" w14:textId="77777777" w:rsidR="002D1815" w:rsidRDefault="002D1815" w:rsidP="002D1815">
      <w:pPr>
        <w:pStyle w:val="ae"/>
        <w:spacing w:before="0" w:beforeAutospacing="0" w:after="0" w:afterAutospacing="0"/>
        <w:jc w:val="right"/>
        <w:rPr>
          <w:rFonts w:ascii="宋体" w:eastAsia="宋体" w:hAnsi="宋体"/>
          <w:b/>
          <w:bCs/>
          <w:color w:val="333333"/>
          <w:sz w:val="23"/>
          <w:szCs w:val="23"/>
          <w:shd w:val="clear" w:color="auto" w:fill="FFFFFF"/>
        </w:rPr>
      </w:pPr>
      <w:r>
        <w:rPr>
          <w:rFonts w:ascii="宋体" w:eastAsia="宋体" w:hAnsi="宋体" w:hint="eastAsia"/>
          <w:b/>
          <w:bCs/>
          <w:color w:val="333333"/>
          <w:sz w:val="21"/>
          <w:szCs w:val="21"/>
          <w:shd w:val="clear" w:color="auto" w:fill="FFFFFF"/>
        </w:rPr>
        <w:t>2024年5月7日</w:t>
      </w:r>
    </w:p>
    <w:p w14:paraId="5EEFB66D" w14:textId="77777777" w:rsidR="00715EBA" w:rsidRPr="002D1815" w:rsidRDefault="00715EBA" w:rsidP="002D1815"/>
    <w:sectPr w:rsidR="00715EBA" w:rsidRPr="002D18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D7"/>
    <w:rsid w:val="000934C5"/>
    <w:rsid w:val="000D5682"/>
    <w:rsid w:val="00192D69"/>
    <w:rsid w:val="002B244C"/>
    <w:rsid w:val="002B315A"/>
    <w:rsid w:val="002D1815"/>
    <w:rsid w:val="003E27D6"/>
    <w:rsid w:val="00522144"/>
    <w:rsid w:val="0062547D"/>
    <w:rsid w:val="00630D32"/>
    <w:rsid w:val="00633353"/>
    <w:rsid w:val="00715EBA"/>
    <w:rsid w:val="00743A68"/>
    <w:rsid w:val="00765B4B"/>
    <w:rsid w:val="00853CAB"/>
    <w:rsid w:val="009F54F4"/>
    <w:rsid w:val="00A260EA"/>
    <w:rsid w:val="00A919F0"/>
    <w:rsid w:val="00AC1BAA"/>
    <w:rsid w:val="00AE4267"/>
    <w:rsid w:val="00AE5BF2"/>
    <w:rsid w:val="00B25B2E"/>
    <w:rsid w:val="00C80070"/>
    <w:rsid w:val="00CD6FDB"/>
    <w:rsid w:val="00D0407F"/>
    <w:rsid w:val="00D072CB"/>
    <w:rsid w:val="00E055EB"/>
    <w:rsid w:val="00E17DDA"/>
    <w:rsid w:val="00E84CAE"/>
    <w:rsid w:val="00FC0BD7"/>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7CF8C"/>
  <w15:chartTrackingRefBased/>
  <w15:docId w15:val="{C77C2F41-7AD0-B84A-9557-E59506384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C0B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C0B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C0BD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C0BD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C0BD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C0BD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C0BD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C0BD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C0BD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0BD7"/>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C0BD7"/>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C0BD7"/>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C0BD7"/>
    <w:rPr>
      <w:rFonts w:eastAsiaTheme="majorEastAsia" w:cstheme="majorBidi"/>
      <w:i/>
      <w:iCs/>
      <w:color w:val="0F4761" w:themeColor="accent1" w:themeShade="BF"/>
    </w:rPr>
  </w:style>
  <w:style w:type="character" w:customStyle="1" w:styleId="50">
    <w:name w:val="标题 5 字符"/>
    <w:basedOn w:val="a0"/>
    <w:link w:val="5"/>
    <w:uiPriority w:val="9"/>
    <w:semiHidden/>
    <w:rsid w:val="00FC0BD7"/>
    <w:rPr>
      <w:rFonts w:eastAsiaTheme="majorEastAsia" w:cstheme="majorBidi"/>
      <w:color w:val="0F4761" w:themeColor="accent1" w:themeShade="BF"/>
    </w:rPr>
  </w:style>
  <w:style w:type="character" w:customStyle="1" w:styleId="60">
    <w:name w:val="标题 6 字符"/>
    <w:basedOn w:val="a0"/>
    <w:link w:val="6"/>
    <w:uiPriority w:val="9"/>
    <w:semiHidden/>
    <w:rsid w:val="00FC0BD7"/>
    <w:rPr>
      <w:rFonts w:eastAsiaTheme="majorEastAsia" w:cstheme="majorBidi"/>
      <w:i/>
      <w:iCs/>
      <w:color w:val="595959" w:themeColor="text1" w:themeTint="A6"/>
    </w:rPr>
  </w:style>
  <w:style w:type="character" w:customStyle="1" w:styleId="70">
    <w:name w:val="标题 7 字符"/>
    <w:basedOn w:val="a0"/>
    <w:link w:val="7"/>
    <w:uiPriority w:val="9"/>
    <w:semiHidden/>
    <w:rsid w:val="00FC0BD7"/>
    <w:rPr>
      <w:rFonts w:eastAsiaTheme="majorEastAsia" w:cstheme="majorBidi"/>
      <w:color w:val="595959" w:themeColor="text1" w:themeTint="A6"/>
    </w:rPr>
  </w:style>
  <w:style w:type="character" w:customStyle="1" w:styleId="80">
    <w:name w:val="标题 8 字符"/>
    <w:basedOn w:val="a0"/>
    <w:link w:val="8"/>
    <w:uiPriority w:val="9"/>
    <w:semiHidden/>
    <w:rsid w:val="00FC0BD7"/>
    <w:rPr>
      <w:rFonts w:eastAsiaTheme="majorEastAsia" w:cstheme="majorBidi"/>
      <w:i/>
      <w:iCs/>
      <w:color w:val="272727" w:themeColor="text1" w:themeTint="D8"/>
    </w:rPr>
  </w:style>
  <w:style w:type="character" w:customStyle="1" w:styleId="90">
    <w:name w:val="标题 9 字符"/>
    <w:basedOn w:val="a0"/>
    <w:link w:val="9"/>
    <w:uiPriority w:val="9"/>
    <w:semiHidden/>
    <w:rsid w:val="00FC0BD7"/>
    <w:rPr>
      <w:rFonts w:eastAsiaTheme="majorEastAsia" w:cstheme="majorBidi"/>
      <w:color w:val="272727" w:themeColor="text1" w:themeTint="D8"/>
    </w:rPr>
  </w:style>
  <w:style w:type="paragraph" w:styleId="a3">
    <w:name w:val="Title"/>
    <w:basedOn w:val="a"/>
    <w:next w:val="a"/>
    <w:link w:val="a4"/>
    <w:uiPriority w:val="10"/>
    <w:qFormat/>
    <w:rsid w:val="00FC0B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0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0BD7"/>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C0BD7"/>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C0BD7"/>
    <w:pPr>
      <w:spacing w:before="160"/>
      <w:jc w:val="center"/>
    </w:pPr>
    <w:rPr>
      <w:i/>
      <w:iCs/>
      <w:color w:val="404040" w:themeColor="text1" w:themeTint="BF"/>
    </w:rPr>
  </w:style>
  <w:style w:type="character" w:customStyle="1" w:styleId="a8">
    <w:name w:val="引用 字符"/>
    <w:basedOn w:val="a0"/>
    <w:link w:val="a7"/>
    <w:uiPriority w:val="29"/>
    <w:rsid w:val="00FC0BD7"/>
    <w:rPr>
      <w:i/>
      <w:iCs/>
      <w:color w:val="404040" w:themeColor="text1" w:themeTint="BF"/>
    </w:rPr>
  </w:style>
  <w:style w:type="paragraph" w:styleId="a9">
    <w:name w:val="List Paragraph"/>
    <w:basedOn w:val="a"/>
    <w:uiPriority w:val="34"/>
    <w:qFormat/>
    <w:rsid w:val="00FC0BD7"/>
    <w:pPr>
      <w:ind w:left="720"/>
      <w:contextualSpacing/>
    </w:pPr>
  </w:style>
  <w:style w:type="character" w:styleId="aa">
    <w:name w:val="Intense Emphasis"/>
    <w:basedOn w:val="a0"/>
    <w:uiPriority w:val="21"/>
    <w:qFormat/>
    <w:rsid w:val="00FC0BD7"/>
    <w:rPr>
      <w:i/>
      <w:iCs/>
      <w:color w:val="0F4761" w:themeColor="accent1" w:themeShade="BF"/>
    </w:rPr>
  </w:style>
  <w:style w:type="paragraph" w:styleId="ab">
    <w:name w:val="Intense Quote"/>
    <w:basedOn w:val="a"/>
    <w:next w:val="a"/>
    <w:link w:val="ac"/>
    <w:uiPriority w:val="30"/>
    <w:qFormat/>
    <w:rsid w:val="00FC0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0BD7"/>
    <w:rPr>
      <w:i/>
      <w:iCs/>
      <w:color w:val="0F4761" w:themeColor="accent1" w:themeShade="BF"/>
    </w:rPr>
  </w:style>
  <w:style w:type="character" w:styleId="ad">
    <w:name w:val="Intense Reference"/>
    <w:basedOn w:val="a0"/>
    <w:uiPriority w:val="32"/>
    <w:qFormat/>
    <w:rsid w:val="00FC0BD7"/>
    <w:rPr>
      <w:b/>
      <w:bCs/>
      <w:smallCaps/>
      <w:color w:val="0F4761" w:themeColor="accent1" w:themeShade="BF"/>
      <w:spacing w:val="5"/>
    </w:rPr>
  </w:style>
  <w:style w:type="paragraph" w:styleId="ae">
    <w:name w:val="Normal (Web)"/>
    <w:basedOn w:val="a"/>
    <w:uiPriority w:val="99"/>
    <w:semiHidden/>
    <w:unhideWhenUsed/>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aragraphindent">
    <w:name w:val="paragraphindent"/>
    <w:basedOn w:val="a"/>
    <w:rsid w:val="00FC0B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FC0BD7"/>
    <w:rPr>
      <w:b/>
      <w:bCs/>
    </w:rPr>
  </w:style>
  <w:style w:type="character" w:styleId="af0">
    <w:name w:val="Hyperlink"/>
    <w:basedOn w:val="a0"/>
    <w:uiPriority w:val="99"/>
    <w:semiHidden/>
    <w:unhideWhenUsed/>
    <w:rsid w:val="00630D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1484">
      <w:bodyDiv w:val="1"/>
      <w:marLeft w:val="0"/>
      <w:marRight w:val="0"/>
      <w:marTop w:val="0"/>
      <w:marBottom w:val="0"/>
      <w:divBdr>
        <w:top w:val="none" w:sz="0" w:space="0" w:color="auto"/>
        <w:left w:val="none" w:sz="0" w:space="0" w:color="auto"/>
        <w:bottom w:val="none" w:sz="0" w:space="0" w:color="auto"/>
        <w:right w:val="none" w:sz="0" w:space="0" w:color="auto"/>
      </w:divBdr>
    </w:div>
    <w:div w:id="164712463">
      <w:bodyDiv w:val="1"/>
      <w:marLeft w:val="0"/>
      <w:marRight w:val="0"/>
      <w:marTop w:val="0"/>
      <w:marBottom w:val="0"/>
      <w:divBdr>
        <w:top w:val="none" w:sz="0" w:space="0" w:color="auto"/>
        <w:left w:val="none" w:sz="0" w:space="0" w:color="auto"/>
        <w:bottom w:val="none" w:sz="0" w:space="0" w:color="auto"/>
        <w:right w:val="none" w:sz="0" w:space="0" w:color="auto"/>
      </w:divBdr>
    </w:div>
    <w:div w:id="217783795">
      <w:bodyDiv w:val="1"/>
      <w:marLeft w:val="0"/>
      <w:marRight w:val="0"/>
      <w:marTop w:val="0"/>
      <w:marBottom w:val="0"/>
      <w:divBdr>
        <w:top w:val="none" w:sz="0" w:space="0" w:color="auto"/>
        <w:left w:val="none" w:sz="0" w:space="0" w:color="auto"/>
        <w:bottom w:val="none" w:sz="0" w:space="0" w:color="auto"/>
        <w:right w:val="none" w:sz="0" w:space="0" w:color="auto"/>
      </w:divBdr>
    </w:div>
    <w:div w:id="350761343">
      <w:bodyDiv w:val="1"/>
      <w:marLeft w:val="0"/>
      <w:marRight w:val="0"/>
      <w:marTop w:val="0"/>
      <w:marBottom w:val="0"/>
      <w:divBdr>
        <w:top w:val="none" w:sz="0" w:space="0" w:color="auto"/>
        <w:left w:val="none" w:sz="0" w:space="0" w:color="auto"/>
        <w:bottom w:val="none" w:sz="0" w:space="0" w:color="auto"/>
        <w:right w:val="none" w:sz="0" w:space="0" w:color="auto"/>
      </w:divBdr>
    </w:div>
    <w:div w:id="424033577">
      <w:bodyDiv w:val="1"/>
      <w:marLeft w:val="0"/>
      <w:marRight w:val="0"/>
      <w:marTop w:val="0"/>
      <w:marBottom w:val="0"/>
      <w:divBdr>
        <w:top w:val="none" w:sz="0" w:space="0" w:color="auto"/>
        <w:left w:val="none" w:sz="0" w:space="0" w:color="auto"/>
        <w:bottom w:val="none" w:sz="0" w:space="0" w:color="auto"/>
        <w:right w:val="none" w:sz="0" w:space="0" w:color="auto"/>
      </w:divBdr>
    </w:div>
    <w:div w:id="511723934">
      <w:bodyDiv w:val="1"/>
      <w:marLeft w:val="0"/>
      <w:marRight w:val="0"/>
      <w:marTop w:val="0"/>
      <w:marBottom w:val="0"/>
      <w:divBdr>
        <w:top w:val="none" w:sz="0" w:space="0" w:color="auto"/>
        <w:left w:val="none" w:sz="0" w:space="0" w:color="auto"/>
        <w:bottom w:val="none" w:sz="0" w:space="0" w:color="auto"/>
        <w:right w:val="none" w:sz="0" w:space="0" w:color="auto"/>
      </w:divBdr>
    </w:div>
    <w:div w:id="563181148">
      <w:bodyDiv w:val="1"/>
      <w:marLeft w:val="0"/>
      <w:marRight w:val="0"/>
      <w:marTop w:val="0"/>
      <w:marBottom w:val="0"/>
      <w:divBdr>
        <w:top w:val="none" w:sz="0" w:space="0" w:color="auto"/>
        <w:left w:val="none" w:sz="0" w:space="0" w:color="auto"/>
        <w:bottom w:val="none" w:sz="0" w:space="0" w:color="auto"/>
        <w:right w:val="none" w:sz="0" w:space="0" w:color="auto"/>
      </w:divBdr>
    </w:div>
    <w:div w:id="587540665">
      <w:bodyDiv w:val="1"/>
      <w:marLeft w:val="0"/>
      <w:marRight w:val="0"/>
      <w:marTop w:val="0"/>
      <w:marBottom w:val="0"/>
      <w:divBdr>
        <w:top w:val="none" w:sz="0" w:space="0" w:color="auto"/>
        <w:left w:val="none" w:sz="0" w:space="0" w:color="auto"/>
        <w:bottom w:val="none" w:sz="0" w:space="0" w:color="auto"/>
        <w:right w:val="none" w:sz="0" w:space="0" w:color="auto"/>
      </w:divBdr>
    </w:div>
    <w:div w:id="623001978">
      <w:bodyDiv w:val="1"/>
      <w:marLeft w:val="0"/>
      <w:marRight w:val="0"/>
      <w:marTop w:val="0"/>
      <w:marBottom w:val="0"/>
      <w:divBdr>
        <w:top w:val="none" w:sz="0" w:space="0" w:color="auto"/>
        <w:left w:val="none" w:sz="0" w:space="0" w:color="auto"/>
        <w:bottom w:val="none" w:sz="0" w:space="0" w:color="auto"/>
        <w:right w:val="none" w:sz="0" w:space="0" w:color="auto"/>
      </w:divBdr>
    </w:div>
    <w:div w:id="661616282">
      <w:bodyDiv w:val="1"/>
      <w:marLeft w:val="0"/>
      <w:marRight w:val="0"/>
      <w:marTop w:val="0"/>
      <w:marBottom w:val="0"/>
      <w:divBdr>
        <w:top w:val="none" w:sz="0" w:space="0" w:color="auto"/>
        <w:left w:val="none" w:sz="0" w:space="0" w:color="auto"/>
        <w:bottom w:val="none" w:sz="0" w:space="0" w:color="auto"/>
        <w:right w:val="none" w:sz="0" w:space="0" w:color="auto"/>
      </w:divBdr>
    </w:div>
    <w:div w:id="1011951683">
      <w:bodyDiv w:val="1"/>
      <w:marLeft w:val="0"/>
      <w:marRight w:val="0"/>
      <w:marTop w:val="0"/>
      <w:marBottom w:val="0"/>
      <w:divBdr>
        <w:top w:val="none" w:sz="0" w:space="0" w:color="auto"/>
        <w:left w:val="none" w:sz="0" w:space="0" w:color="auto"/>
        <w:bottom w:val="none" w:sz="0" w:space="0" w:color="auto"/>
        <w:right w:val="none" w:sz="0" w:space="0" w:color="auto"/>
      </w:divBdr>
    </w:div>
    <w:div w:id="1053117951">
      <w:bodyDiv w:val="1"/>
      <w:marLeft w:val="0"/>
      <w:marRight w:val="0"/>
      <w:marTop w:val="0"/>
      <w:marBottom w:val="0"/>
      <w:divBdr>
        <w:top w:val="none" w:sz="0" w:space="0" w:color="auto"/>
        <w:left w:val="none" w:sz="0" w:space="0" w:color="auto"/>
        <w:bottom w:val="none" w:sz="0" w:space="0" w:color="auto"/>
        <w:right w:val="none" w:sz="0" w:space="0" w:color="auto"/>
      </w:divBdr>
    </w:div>
    <w:div w:id="1146237939">
      <w:bodyDiv w:val="1"/>
      <w:marLeft w:val="0"/>
      <w:marRight w:val="0"/>
      <w:marTop w:val="0"/>
      <w:marBottom w:val="0"/>
      <w:divBdr>
        <w:top w:val="none" w:sz="0" w:space="0" w:color="auto"/>
        <w:left w:val="none" w:sz="0" w:space="0" w:color="auto"/>
        <w:bottom w:val="none" w:sz="0" w:space="0" w:color="auto"/>
        <w:right w:val="none" w:sz="0" w:space="0" w:color="auto"/>
      </w:divBdr>
    </w:div>
    <w:div w:id="1245796596">
      <w:bodyDiv w:val="1"/>
      <w:marLeft w:val="0"/>
      <w:marRight w:val="0"/>
      <w:marTop w:val="0"/>
      <w:marBottom w:val="0"/>
      <w:divBdr>
        <w:top w:val="none" w:sz="0" w:space="0" w:color="auto"/>
        <w:left w:val="none" w:sz="0" w:space="0" w:color="auto"/>
        <w:bottom w:val="none" w:sz="0" w:space="0" w:color="auto"/>
        <w:right w:val="none" w:sz="0" w:space="0" w:color="auto"/>
      </w:divBdr>
    </w:div>
    <w:div w:id="1312903794">
      <w:bodyDiv w:val="1"/>
      <w:marLeft w:val="0"/>
      <w:marRight w:val="0"/>
      <w:marTop w:val="0"/>
      <w:marBottom w:val="0"/>
      <w:divBdr>
        <w:top w:val="none" w:sz="0" w:space="0" w:color="auto"/>
        <w:left w:val="none" w:sz="0" w:space="0" w:color="auto"/>
        <w:bottom w:val="none" w:sz="0" w:space="0" w:color="auto"/>
        <w:right w:val="none" w:sz="0" w:space="0" w:color="auto"/>
      </w:divBdr>
    </w:div>
    <w:div w:id="1330788814">
      <w:bodyDiv w:val="1"/>
      <w:marLeft w:val="0"/>
      <w:marRight w:val="0"/>
      <w:marTop w:val="0"/>
      <w:marBottom w:val="0"/>
      <w:divBdr>
        <w:top w:val="none" w:sz="0" w:space="0" w:color="auto"/>
        <w:left w:val="none" w:sz="0" w:space="0" w:color="auto"/>
        <w:bottom w:val="none" w:sz="0" w:space="0" w:color="auto"/>
        <w:right w:val="none" w:sz="0" w:space="0" w:color="auto"/>
      </w:divBdr>
    </w:div>
    <w:div w:id="1372733205">
      <w:bodyDiv w:val="1"/>
      <w:marLeft w:val="0"/>
      <w:marRight w:val="0"/>
      <w:marTop w:val="0"/>
      <w:marBottom w:val="0"/>
      <w:divBdr>
        <w:top w:val="none" w:sz="0" w:space="0" w:color="auto"/>
        <w:left w:val="none" w:sz="0" w:space="0" w:color="auto"/>
        <w:bottom w:val="none" w:sz="0" w:space="0" w:color="auto"/>
        <w:right w:val="none" w:sz="0" w:space="0" w:color="auto"/>
      </w:divBdr>
    </w:div>
    <w:div w:id="1874222989">
      <w:bodyDiv w:val="1"/>
      <w:marLeft w:val="0"/>
      <w:marRight w:val="0"/>
      <w:marTop w:val="0"/>
      <w:marBottom w:val="0"/>
      <w:divBdr>
        <w:top w:val="none" w:sz="0" w:space="0" w:color="auto"/>
        <w:left w:val="none" w:sz="0" w:space="0" w:color="auto"/>
        <w:bottom w:val="none" w:sz="0" w:space="0" w:color="auto"/>
        <w:right w:val="none" w:sz="0" w:space="0" w:color="auto"/>
      </w:divBdr>
    </w:div>
    <w:div w:id="1914850348">
      <w:bodyDiv w:val="1"/>
      <w:marLeft w:val="0"/>
      <w:marRight w:val="0"/>
      <w:marTop w:val="0"/>
      <w:marBottom w:val="0"/>
      <w:divBdr>
        <w:top w:val="none" w:sz="0" w:space="0" w:color="auto"/>
        <w:left w:val="none" w:sz="0" w:space="0" w:color="auto"/>
        <w:bottom w:val="none" w:sz="0" w:space="0" w:color="auto"/>
        <w:right w:val="none" w:sz="0" w:space="0" w:color="auto"/>
      </w:divBdr>
    </w:div>
    <w:div w:id="1948853660">
      <w:bodyDiv w:val="1"/>
      <w:marLeft w:val="0"/>
      <w:marRight w:val="0"/>
      <w:marTop w:val="0"/>
      <w:marBottom w:val="0"/>
      <w:divBdr>
        <w:top w:val="none" w:sz="0" w:space="0" w:color="auto"/>
        <w:left w:val="none" w:sz="0" w:space="0" w:color="auto"/>
        <w:bottom w:val="none" w:sz="0" w:space="0" w:color="auto"/>
        <w:right w:val="none" w:sz="0" w:space="0" w:color="auto"/>
      </w:divBdr>
    </w:div>
    <w:div w:id="20274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huzhecheng</dc:creator>
  <cp:keywords/>
  <dc:description/>
  <cp:lastModifiedBy>juber z_</cp:lastModifiedBy>
  <cp:revision>5</cp:revision>
  <dcterms:created xsi:type="dcterms:W3CDTF">2024-05-12T07:02:00Z</dcterms:created>
  <dcterms:modified xsi:type="dcterms:W3CDTF">2024-05-16T11:24:00Z</dcterms:modified>
</cp:coreProperties>
</file>