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15F46" w14:textId="77777777" w:rsidR="006D0681"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吉林石化公司转型升级项目最小回流阀采购招标项目二次</w:t>
      </w:r>
    </w:p>
    <w:p w14:paraId="2510C0F2" w14:textId="77777777" w:rsidR="006D0681"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2024-04-29</w:t>
      </w:r>
    </w:p>
    <w:p w14:paraId="0EC6C674" w14:textId="77777777" w:rsidR="006D0681" w:rsidRDefault="00000000">
      <w:pPr>
        <w:widowControl/>
        <w:spacing w:before="100" w:beforeAutospacing="1" w:after="100" w:afterAutospacing="1"/>
        <w:jc w:val="center"/>
        <w:rPr>
          <w:rFonts w:ascii="Helvetica" w:eastAsia="宋体" w:hAnsi="Helvetica" w:cs="Helvetica"/>
          <w:color w:val="606266"/>
          <w:kern w:val="0"/>
          <w:sz w:val="18"/>
          <w:szCs w:val="18"/>
        </w:rPr>
      </w:pPr>
      <w:r>
        <w:rPr>
          <w:rFonts w:ascii="Helvetica" w:eastAsia="宋体" w:hAnsi="Helvetica" w:cs="Helvetica"/>
          <w:color w:val="606266"/>
          <w:kern w:val="0"/>
          <w:sz w:val="18"/>
          <w:szCs w:val="18"/>
        </w:rPr>
        <w:t>吉林石化公司转型升级项目最小回流阀采购招标项目二次</w:t>
      </w:r>
    </w:p>
    <w:p w14:paraId="7AB80F01" w14:textId="77777777" w:rsidR="006D0681" w:rsidRDefault="00000000">
      <w:pPr>
        <w:widowControl/>
        <w:spacing w:before="100" w:beforeAutospacing="1" w:after="100" w:afterAutospacing="1"/>
        <w:jc w:val="center"/>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招标公告</w:t>
      </w:r>
    </w:p>
    <w:p w14:paraId="0224826B" w14:textId="77777777" w:rsidR="006D0681" w:rsidRDefault="00000000">
      <w:pPr>
        <w:widowControl/>
        <w:spacing w:before="100" w:beforeAutospacing="1" w:after="100" w:afterAutospacing="1"/>
        <w:jc w:val="righ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招标编号：</w:t>
      </w:r>
      <w:r>
        <w:rPr>
          <w:rFonts w:ascii="Helvetica" w:eastAsia="宋体" w:hAnsi="Helvetica" w:cs="Helvetica"/>
          <w:color w:val="606266"/>
          <w:kern w:val="0"/>
          <w:sz w:val="18"/>
          <w:szCs w:val="18"/>
        </w:rPr>
        <w:t>JLSH-ZXSJ-2024-WZ-0081-R2</w:t>
      </w:r>
    </w:p>
    <w:p w14:paraId="4DABE975"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招标条件</w:t>
      </w:r>
    </w:p>
    <w:p w14:paraId="57281C40"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项目吉林石化公司转型升级项目最小回流阀采购招标项目二次招标人为中国石油天然气股份有限公司吉林石化分公司，招标项目资金来自中国石油天然气股份有限公司吉林石化分公司，招标项目资金来自企业投资，出资比例为</w:t>
      </w:r>
      <w:r>
        <w:rPr>
          <w:rFonts w:ascii="Helvetica" w:eastAsia="宋体" w:hAnsi="Helvetica" w:cs="Helvetica"/>
          <w:color w:val="606266"/>
          <w:kern w:val="0"/>
          <w:sz w:val="18"/>
          <w:szCs w:val="18"/>
        </w:rPr>
        <w:t>100%</w:t>
      </w:r>
      <w:r>
        <w:rPr>
          <w:rFonts w:ascii="Helvetica" w:eastAsia="宋体" w:hAnsi="Helvetica" w:cs="Helvetica"/>
          <w:color w:val="606266"/>
          <w:kern w:val="0"/>
          <w:sz w:val="18"/>
          <w:szCs w:val="18"/>
        </w:rPr>
        <w:t>。该项目已具备招标条件，现对吉林石化公司转型升级项目最小回流阀进行公开招标。</w:t>
      </w:r>
    </w:p>
    <w:p w14:paraId="38D09F90"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项目概况与招标范围</w:t>
      </w:r>
    </w:p>
    <w:p w14:paraId="368628C3"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2.1</w:t>
      </w:r>
      <w:r>
        <w:rPr>
          <w:rFonts w:ascii="Helvetica" w:eastAsia="宋体" w:hAnsi="Helvetica" w:cs="Helvetica"/>
          <w:color w:val="606266"/>
          <w:kern w:val="0"/>
          <w:sz w:val="18"/>
          <w:szCs w:val="18"/>
        </w:rPr>
        <w:t>项目概况：转型升级项目最小回流阀采购公开招标二次。</w:t>
      </w:r>
    </w:p>
    <w:p w14:paraId="53D68553"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2.2</w:t>
      </w:r>
      <w:r>
        <w:rPr>
          <w:rFonts w:ascii="Helvetica" w:eastAsia="宋体" w:hAnsi="Helvetica" w:cs="Helvetica"/>
          <w:color w:val="606266"/>
          <w:kern w:val="0"/>
          <w:sz w:val="18"/>
          <w:szCs w:val="18"/>
        </w:rPr>
        <w:t>招标范围：最小回流阀。</w:t>
      </w:r>
    </w:p>
    <w:p w14:paraId="67C59BBD"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2.3</w:t>
      </w:r>
      <w:r>
        <w:rPr>
          <w:rFonts w:ascii="Helvetica" w:eastAsia="宋体" w:hAnsi="Helvetica" w:cs="Helvetica"/>
          <w:color w:val="606266"/>
          <w:kern w:val="0"/>
          <w:sz w:val="18"/>
          <w:szCs w:val="18"/>
        </w:rPr>
        <w:t>最高投标限价：</w:t>
      </w:r>
      <w:r>
        <w:rPr>
          <w:rFonts w:ascii="Helvetica" w:eastAsia="宋体" w:hAnsi="Helvetica" w:cs="Helvetica"/>
          <w:color w:val="606266"/>
          <w:kern w:val="0"/>
          <w:sz w:val="18"/>
          <w:szCs w:val="18"/>
        </w:rPr>
        <w:t>195</w:t>
      </w:r>
      <w:r>
        <w:rPr>
          <w:rFonts w:ascii="Helvetica" w:eastAsia="宋体" w:hAnsi="Helvetica" w:cs="Helvetica"/>
          <w:color w:val="606266"/>
          <w:kern w:val="0"/>
          <w:sz w:val="18"/>
          <w:szCs w:val="18"/>
        </w:rPr>
        <w:t>万元，详见招标文件附件</w:t>
      </w: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：转型最小回流阀采购限价明细表。</w:t>
      </w:r>
    </w:p>
    <w:p w14:paraId="22F492A7"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技术要求：详见招标文件附件</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：沥青造气装置最小回流阀采购技术方案</w:t>
      </w:r>
      <w:r>
        <w:rPr>
          <w:rFonts w:ascii="Helvetica" w:eastAsia="宋体" w:hAnsi="Helvetica" w:cs="Helvetica"/>
          <w:color w:val="606266"/>
          <w:kern w:val="0"/>
          <w:sz w:val="18"/>
          <w:szCs w:val="18"/>
        </w:rPr>
        <w:t>3.19</w:t>
      </w:r>
      <w:r>
        <w:rPr>
          <w:rFonts w:ascii="Helvetica" w:eastAsia="宋体" w:hAnsi="Helvetica" w:cs="Helvetica"/>
          <w:color w:val="606266"/>
          <w:kern w:val="0"/>
          <w:sz w:val="18"/>
          <w:szCs w:val="18"/>
        </w:rPr>
        <w:t>。</w:t>
      </w:r>
    </w:p>
    <w:p w14:paraId="1BAAE736"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2.5</w:t>
      </w:r>
      <w:r>
        <w:rPr>
          <w:rFonts w:ascii="Helvetica" w:eastAsia="宋体" w:hAnsi="Helvetica" w:cs="Helvetica"/>
          <w:color w:val="606266"/>
          <w:kern w:val="0"/>
          <w:sz w:val="18"/>
          <w:szCs w:val="18"/>
        </w:rPr>
        <w:t>交货期：合同生效之日起</w:t>
      </w:r>
      <w:r>
        <w:rPr>
          <w:rFonts w:ascii="Helvetica" w:eastAsia="宋体" w:hAnsi="Helvetica" w:cs="Helvetica"/>
          <w:color w:val="606266"/>
          <w:kern w:val="0"/>
          <w:sz w:val="18"/>
          <w:szCs w:val="18"/>
        </w:rPr>
        <w:t>60</w:t>
      </w:r>
      <w:r>
        <w:rPr>
          <w:rFonts w:ascii="Helvetica" w:eastAsia="宋体" w:hAnsi="Helvetica" w:cs="Helvetica"/>
          <w:color w:val="606266"/>
          <w:kern w:val="0"/>
          <w:sz w:val="18"/>
          <w:szCs w:val="18"/>
        </w:rPr>
        <w:t>日内。</w:t>
      </w:r>
    </w:p>
    <w:p w14:paraId="0674D498"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2.6</w:t>
      </w:r>
      <w:r>
        <w:rPr>
          <w:rFonts w:ascii="Helvetica" w:eastAsia="宋体" w:hAnsi="Helvetica" w:cs="Helvetica"/>
          <w:color w:val="606266"/>
          <w:kern w:val="0"/>
          <w:sz w:val="18"/>
          <w:szCs w:val="18"/>
        </w:rPr>
        <w:t>交货地点：吉林石化公司仓储中心总库。</w:t>
      </w:r>
    </w:p>
    <w:p w14:paraId="4B0C73C1"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2.7</w:t>
      </w:r>
      <w:r>
        <w:rPr>
          <w:rFonts w:ascii="Helvetica" w:eastAsia="宋体" w:hAnsi="Helvetica" w:cs="Helvetica"/>
          <w:color w:val="606266"/>
          <w:kern w:val="0"/>
          <w:sz w:val="18"/>
          <w:szCs w:val="18"/>
        </w:rPr>
        <w:t>质保期：货物验收合格之日起</w:t>
      </w:r>
      <w:r>
        <w:rPr>
          <w:rFonts w:ascii="Helvetica" w:eastAsia="宋体" w:hAnsi="Helvetica" w:cs="Helvetica"/>
          <w:color w:val="606266"/>
          <w:kern w:val="0"/>
          <w:sz w:val="18"/>
          <w:szCs w:val="18"/>
        </w:rPr>
        <w:t>12</w:t>
      </w:r>
      <w:r>
        <w:rPr>
          <w:rFonts w:ascii="Helvetica" w:eastAsia="宋体" w:hAnsi="Helvetica" w:cs="Helvetica"/>
          <w:color w:val="606266"/>
          <w:kern w:val="0"/>
          <w:sz w:val="18"/>
          <w:szCs w:val="18"/>
        </w:rPr>
        <w:t>个月。</w:t>
      </w:r>
    </w:p>
    <w:p w14:paraId="37C19738" w14:textId="34F870C1"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2.8</w:t>
      </w:r>
      <w:r>
        <w:rPr>
          <w:rFonts w:ascii="Helvetica" w:eastAsia="宋体" w:hAnsi="Helvetica" w:cs="Helvetica"/>
          <w:color w:val="606266"/>
          <w:kern w:val="0"/>
          <w:sz w:val="18"/>
          <w:szCs w:val="18"/>
        </w:rPr>
        <w:t>报价方式及组成：投标报价为总价报价单项均限价，需含</w:t>
      </w:r>
      <w:r>
        <w:rPr>
          <w:rFonts w:ascii="Helvetica" w:eastAsia="宋体" w:hAnsi="Helvetica" w:cs="Helvetica"/>
          <w:color w:val="606266"/>
          <w:kern w:val="0"/>
          <w:sz w:val="18"/>
          <w:szCs w:val="18"/>
        </w:rPr>
        <w:t>13%</w:t>
      </w:r>
      <w:r>
        <w:rPr>
          <w:rFonts w:ascii="Helvetica" w:eastAsia="宋体" w:hAnsi="Helvetica" w:cs="Helvetica"/>
          <w:color w:val="606266"/>
          <w:kern w:val="0"/>
          <w:sz w:val="18"/>
          <w:szCs w:val="18"/>
        </w:rPr>
        <w:t>增值税、全部运费及杂费、产品包装费、现场服务费</w:t>
      </w:r>
      <w:r w:rsidRPr="00A27DD2">
        <w:rPr>
          <w:rFonts w:ascii="Helvetica" w:eastAsia="宋体" w:hAnsi="Helvetica" w:cs="Helvetica"/>
          <w:color w:val="FF0000"/>
          <w:kern w:val="0"/>
          <w:sz w:val="18"/>
          <w:szCs w:val="18"/>
        </w:rPr>
        <w:t>及</w:t>
      </w:r>
      <w:r w:rsidR="00A27DD2" w:rsidRPr="00A27DD2">
        <w:rPr>
          <w:rFonts w:ascii="Helvetica" w:eastAsia="宋体" w:hAnsi="Helvetica" w:cs="Helvetica"/>
          <w:color w:val="FF0000"/>
          <w:kern w:val="0"/>
          <w:sz w:val="18"/>
          <w:szCs w:val="18"/>
        </w:rPr>
        <w:t>13%</w:t>
      </w:r>
      <w:r w:rsidR="00A27DD2" w:rsidRPr="00A27DD2">
        <w:rPr>
          <w:rFonts w:ascii="Helvetica" w:eastAsia="宋体" w:hAnsi="Helvetica" w:cs="Helvetica"/>
          <w:color w:val="FF0000"/>
          <w:kern w:val="0"/>
          <w:sz w:val="18"/>
          <w:szCs w:val="18"/>
        </w:rPr>
        <w:t>增值税</w:t>
      </w:r>
      <w:r w:rsidR="00A27DD2" w:rsidRPr="00A27DD2">
        <w:rPr>
          <w:rFonts w:ascii="Helvetica" w:eastAsia="宋体" w:hAnsi="Helvetica" w:cs="Helvetica" w:hint="eastAsia"/>
          <w:color w:val="FF0000"/>
          <w:kern w:val="0"/>
          <w:sz w:val="18"/>
          <w:szCs w:val="18"/>
        </w:rPr>
        <w:t>和</w:t>
      </w:r>
      <w:r>
        <w:rPr>
          <w:rFonts w:ascii="Helvetica" w:eastAsia="宋体" w:hAnsi="Helvetica" w:cs="Helvetica"/>
          <w:color w:val="606266"/>
          <w:kern w:val="0"/>
          <w:sz w:val="18"/>
          <w:szCs w:val="18"/>
        </w:rPr>
        <w:t>其他相关费用。</w:t>
      </w:r>
    </w:p>
    <w:p w14:paraId="18D30C99"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2.9</w:t>
      </w:r>
      <w:r>
        <w:rPr>
          <w:rFonts w:ascii="Helvetica" w:eastAsia="宋体" w:hAnsi="Helvetica" w:cs="Helvetica"/>
          <w:color w:val="606266"/>
          <w:kern w:val="0"/>
          <w:sz w:val="18"/>
          <w:szCs w:val="18"/>
        </w:rPr>
        <w:t>货款支付时间及方式：货到验收合格后支付合同价款的</w:t>
      </w:r>
      <w:r>
        <w:rPr>
          <w:rFonts w:ascii="Helvetica" w:eastAsia="宋体" w:hAnsi="Helvetica" w:cs="Helvetica"/>
          <w:color w:val="606266"/>
          <w:kern w:val="0"/>
          <w:sz w:val="18"/>
          <w:szCs w:val="18"/>
        </w:rPr>
        <w:t>90</w:t>
      </w:r>
      <w:r>
        <w:rPr>
          <w:rFonts w:ascii="Helvetica" w:eastAsia="宋体" w:hAnsi="Helvetica" w:cs="Helvetica"/>
          <w:color w:val="606266"/>
          <w:kern w:val="0"/>
          <w:sz w:val="18"/>
          <w:szCs w:val="18"/>
        </w:rPr>
        <w:t>％，合同价款的</w:t>
      </w:r>
      <w:r>
        <w:rPr>
          <w:rFonts w:ascii="Helvetica" w:eastAsia="宋体" w:hAnsi="Helvetica" w:cs="Helvetica"/>
          <w:color w:val="606266"/>
          <w:kern w:val="0"/>
          <w:sz w:val="18"/>
          <w:szCs w:val="18"/>
        </w:rPr>
        <w:t>10</w:t>
      </w:r>
      <w:r>
        <w:rPr>
          <w:rFonts w:ascii="Helvetica" w:eastAsia="宋体" w:hAnsi="Helvetica" w:cs="Helvetica"/>
          <w:color w:val="606266"/>
          <w:kern w:val="0"/>
          <w:sz w:val="18"/>
          <w:szCs w:val="18"/>
        </w:rPr>
        <w:t>％作为质保金，质保期满后若无质量问题予以支付，付款总额中，商业承兑汇票比例不超过</w:t>
      </w:r>
      <w:r>
        <w:rPr>
          <w:rFonts w:ascii="Helvetica" w:eastAsia="宋体" w:hAnsi="Helvetica" w:cs="Helvetica"/>
          <w:color w:val="606266"/>
          <w:kern w:val="0"/>
          <w:sz w:val="18"/>
          <w:szCs w:val="18"/>
        </w:rPr>
        <w:t>50%</w:t>
      </w:r>
      <w:r>
        <w:rPr>
          <w:rFonts w:ascii="Helvetica" w:eastAsia="宋体" w:hAnsi="Helvetica" w:cs="Helvetica"/>
          <w:color w:val="606266"/>
          <w:kern w:val="0"/>
          <w:sz w:val="18"/>
          <w:szCs w:val="18"/>
        </w:rPr>
        <w:t>。</w:t>
      </w:r>
    </w:p>
    <w:p w14:paraId="73970778"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2.10</w:t>
      </w:r>
      <w:r>
        <w:rPr>
          <w:rFonts w:ascii="Helvetica" w:eastAsia="宋体" w:hAnsi="Helvetica" w:cs="Helvetica"/>
          <w:color w:val="606266"/>
          <w:kern w:val="0"/>
          <w:sz w:val="18"/>
          <w:szCs w:val="18"/>
        </w:rPr>
        <w:t>中标人如为制造商，在办理供应商准入，或者准入备案，或者产品增项时，需提供有效期限内的质量管理体系证书电子扫描件；日常需要由中标人（制造商）及时更新电子采购系统</w:t>
      </w:r>
      <w:r>
        <w:rPr>
          <w:rFonts w:ascii="Helvetica" w:eastAsia="宋体" w:hAnsi="Helvetica" w:cs="Helvetica"/>
          <w:color w:val="606266"/>
          <w:kern w:val="0"/>
          <w:sz w:val="18"/>
          <w:szCs w:val="18"/>
        </w:rPr>
        <w:t>2.0</w:t>
      </w:r>
      <w:r>
        <w:rPr>
          <w:rFonts w:ascii="Helvetica" w:eastAsia="宋体" w:hAnsi="Helvetica" w:cs="Helvetica"/>
          <w:color w:val="606266"/>
          <w:kern w:val="0"/>
          <w:sz w:val="18"/>
          <w:szCs w:val="18"/>
        </w:rPr>
        <w:t>所附的有效期限内质量管理体系证书电子扫描件。</w:t>
      </w:r>
    </w:p>
    <w:p w14:paraId="04068826"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投标人资格要求</w:t>
      </w:r>
    </w:p>
    <w:p w14:paraId="09A1CF88"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3.1</w:t>
      </w:r>
      <w:r>
        <w:rPr>
          <w:rFonts w:ascii="Helvetica" w:eastAsia="宋体" w:hAnsi="Helvetica" w:cs="Helvetica"/>
          <w:b/>
          <w:bCs/>
          <w:color w:val="606266"/>
          <w:kern w:val="0"/>
          <w:sz w:val="18"/>
          <w:szCs w:val="18"/>
        </w:rPr>
        <w:t>资质条件：</w:t>
      </w:r>
    </w:p>
    <w:p w14:paraId="1FA350F3"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3.1.1</w:t>
      </w:r>
      <w:r>
        <w:rPr>
          <w:rFonts w:ascii="Helvetica" w:eastAsia="宋体" w:hAnsi="Helvetica" w:cs="Helvetica"/>
          <w:color w:val="606266"/>
          <w:kern w:val="0"/>
          <w:sz w:val="18"/>
          <w:szCs w:val="18"/>
        </w:rPr>
        <w:t>投标人必须是中华人民共和国境内注册，具有独立法人资格的制造商，营业执照在有效期内，投标人应提供以下资质证件的原件扫描件：</w:t>
      </w:r>
    </w:p>
    <w:p w14:paraId="57654B20"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）企业营业执照、组织机构代码证、税务登记证或三证合一或五证合一的营业执照；</w:t>
      </w:r>
    </w:p>
    <w:p w14:paraId="63FFE416"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）如果投标人为中石油库内制造商，其供应商准入状态应为正常；</w:t>
      </w:r>
    </w:p>
    <w:p w14:paraId="6ADE1B8C"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3.1.2</w:t>
      </w:r>
      <w:r>
        <w:rPr>
          <w:rFonts w:ascii="Helvetica" w:eastAsia="宋体" w:hAnsi="Helvetica" w:cs="Helvetica" w:hint="eastAsia"/>
          <w:color w:val="606266"/>
          <w:kern w:val="0"/>
          <w:sz w:val="18"/>
          <w:szCs w:val="18"/>
        </w:rPr>
        <w:t>不能</w:t>
      </w:r>
      <w:r>
        <w:rPr>
          <w:rFonts w:ascii="Helvetica" w:eastAsia="宋体" w:hAnsi="Helvetica" w:cs="Helvetica"/>
          <w:color w:val="606266"/>
          <w:kern w:val="0"/>
          <w:sz w:val="18"/>
          <w:szCs w:val="18"/>
        </w:rPr>
        <w:t>提供有效的特种设备生产许可证（包含压力管道元件阀门</w:t>
      </w:r>
      <w:r>
        <w:rPr>
          <w:rFonts w:ascii="Helvetica" w:eastAsia="宋体" w:hAnsi="Helvetica" w:cs="Helvetica"/>
          <w:color w:val="606266"/>
          <w:kern w:val="0"/>
          <w:sz w:val="18"/>
          <w:szCs w:val="18"/>
        </w:rPr>
        <w:t>A1</w:t>
      </w:r>
      <w:r>
        <w:rPr>
          <w:rFonts w:ascii="Helvetica" w:eastAsia="宋体" w:hAnsi="Helvetica" w:cs="Helvetica"/>
          <w:color w:val="606266"/>
          <w:kern w:val="0"/>
          <w:sz w:val="18"/>
          <w:szCs w:val="18"/>
        </w:rPr>
        <w:t>级）；</w:t>
      </w:r>
    </w:p>
    <w:p w14:paraId="65D3B7DA"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3.1.3</w:t>
      </w:r>
      <w:r>
        <w:rPr>
          <w:rFonts w:ascii="Helvetica" w:eastAsia="宋体" w:hAnsi="Helvetica" w:cs="Helvetica"/>
          <w:color w:val="606266"/>
          <w:kern w:val="0"/>
          <w:sz w:val="18"/>
          <w:szCs w:val="18"/>
        </w:rPr>
        <w:t>投标人未被责令停产停业、暂扣或者吊销许可证、暂扣或者吊销执照；未进入清算程序，或未被宣告破产，或其他未丧失履约能力的情形。</w:t>
      </w:r>
    </w:p>
    <w:p w14:paraId="064118EA"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3.2</w:t>
      </w:r>
      <w:r>
        <w:rPr>
          <w:rFonts w:ascii="Helvetica" w:eastAsia="宋体" w:hAnsi="Helvetica" w:cs="Helvetica"/>
          <w:b/>
          <w:bCs/>
          <w:color w:val="606266"/>
          <w:kern w:val="0"/>
          <w:sz w:val="18"/>
          <w:szCs w:val="18"/>
        </w:rPr>
        <w:t>业绩要求：</w:t>
      </w:r>
    </w:p>
    <w:p w14:paraId="0A658002"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提供</w:t>
      </w:r>
      <w:r>
        <w:rPr>
          <w:rFonts w:ascii="Helvetica" w:eastAsia="宋体" w:hAnsi="Helvetica" w:cs="Helvetica"/>
          <w:color w:val="606266"/>
          <w:kern w:val="0"/>
          <w:sz w:val="18"/>
          <w:szCs w:val="18"/>
        </w:rPr>
        <w:t>2018</w:t>
      </w:r>
      <w:r>
        <w:rPr>
          <w:rFonts w:ascii="Helvetica" w:eastAsia="宋体" w:hAnsi="Helvetica" w:cs="Helvetica"/>
          <w:color w:val="606266"/>
          <w:kern w:val="0"/>
          <w:sz w:val="18"/>
          <w:szCs w:val="18"/>
        </w:rPr>
        <w:t>年至投标截止日</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以合同签订时间为准</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，在中国境内石油化工行业内操作温度</w:t>
      </w:r>
      <w:r>
        <w:rPr>
          <w:rFonts w:ascii="Helvetica" w:eastAsia="宋体" w:hAnsi="Helvetica" w:cs="Helvetica"/>
          <w:color w:val="606266"/>
          <w:kern w:val="0"/>
          <w:sz w:val="18"/>
          <w:szCs w:val="18"/>
        </w:rPr>
        <w:t>-58.6</w:t>
      </w:r>
      <w:r>
        <w:rPr>
          <w:rFonts w:ascii="宋体" w:eastAsia="宋体" w:hAnsi="宋体" w:cs="宋体" w:hint="eastAsia"/>
          <w:color w:val="606266"/>
          <w:kern w:val="0"/>
          <w:sz w:val="18"/>
          <w:szCs w:val="18"/>
        </w:rPr>
        <w:t>℃</w:t>
      </w:r>
      <w:r>
        <w:rPr>
          <w:rFonts w:ascii="Helvetica" w:eastAsia="宋体" w:hAnsi="Helvetica" w:cs="Helvetica"/>
          <w:color w:val="606266"/>
          <w:kern w:val="0"/>
          <w:sz w:val="18"/>
          <w:szCs w:val="18"/>
        </w:rPr>
        <w:t>及以下</w:t>
      </w:r>
      <w:proofErr w:type="gramStart"/>
      <w:r>
        <w:rPr>
          <w:rFonts w:ascii="Helvetica" w:eastAsia="宋体" w:hAnsi="Helvetica" w:cs="Helvetica"/>
          <w:color w:val="606266"/>
          <w:kern w:val="0"/>
          <w:sz w:val="18"/>
          <w:szCs w:val="18"/>
        </w:rPr>
        <w:t>且压力</w:t>
      </w:r>
      <w:proofErr w:type="gramEnd"/>
      <w:r>
        <w:rPr>
          <w:rFonts w:ascii="Helvetica" w:eastAsia="宋体" w:hAnsi="Helvetica" w:cs="Helvetica"/>
          <w:color w:val="606266"/>
          <w:kern w:val="0"/>
          <w:sz w:val="18"/>
          <w:szCs w:val="18"/>
        </w:rPr>
        <w:t>5.29Mpa</w:t>
      </w:r>
      <w:r>
        <w:rPr>
          <w:rFonts w:ascii="Helvetica" w:eastAsia="宋体" w:hAnsi="Helvetica" w:cs="Helvetica"/>
          <w:color w:val="606266"/>
          <w:kern w:val="0"/>
          <w:sz w:val="18"/>
          <w:szCs w:val="18"/>
        </w:rPr>
        <w:t>及以上的最小回流阀</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台及以上，且稳定运行</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年及以上。</w:t>
      </w:r>
    </w:p>
    <w:p w14:paraId="72EC8CA3"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核实有效业绩证明文件要求：</w:t>
      </w:r>
    </w:p>
    <w:p w14:paraId="77DC4717"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有效证明文件形式：有效销售合同和对应增值税发票（如合同中体现不出参数，请提供相应技术协议或其它能证明参数的有效证明文件）、相关业绩证明（提供业绩明细表，至少包括序号、产品名称、品种、规格、数量、投用时间、目前状态、用户名称、用户联系人及联系电话）。如买方需要核实业绩，卖方应无条件配合。</w:t>
      </w:r>
    </w:p>
    <w:p w14:paraId="58A0438D"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3.3</w:t>
      </w:r>
      <w:r>
        <w:rPr>
          <w:rFonts w:ascii="Helvetica" w:eastAsia="宋体" w:hAnsi="Helvetica" w:cs="Helvetica"/>
          <w:b/>
          <w:bCs/>
          <w:color w:val="606266"/>
          <w:kern w:val="0"/>
          <w:sz w:val="18"/>
          <w:szCs w:val="18"/>
        </w:rPr>
        <w:t>财务要求：</w:t>
      </w:r>
    </w:p>
    <w:p w14:paraId="174C5E5A" w14:textId="774C7658"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投标人未被责令停产停业；未进入清算程序，或被宣告破产，或其他丧失履约能力的情形；投标人应提供</w:t>
      </w:r>
      <w:r w:rsidRPr="00A27DD2">
        <w:rPr>
          <w:rFonts w:ascii="Helvetica" w:eastAsia="宋体" w:hAnsi="Helvetica" w:cs="Helvetica"/>
          <w:color w:val="FF0000"/>
          <w:kern w:val="0"/>
          <w:sz w:val="18"/>
          <w:szCs w:val="18"/>
        </w:rPr>
        <w:t>近</w:t>
      </w:r>
      <w:r w:rsidRPr="00A27DD2">
        <w:rPr>
          <w:rFonts w:ascii="Helvetica" w:eastAsia="宋体" w:hAnsi="Helvetica" w:cs="Helvetica"/>
          <w:color w:val="FF0000"/>
          <w:kern w:val="0"/>
          <w:sz w:val="18"/>
          <w:szCs w:val="18"/>
        </w:rPr>
        <w:t>3</w:t>
      </w:r>
      <w:r w:rsidRPr="00A27DD2">
        <w:rPr>
          <w:rFonts w:ascii="Helvetica" w:eastAsia="宋体" w:hAnsi="Helvetica" w:cs="Helvetica"/>
          <w:color w:val="FF0000"/>
          <w:kern w:val="0"/>
          <w:sz w:val="18"/>
          <w:szCs w:val="18"/>
        </w:rPr>
        <w:t>年（</w:t>
      </w:r>
      <w:r w:rsidRPr="00A27DD2">
        <w:rPr>
          <w:rFonts w:ascii="Helvetica" w:eastAsia="宋体" w:hAnsi="Helvetica" w:cs="Helvetica"/>
          <w:color w:val="FF0000"/>
          <w:kern w:val="0"/>
          <w:sz w:val="18"/>
          <w:szCs w:val="18"/>
        </w:rPr>
        <w:t>20</w:t>
      </w:r>
      <w:r w:rsidR="00A27DD2" w:rsidRPr="00A27DD2">
        <w:rPr>
          <w:rFonts w:ascii="Helvetica" w:eastAsia="宋体" w:hAnsi="Helvetica" w:cs="Helvetica" w:hint="eastAsia"/>
          <w:color w:val="FF0000"/>
          <w:kern w:val="0"/>
          <w:sz w:val="18"/>
          <w:szCs w:val="18"/>
        </w:rPr>
        <w:t>10</w:t>
      </w:r>
      <w:r w:rsidRPr="00A27DD2">
        <w:rPr>
          <w:rFonts w:ascii="Helvetica" w:eastAsia="宋体" w:hAnsi="Helvetica" w:cs="Helvetica"/>
          <w:color w:val="FF0000"/>
          <w:kern w:val="0"/>
          <w:sz w:val="18"/>
          <w:szCs w:val="18"/>
        </w:rPr>
        <w:t>年</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2021</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2022</w:t>
      </w:r>
      <w:r>
        <w:rPr>
          <w:rFonts w:ascii="Helvetica" w:eastAsia="宋体" w:hAnsi="Helvetica" w:cs="Helvetica"/>
          <w:color w:val="606266"/>
          <w:kern w:val="0"/>
          <w:sz w:val="18"/>
          <w:szCs w:val="18"/>
        </w:rPr>
        <w:t>年）</w:t>
      </w:r>
      <w:proofErr w:type="gramStart"/>
      <w:r>
        <w:rPr>
          <w:rFonts w:ascii="Helvetica" w:eastAsia="宋体" w:hAnsi="Helvetica" w:cs="Helvetica"/>
          <w:color w:val="606266"/>
          <w:kern w:val="0"/>
          <w:sz w:val="18"/>
          <w:szCs w:val="18"/>
        </w:rPr>
        <w:t>度经会计师</w:t>
      </w:r>
      <w:proofErr w:type="gramEnd"/>
      <w:r>
        <w:rPr>
          <w:rFonts w:ascii="Helvetica" w:eastAsia="宋体" w:hAnsi="Helvetica" w:cs="Helvetica"/>
          <w:color w:val="606266"/>
          <w:kern w:val="0"/>
          <w:sz w:val="18"/>
          <w:szCs w:val="18"/>
        </w:rPr>
        <w:t>事务所或审计机构审计的财务审计报告。包括资产负债表、利润表、现金流量表。</w:t>
      </w:r>
    </w:p>
    <w:p w14:paraId="67CC6C46"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3.4</w:t>
      </w:r>
      <w:r>
        <w:rPr>
          <w:rFonts w:ascii="Helvetica" w:eastAsia="宋体" w:hAnsi="Helvetica" w:cs="Helvetica"/>
          <w:b/>
          <w:bCs/>
          <w:color w:val="606266"/>
          <w:kern w:val="0"/>
          <w:sz w:val="18"/>
          <w:szCs w:val="18"/>
        </w:rPr>
        <w:t>信誉要求：</w:t>
      </w:r>
    </w:p>
    <w:p w14:paraId="2862A182"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3.4.1</w:t>
      </w:r>
      <w:r>
        <w:rPr>
          <w:rFonts w:ascii="Helvetica" w:eastAsia="宋体" w:hAnsi="Helvetica" w:cs="Helvetica"/>
          <w:color w:val="606266"/>
          <w:kern w:val="0"/>
          <w:sz w:val="18"/>
          <w:szCs w:val="18"/>
        </w:rPr>
        <w:t>投标人未被</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国家企业信用信息公示系统</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www.gsxt.gov.cn</w:t>
      </w:r>
      <w:r>
        <w:rPr>
          <w:rFonts w:ascii="Helvetica" w:eastAsia="宋体" w:hAnsi="Helvetica" w:cs="Helvetica"/>
          <w:color w:val="606266"/>
          <w:kern w:val="0"/>
          <w:sz w:val="18"/>
          <w:szCs w:val="18"/>
        </w:rPr>
        <w:t>）列入严重违法失信企业名单；</w:t>
      </w:r>
    </w:p>
    <w:p w14:paraId="6ADAB72A"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3.4.2</w:t>
      </w:r>
      <w:r>
        <w:rPr>
          <w:rFonts w:ascii="Helvetica" w:eastAsia="宋体" w:hAnsi="Helvetica" w:cs="Helvetica"/>
          <w:color w:val="606266"/>
          <w:kern w:val="0"/>
          <w:sz w:val="18"/>
          <w:szCs w:val="18"/>
        </w:rPr>
        <w:t>投标人未被最高人民法院在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信用中国</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hyperlink r:id="rId4" w:history="1">
        <w:r>
          <w:rPr>
            <w:rFonts w:ascii="Helvetica" w:eastAsia="宋体" w:hAnsi="Helvetica" w:cs="Helvetica"/>
            <w:color w:val="0000FF"/>
            <w:kern w:val="0"/>
            <w:sz w:val="18"/>
            <w:szCs w:val="18"/>
            <w:u w:val="single"/>
          </w:rPr>
          <w:t>www.creditchina.gov.cn</w:t>
        </w:r>
      </w:hyperlink>
      <w:r>
        <w:rPr>
          <w:rFonts w:ascii="Helvetica" w:eastAsia="宋体" w:hAnsi="Helvetica" w:cs="Helvetica"/>
          <w:color w:val="606266"/>
          <w:kern w:val="0"/>
          <w:sz w:val="18"/>
          <w:szCs w:val="18"/>
        </w:rPr>
        <w:t>）列入失信被执行人名单；</w:t>
      </w:r>
    </w:p>
    <w:p w14:paraId="63B1B646"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3.4.3</w:t>
      </w:r>
      <w:r>
        <w:rPr>
          <w:rFonts w:ascii="Helvetica" w:eastAsia="宋体" w:hAnsi="Helvetica" w:cs="Helvetica"/>
          <w:color w:val="606266"/>
          <w:kern w:val="0"/>
          <w:sz w:val="18"/>
          <w:szCs w:val="18"/>
        </w:rPr>
        <w:t>投标人未被中国执行信息公开网（</w:t>
      </w:r>
      <w:r>
        <w:rPr>
          <w:rFonts w:ascii="Helvetica" w:eastAsia="宋体" w:hAnsi="Helvetica" w:cs="Helvetica"/>
          <w:color w:val="606266"/>
          <w:kern w:val="0"/>
          <w:sz w:val="18"/>
          <w:szCs w:val="18"/>
        </w:rPr>
        <w:t>http://zxgk.court.gov.cn/</w:t>
      </w:r>
      <w:r>
        <w:rPr>
          <w:rFonts w:ascii="Helvetica" w:eastAsia="宋体" w:hAnsi="Helvetica" w:cs="Helvetica"/>
          <w:color w:val="606266"/>
          <w:kern w:val="0"/>
          <w:sz w:val="18"/>
          <w:szCs w:val="18"/>
        </w:rPr>
        <w:t>）列入失信被执行人名单；</w:t>
      </w:r>
    </w:p>
    <w:p w14:paraId="33AA8A8D"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3.4.4</w:t>
      </w:r>
      <w:r>
        <w:rPr>
          <w:rFonts w:ascii="Helvetica" w:eastAsia="宋体" w:hAnsi="Helvetica" w:cs="Helvetica"/>
          <w:color w:val="606266"/>
          <w:kern w:val="0"/>
          <w:sz w:val="18"/>
          <w:szCs w:val="18"/>
        </w:rPr>
        <w:t>法人、法定代表人自</w:t>
      </w:r>
      <w:r>
        <w:rPr>
          <w:rFonts w:ascii="Helvetica" w:eastAsia="宋体" w:hAnsi="Helvetica" w:cs="Helvetica"/>
          <w:color w:val="606266"/>
          <w:kern w:val="0"/>
          <w:sz w:val="18"/>
          <w:szCs w:val="18"/>
        </w:rPr>
        <w:t>2017</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日至投标截止时间无行贿犯罪；</w:t>
      </w:r>
    </w:p>
    <w:p w14:paraId="30920503"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3.4.5</w:t>
      </w:r>
      <w:r>
        <w:rPr>
          <w:rFonts w:ascii="Helvetica" w:eastAsia="宋体" w:hAnsi="Helvetica" w:cs="Helvetica"/>
          <w:color w:val="606266"/>
          <w:kern w:val="0"/>
          <w:sz w:val="18"/>
          <w:szCs w:val="18"/>
        </w:rPr>
        <w:t>投标人未在中国石油物资采购管理系统被暂停交易资格（暂停原因为违约、诚信等原因）；</w:t>
      </w:r>
    </w:p>
    <w:p w14:paraId="6CD709FF"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3.4.6</w:t>
      </w:r>
      <w:r>
        <w:rPr>
          <w:rFonts w:ascii="Helvetica" w:eastAsia="宋体" w:hAnsi="Helvetica" w:cs="Helvetica"/>
          <w:color w:val="606266"/>
          <w:kern w:val="0"/>
          <w:sz w:val="18"/>
          <w:szCs w:val="18"/>
        </w:rPr>
        <w:t>按照《中国石油天然气集团有限公司投标人失信行为管理办法》，投标人开标当日未处于</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被中国石油招标投标网暂停或取消投标资格</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状态；</w:t>
      </w:r>
    </w:p>
    <w:p w14:paraId="10A76789"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3.4.7</w:t>
      </w:r>
      <w:r>
        <w:rPr>
          <w:rFonts w:ascii="Helvetica" w:eastAsia="宋体" w:hAnsi="Helvetica" w:cs="Helvetica"/>
          <w:color w:val="606266"/>
          <w:kern w:val="0"/>
          <w:sz w:val="18"/>
          <w:szCs w:val="18"/>
        </w:rPr>
        <w:t>投标人失信行为按《中国石油天然气集团有限公司投标人失信行为管理办法（试行）》相关处罚执行。</w:t>
      </w:r>
    </w:p>
    <w:p w14:paraId="013BBBD4"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3.5</w:t>
      </w:r>
      <w:r>
        <w:rPr>
          <w:rFonts w:ascii="Helvetica" w:eastAsia="宋体" w:hAnsi="Helvetica" w:cs="Helvetica"/>
          <w:b/>
          <w:bCs/>
          <w:color w:val="606266"/>
          <w:kern w:val="0"/>
          <w:sz w:val="18"/>
          <w:szCs w:val="18"/>
        </w:rPr>
        <w:t>联合体要求：</w:t>
      </w:r>
      <w:r>
        <w:rPr>
          <w:rFonts w:ascii="Helvetica" w:eastAsia="宋体" w:hAnsi="Helvetica" w:cs="Helvetica"/>
          <w:color w:val="606266"/>
          <w:kern w:val="0"/>
          <w:sz w:val="18"/>
          <w:szCs w:val="18"/>
        </w:rPr>
        <w:t>本次招标不接受联合体投标。</w:t>
      </w:r>
    </w:p>
    <w:p w14:paraId="6BA16B4F"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3.6</w:t>
      </w:r>
      <w:r>
        <w:rPr>
          <w:rFonts w:ascii="Helvetica" w:eastAsia="宋体" w:hAnsi="Helvetica" w:cs="Helvetica"/>
          <w:b/>
          <w:bCs/>
          <w:color w:val="606266"/>
          <w:kern w:val="0"/>
          <w:sz w:val="18"/>
          <w:szCs w:val="18"/>
        </w:rPr>
        <w:t>其他：</w:t>
      </w:r>
    </w:p>
    <w:p w14:paraId="2A9EB7DA"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3.6.1</w:t>
      </w:r>
      <w:r>
        <w:rPr>
          <w:rFonts w:ascii="Helvetica" w:eastAsia="宋体" w:hAnsi="Helvetica" w:cs="Helvetica"/>
          <w:color w:val="606266"/>
          <w:kern w:val="0"/>
          <w:sz w:val="18"/>
          <w:szCs w:val="18"/>
        </w:rPr>
        <w:t>投标人</w:t>
      </w:r>
      <w:r>
        <w:rPr>
          <w:rFonts w:ascii="Helvetica" w:eastAsia="宋体" w:hAnsi="Helvetica" w:cs="Helvetica"/>
          <w:color w:val="606266"/>
          <w:kern w:val="0"/>
          <w:sz w:val="18"/>
          <w:szCs w:val="18"/>
        </w:rPr>
        <w:t>2021</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日起至投标截止时间止，未发生涉及影响合同执行的重大诉讼案件；</w:t>
      </w:r>
    </w:p>
    <w:p w14:paraId="25FFF8D8"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3.6.2</w:t>
      </w:r>
      <w:r>
        <w:rPr>
          <w:rFonts w:ascii="Helvetica" w:eastAsia="宋体" w:hAnsi="Helvetica" w:cs="Helvetica"/>
          <w:color w:val="606266"/>
          <w:kern w:val="0"/>
          <w:sz w:val="18"/>
          <w:szCs w:val="18"/>
        </w:rPr>
        <w:t>吉林石化公司将严格按照《中国石油天然气集团有限公司投标人失信行为管理办法（试行）》对投标人进行考核；</w:t>
      </w:r>
    </w:p>
    <w:p w14:paraId="67FA375B"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3.6.3</w:t>
      </w:r>
      <w:r>
        <w:rPr>
          <w:rFonts w:ascii="Helvetica" w:eastAsia="宋体" w:hAnsi="Helvetica" w:cs="Helvetica"/>
          <w:color w:val="606266"/>
          <w:kern w:val="0"/>
          <w:sz w:val="18"/>
          <w:szCs w:val="18"/>
        </w:rPr>
        <w:t>吉林石化公司将对中标供应商投标内容的真实性进行考察，如发现与投标书内容不符取消其中标候选人资格。</w:t>
      </w:r>
    </w:p>
    <w:p w14:paraId="052A8371"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招标文件的获取</w:t>
      </w:r>
    </w:p>
    <w:p w14:paraId="4B01304F"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4.1 </w:t>
      </w:r>
      <w:r>
        <w:rPr>
          <w:rFonts w:ascii="Helvetica" w:eastAsia="宋体" w:hAnsi="Helvetica" w:cs="Helvetica"/>
          <w:color w:val="606266"/>
          <w:kern w:val="0"/>
          <w:sz w:val="18"/>
          <w:szCs w:val="18"/>
        </w:rPr>
        <w:t>招标文件发售时间：起始时间</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29</w:t>
      </w:r>
      <w:r>
        <w:rPr>
          <w:rFonts w:ascii="Helvetica" w:eastAsia="宋体" w:hAnsi="Helvetica" w:cs="Helvetica"/>
          <w:color w:val="606266"/>
          <w:kern w:val="0"/>
          <w:sz w:val="18"/>
          <w:szCs w:val="18"/>
        </w:rPr>
        <w:t>日至截止时间</w:t>
      </w:r>
      <w:r>
        <w:rPr>
          <w:rFonts w:ascii="Helvetica" w:eastAsia="宋体" w:hAnsi="Helvetica" w:cs="Helvetica"/>
          <w:color w:val="606266"/>
          <w:kern w:val="0"/>
          <w:sz w:val="18"/>
          <w:szCs w:val="18"/>
        </w:rPr>
        <w:t xml:space="preserve"> 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6</w:t>
      </w:r>
      <w:r>
        <w:rPr>
          <w:rFonts w:ascii="Helvetica" w:eastAsia="宋体" w:hAnsi="Helvetica" w:cs="Helvetica"/>
          <w:color w:val="606266"/>
          <w:kern w:val="0"/>
          <w:sz w:val="18"/>
          <w:szCs w:val="18"/>
        </w:rPr>
        <w:t>日（北京时间）</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法定节假日、公休日除外</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p>
    <w:p w14:paraId="07A731A0"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4.2 </w:t>
      </w:r>
      <w:r>
        <w:rPr>
          <w:rFonts w:ascii="Helvetica" w:eastAsia="宋体" w:hAnsi="Helvetica" w:cs="Helvetica"/>
          <w:color w:val="606266"/>
          <w:kern w:val="0"/>
          <w:sz w:val="18"/>
          <w:szCs w:val="18"/>
        </w:rPr>
        <w:t>凡有意参加投标者，请在中国石油电子招标投标交易平台（网址：</w:t>
      </w:r>
      <w:r>
        <w:rPr>
          <w:rFonts w:ascii="Helvetica" w:eastAsia="宋体" w:hAnsi="Helvetica" w:cs="Helvetica"/>
          <w:color w:val="606266"/>
          <w:kern w:val="0"/>
          <w:sz w:val="18"/>
          <w:szCs w:val="18"/>
        </w:rPr>
        <w:t>http://ebidmanage.cnpcbidding.com/bidder/ebid/base/login.html</w:t>
      </w:r>
      <w:r>
        <w:rPr>
          <w:rFonts w:ascii="Helvetica" w:eastAsia="宋体" w:hAnsi="Helvetica" w:cs="Helvetica"/>
          <w:color w:val="606266"/>
          <w:kern w:val="0"/>
          <w:sz w:val="18"/>
          <w:szCs w:val="18"/>
        </w:rPr>
        <w:t>）网上购买招标文件。</w:t>
      </w:r>
    </w:p>
    <w:p w14:paraId="34278252"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4.3 </w:t>
      </w:r>
      <w:r>
        <w:rPr>
          <w:rFonts w:ascii="Helvetica" w:eastAsia="宋体" w:hAnsi="Helvetica" w:cs="Helvetica"/>
          <w:color w:val="606266"/>
          <w:kern w:val="0"/>
          <w:sz w:val="18"/>
          <w:szCs w:val="18"/>
        </w:rPr>
        <w:t>招标文件售价：招标文件每套售价为</w:t>
      </w:r>
      <w:r>
        <w:rPr>
          <w:rFonts w:ascii="Helvetica" w:eastAsia="宋体" w:hAnsi="Helvetica" w:cs="Helvetica"/>
          <w:color w:val="606266"/>
          <w:kern w:val="0"/>
          <w:sz w:val="18"/>
          <w:szCs w:val="18"/>
        </w:rPr>
        <w:t>200</w:t>
      </w:r>
      <w:r>
        <w:rPr>
          <w:rFonts w:ascii="Helvetica" w:eastAsia="宋体" w:hAnsi="Helvetica" w:cs="Helvetica"/>
          <w:color w:val="606266"/>
          <w:kern w:val="0"/>
          <w:sz w:val="18"/>
          <w:szCs w:val="18"/>
        </w:rPr>
        <w:t>元人民币。</w:t>
      </w:r>
    </w:p>
    <w:p w14:paraId="6ABF4A4B"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4.4 </w:t>
      </w:r>
      <w:r>
        <w:rPr>
          <w:rFonts w:ascii="Helvetica" w:eastAsia="宋体" w:hAnsi="Helvetica" w:cs="Helvetica"/>
          <w:color w:val="606266"/>
          <w:kern w:val="0"/>
          <w:sz w:val="18"/>
          <w:szCs w:val="18"/>
        </w:rPr>
        <w:t>潜在投标人在购买招标文件前应已有中国石油电子招标投标交易平台账号。首次使用的用户应先注册企业账号、办理</w:t>
      </w:r>
      <w:r>
        <w:rPr>
          <w:rFonts w:ascii="Helvetica" w:eastAsia="宋体" w:hAnsi="Helvetica" w:cs="Helvetica"/>
          <w:color w:val="606266"/>
          <w:kern w:val="0"/>
          <w:sz w:val="18"/>
          <w:szCs w:val="18"/>
        </w:rPr>
        <w:t>CA</w:t>
      </w:r>
      <w:r>
        <w:rPr>
          <w:rFonts w:ascii="Helvetica" w:eastAsia="宋体" w:hAnsi="Helvetica" w:cs="Helvetica"/>
          <w:color w:val="606266"/>
          <w:kern w:val="0"/>
          <w:sz w:val="18"/>
          <w:szCs w:val="18"/>
        </w:rPr>
        <w:t>证书（Ｕ</w:t>
      </w:r>
      <w:r>
        <w:rPr>
          <w:rFonts w:ascii="Helvetica" w:eastAsia="宋体" w:hAnsi="Helvetica" w:cs="Helvetica"/>
          <w:color w:val="606266"/>
          <w:kern w:val="0"/>
          <w:sz w:val="18"/>
          <w:szCs w:val="18"/>
        </w:rPr>
        <w:t>-key</w:t>
      </w:r>
      <w:r>
        <w:rPr>
          <w:rFonts w:ascii="Helvetica" w:eastAsia="宋体" w:hAnsi="Helvetica" w:cs="Helvetica"/>
          <w:color w:val="606266"/>
          <w:kern w:val="0"/>
          <w:sz w:val="18"/>
          <w:szCs w:val="18"/>
        </w:rPr>
        <w:t>）。具体操作请参考中国石油招标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首页</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操作指南</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《关于招标平台</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办理和信息注册维护通知》。</w:t>
      </w:r>
    </w:p>
    <w:p w14:paraId="47921C87"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4.5 </w:t>
      </w:r>
      <w:r>
        <w:rPr>
          <w:rFonts w:ascii="Helvetica" w:eastAsia="宋体" w:hAnsi="Helvetica" w:cs="Helvetica"/>
          <w:color w:val="606266"/>
          <w:kern w:val="0"/>
          <w:sz w:val="18"/>
          <w:szCs w:val="18"/>
        </w:rPr>
        <w:t>购买招标文件采用网上支付的模式，系统同时支持企业和</w:t>
      </w:r>
      <w:proofErr w:type="gramStart"/>
      <w:r>
        <w:rPr>
          <w:rFonts w:ascii="Helvetica" w:eastAsia="宋体" w:hAnsi="Helvetica" w:cs="Helvetica"/>
          <w:color w:val="606266"/>
          <w:kern w:val="0"/>
          <w:sz w:val="18"/>
          <w:szCs w:val="18"/>
        </w:rPr>
        <w:t>个人网银支付</w:t>
      </w:r>
      <w:proofErr w:type="gramEnd"/>
      <w:r>
        <w:rPr>
          <w:rFonts w:ascii="Helvetica" w:eastAsia="宋体" w:hAnsi="Helvetica" w:cs="Helvetica"/>
          <w:color w:val="606266"/>
          <w:kern w:val="0"/>
          <w:sz w:val="18"/>
          <w:szCs w:val="18"/>
        </w:rPr>
        <w:t>。</w:t>
      </w:r>
    </w:p>
    <w:p w14:paraId="4B5D357E"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4.6 </w:t>
      </w:r>
      <w:r>
        <w:rPr>
          <w:rFonts w:ascii="Helvetica" w:eastAsia="宋体" w:hAnsi="Helvetica" w:cs="Helvetica"/>
          <w:color w:val="606266"/>
          <w:kern w:val="0"/>
          <w:sz w:val="18"/>
          <w:szCs w:val="18"/>
        </w:rPr>
        <w:t>若通过个人账户购买，将被认为购买人已经获得了公司的授权，等同于公司购买，不接受个人名义购买。购买前请核实个人银行卡的网上支付单笔限额不少于招标文件售价，以免影响招标文件的购买。</w:t>
      </w:r>
    </w:p>
    <w:p w14:paraId="51DA036E"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4.7 </w:t>
      </w:r>
      <w:r>
        <w:rPr>
          <w:rFonts w:ascii="Helvetica" w:eastAsia="宋体" w:hAnsi="Helvetica" w:cs="Helvetica"/>
          <w:color w:val="606266"/>
          <w:kern w:val="0"/>
          <w:sz w:val="18"/>
          <w:szCs w:val="18"/>
        </w:rPr>
        <w:t>潜在投标人在购买招标文件时，应确认投标人名称、通信地址、联系人、联系方式等基本信息准确无误，招投标全流程信息发布和联络以此为准。招标过程中因联络方式有误导致的一切后果由投标人自行承担。</w:t>
      </w:r>
    </w:p>
    <w:p w14:paraId="33C278F0"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4.8 </w:t>
      </w:r>
      <w:r>
        <w:rPr>
          <w:rFonts w:ascii="Helvetica" w:eastAsia="宋体" w:hAnsi="Helvetica" w:cs="Helvetica"/>
          <w:color w:val="606266"/>
          <w:kern w:val="0"/>
          <w:sz w:val="18"/>
          <w:szCs w:val="18"/>
        </w:rPr>
        <w:t>支付成功后，潜在投标人直接从网上下载招标文件电子版。招标机构不再提供任何纸质招标文件。支付成功，即视为招标文件已经售出，文件一经售出概不退款。</w:t>
      </w:r>
    </w:p>
    <w:p w14:paraId="46A67132"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4.9 </w:t>
      </w:r>
      <w:r>
        <w:rPr>
          <w:rFonts w:ascii="Helvetica" w:eastAsia="宋体" w:hAnsi="Helvetica" w:cs="Helvetica"/>
          <w:color w:val="606266"/>
          <w:kern w:val="0"/>
          <w:sz w:val="18"/>
          <w:szCs w:val="18"/>
        </w:rPr>
        <w:t>招标文件购买操作失败或其他系统问题，请与平台运营联系，咨询电话</w:t>
      </w:r>
      <w:r>
        <w:rPr>
          <w:rFonts w:ascii="Helvetica" w:eastAsia="宋体" w:hAnsi="Helvetica" w:cs="Helvetica"/>
          <w:color w:val="606266"/>
          <w:kern w:val="0"/>
          <w:sz w:val="18"/>
          <w:szCs w:val="18"/>
        </w:rPr>
        <w:t>:4008800114</w:t>
      </w:r>
      <w:r>
        <w:rPr>
          <w:rFonts w:ascii="Helvetica" w:eastAsia="宋体" w:hAnsi="Helvetica" w:cs="Helvetica"/>
          <w:color w:val="606266"/>
          <w:kern w:val="0"/>
          <w:sz w:val="18"/>
          <w:szCs w:val="18"/>
        </w:rPr>
        <w:t>。</w:t>
      </w:r>
    </w:p>
    <w:p w14:paraId="7A51551D"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投标文件的递交</w:t>
      </w:r>
    </w:p>
    <w:p w14:paraId="1D3B4474"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 xml:space="preserve">5.1 </w:t>
      </w:r>
      <w:r>
        <w:rPr>
          <w:rFonts w:ascii="Helvetica" w:eastAsia="宋体" w:hAnsi="Helvetica" w:cs="Helvetica"/>
          <w:color w:val="606266"/>
          <w:kern w:val="0"/>
          <w:sz w:val="18"/>
          <w:szCs w:val="18"/>
        </w:rPr>
        <w:t>递交投标文件截止时间为（申请截止时间，下同）</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20</w:t>
      </w:r>
      <w:r>
        <w:rPr>
          <w:rFonts w:ascii="Helvetica" w:eastAsia="宋体" w:hAnsi="Helvetica" w:cs="Helvetica"/>
          <w:color w:val="606266"/>
          <w:kern w:val="0"/>
          <w:sz w:val="18"/>
          <w:szCs w:val="18"/>
        </w:rPr>
        <w:t>日</w:t>
      </w:r>
      <w:r>
        <w:rPr>
          <w:rFonts w:ascii="Helvetica" w:eastAsia="宋体" w:hAnsi="Helvetica" w:cs="Helvetica"/>
          <w:color w:val="606266"/>
          <w:kern w:val="0"/>
          <w:sz w:val="18"/>
          <w:szCs w:val="18"/>
        </w:rPr>
        <w:t>8:40:00</w:t>
      </w:r>
      <w:r>
        <w:rPr>
          <w:rFonts w:ascii="Helvetica" w:eastAsia="宋体" w:hAnsi="Helvetica" w:cs="Helvetica"/>
          <w:color w:val="606266"/>
          <w:kern w:val="0"/>
          <w:sz w:val="18"/>
          <w:szCs w:val="18"/>
        </w:rPr>
        <w:t>，地点为中国石油电子招标投标交易平台</w:t>
      </w:r>
    </w:p>
    <w:p w14:paraId="05BDE6FE"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http://ebidmanage.cnpcbidding.com/bidder/ebid/base/login.html</w:t>
      </w:r>
      <w:r>
        <w:rPr>
          <w:rFonts w:ascii="Helvetica" w:eastAsia="宋体" w:hAnsi="Helvetica" w:cs="Helvetica"/>
          <w:color w:val="606266"/>
          <w:kern w:val="0"/>
          <w:sz w:val="18"/>
          <w:szCs w:val="18"/>
        </w:rPr>
        <w:t>）。</w:t>
      </w:r>
    </w:p>
    <w:p w14:paraId="6153515F"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5.2</w:t>
      </w:r>
      <w:r>
        <w:rPr>
          <w:rFonts w:ascii="Helvetica" w:eastAsia="宋体" w:hAnsi="Helvetica" w:cs="Helvetica"/>
          <w:color w:val="606266"/>
          <w:kern w:val="0"/>
          <w:sz w:val="18"/>
          <w:szCs w:val="18"/>
        </w:rPr>
        <w:t>投标人需在递交截止时间之前完成投标文件的编制、签名、加密、上传及验签操作，并保证投标文件的完整性。如在递交截止时间前未能成功上传投标文件，投标将被拒绝。</w:t>
      </w:r>
    </w:p>
    <w:p w14:paraId="5465A511"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5.3 </w:t>
      </w:r>
      <w:r>
        <w:rPr>
          <w:rFonts w:ascii="Helvetica" w:eastAsia="宋体" w:hAnsi="Helvetica" w:cs="Helvetica"/>
          <w:color w:val="606266"/>
          <w:kern w:val="0"/>
          <w:sz w:val="18"/>
          <w:szCs w:val="18"/>
        </w:rPr>
        <w:t>投标人在提交投标文件时，应提交不少于</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万元人民币的投标保证金，投标保证金的形式为现金，应从投标人基本账户通过企业</w:t>
      </w:r>
      <w:proofErr w:type="gramStart"/>
      <w:r>
        <w:rPr>
          <w:rFonts w:ascii="Helvetica" w:eastAsia="宋体" w:hAnsi="Helvetica" w:cs="Helvetica"/>
          <w:color w:val="606266"/>
          <w:kern w:val="0"/>
          <w:sz w:val="18"/>
          <w:szCs w:val="18"/>
        </w:rPr>
        <w:t>网银支付</w:t>
      </w:r>
      <w:proofErr w:type="gramEnd"/>
      <w:r>
        <w:rPr>
          <w:rFonts w:ascii="Helvetica" w:eastAsia="宋体" w:hAnsi="Helvetica" w:cs="Helvetica"/>
          <w:color w:val="606266"/>
          <w:kern w:val="0"/>
          <w:sz w:val="18"/>
          <w:szCs w:val="18"/>
        </w:rPr>
        <w:t>向昆仑银行电子招投标保证金专户汇出，昆仑银行将依此向吉林石化公司招标中心提供投标保证金递交明细。</w:t>
      </w:r>
    </w:p>
    <w:p w14:paraId="5A7A6B2B"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5.4</w:t>
      </w:r>
      <w:r>
        <w:rPr>
          <w:rFonts w:ascii="Helvetica" w:eastAsia="宋体" w:hAnsi="Helvetica" w:cs="Helvetica"/>
          <w:color w:val="606266"/>
          <w:kern w:val="0"/>
          <w:sz w:val="18"/>
          <w:szCs w:val="18"/>
        </w:rPr>
        <w:t>投标保证金递交具体操作细则如下：投标人用户手册中中国石油电子招标投标交易平台投标保证金操作指南</w:t>
      </w:r>
      <w:r>
        <w:rPr>
          <w:rFonts w:ascii="Helvetica" w:eastAsia="宋体" w:hAnsi="Helvetica" w:cs="Helvetica"/>
          <w:color w:val="606266"/>
          <w:kern w:val="0"/>
          <w:sz w:val="18"/>
          <w:szCs w:val="18"/>
        </w:rPr>
        <w:t>V1.0</w:t>
      </w:r>
      <w:r>
        <w:rPr>
          <w:rFonts w:ascii="Helvetica" w:eastAsia="宋体" w:hAnsi="Helvetica" w:cs="Helvetica"/>
          <w:color w:val="606266"/>
          <w:kern w:val="0"/>
          <w:sz w:val="18"/>
          <w:szCs w:val="18"/>
        </w:rPr>
        <w:t>（操作步骤：</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、进入项目主控台的投标环节中的</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递交投标保证金</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进行投标保证金的缴纳；</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、进入保证金的支付页面。看到保证金有金额，选中要支付的标段（包），点击</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支付</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、进入保证金支付的结算页面，确认支付金额并提交；</w:t>
      </w: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、支付成功后，钱包账户保证金额度扣除，保证金购买状态变更为</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已付款</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）。投标人须在开标前确认保证金支付成功，如果在开标</w:t>
      </w:r>
      <w:proofErr w:type="gramStart"/>
      <w:r>
        <w:rPr>
          <w:rFonts w:ascii="Helvetica" w:eastAsia="宋体" w:hAnsi="Helvetica" w:cs="Helvetica"/>
          <w:color w:val="606266"/>
          <w:kern w:val="0"/>
          <w:sz w:val="18"/>
          <w:szCs w:val="18"/>
        </w:rPr>
        <w:t>前遇无法</w:t>
      </w:r>
      <w:proofErr w:type="gramEnd"/>
      <w:r>
        <w:rPr>
          <w:rFonts w:ascii="Helvetica" w:eastAsia="宋体" w:hAnsi="Helvetica" w:cs="Helvetica"/>
          <w:color w:val="606266"/>
          <w:kern w:val="0"/>
          <w:sz w:val="18"/>
          <w:szCs w:val="18"/>
        </w:rPr>
        <w:t>成功支付情形（不显示</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已付款</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）时，请向中国石油电子招标运维（</w:t>
      </w:r>
      <w:r>
        <w:rPr>
          <w:rFonts w:ascii="Helvetica" w:eastAsia="宋体" w:hAnsi="Helvetica" w:cs="Helvetica"/>
          <w:color w:val="606266"/>
          <w:kern w:val="0"/>
          <w:sz w:val="18"/>
          <w:szCs w:val="18"/>
        </w:rPr>
        <w:t>4008800114</w:t>
      </w:r>
      <w:r>
        <w:rPr>
          <w:rFonts w:ascii="Helvetica" w:eastAsia="宋体" w:hAnsi="Helvetica" w:cs="Helvetica"/>
          <w:color w:val="606266"/>
          <w:kern w:val="0"/>
          <w:sz w:val="18"/>
          <w:szCs w:val="18"/>
        </w:rPr>
        <w:t>）咨询确保成功办理支付投标保证金。</w:t>
      </w:r>
    </w:p>
    <w:p w14:paraId="256E4357"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5.5 </w:t>
      </w:r>
      <w:r>
        <w:rPr>
          <w:rFonts w:ascii="Helvetica" w:eastAsia="宋体" w:hAnsi="Helvetica" w:cs="Helvetica"/>
          <w:color w:val="606266"/>
          <w:kern w:val="0"/>
          <w:sz w:val="18"/>
          <w:szCs w:val="18"/>
        </w:rPr>
        <w:t>若中标供应商未在吉林石化公司准入、备案，需要按照附件《吉林石化公司物资供应商准入申请表》提供单独装订成册的书面及电子版（</w:t>
      </w:r>
      <w:r>
        <w:rPr>
          <w:rFonts w:ascii="Helvetica" w:eastAsia="宋体" w:hAnsi="Helvetica" w:cs="Helvetica"/>
          <w:color w:val="606266"/>
          <w:kern w:val="0"/>
          <w:sz w:val="18"/>
          <w:szCs w:val="18"/>
        </w:rPr>
        <w:t>U</w:t>
      </w:r>
      <w:r>
        <w:rPr>
          <w:rFonts w:ascii="Helvetica" w:eastAsia="宋体" w:hAnsi="Helvetica" w:cs="Helvetica"/>
          <w:color w:val="606266"/>
          <w:kern w:val="0"/>
          <w:sz w:val="18"/>
          <w:szCs w:val="18"/>
        </w:rPr>
        <w:t>盘）供应商准入申请资料，在中标候选人公示结束后</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个工作日内提交给招标中心项目负责人。不按照上述要求提交供应商准入申请资料，或在准入申请资料提交日期结束后，经催告后，</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日内仍不提供应准入申请资料的，将</w:t>
      </w:r>
      <w:r>
        <w:rPr>
          <w:rFonts w:ascii="Helvetica" w:eastAsia="宋体" w:hAnsi="Helvetica" w:cs="Helvetica" w:hint="eastAsia"/>
          <w:color w:val="606266"/>
          <w:kern w:val="0"/>
          <w:sz w:val="18"/>
          <w:szCs w:val="18"/>
        </w:rPr>
        <w:t>不会</w:t>
      </w:r>
      <w:proofErr w:type="gramStart"/>
      <w:r>
        <w:rPr>
          <w:rFonts w:ascii="Helvetica" w:eastAsia="宋体" w:hAnsi="Helvetica" w:cs="Helvetica"/>
          <w:color w:val="606266"/>
          <w:kern w:val="0"/>
          <w:sz w:val="18"/>
          <w:szCs w:val="18"/>
        </w:rPr>
        <w:t>按供应</w:t>
      </w:r>
      <w:proofErr w:type="gramEnd"/>
      <w:r>
        <w:rPr>
          <w:rFonts w:ascii="Helvetica" w:eastAsia="宋体" w:hAnsi="Helvetica" w:cs="Helvetica"/>
          <w:color w:val="606266"/>
          <w:kern w:val="0"/>
          <w:sz w:val="18"/>
          <w:szCs w:val="18"/>
        </w:rPr>
        <w:t>商</w:t>
      </w:r>
      <w:proofErr w:type="gramStart"/>
      <w:r>
        <w:rPr>
          <w:rFonts w:ascii="Helvetica" w:eastAsia="宋体" w:hAnsi="Helvetica" w:cs="Helvetica"/>
          <w:color w:val="606266"/>
          <w:kern w:val="0"/>
          <w:sz w:val="18"/>
          <w:szCs w:val="18"/>
        </w:rPr>
        <w:t>自动弃标处理</w:t>
      </w:r>
      <w:proofErr w:type="gramEnd"/>
      <w:r>
        <w:rPr>
          <w:rFonts w:ascii="Helvetica" w:eastAsia="宋体" w:hAnsi="Helvetica" w:cs="Helvetica"/>
          <w:color w:val="606266"/>
          <w:kern w:val="0"/>
          <w:sz w:val="18"/>
          <w:szCs w:val="18"/>
        </w:rPr>
        <w:t>。</w:t>
      </w:r>
    </w:p>
    <w:p w14:paraId="121A179B"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5.6 </w:t>
      </w:r>
      <w:r>
        <w:rPr>
          <w:rFonts w:ascii="Helvetica" w:eastAsia="宋体" w:hAnsi="Helvetica" w:cs="Helvetica"/>
          <w:color w:val="606266"/>
          <w:kern w:val="0"/>
          <w:sz w:val="18"/>
          <w:szCs w:val="18"/>
        </w:rPr>
        <w:t>开标时间：</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20</w:t>
      </w:r>
      <w:r>
        <w:rPr>
          <w:rFonts w:ascii="Helvetica" w:eastAsia="宋体" w:hAnsi="Helvetica" w:cs="Helvetica"/>
          <w:color w:val="606266"/>
          <w:kern w:val="0"/>
          <w:sz w:val="18"/>
          <w:szCs w:val="18"/>
        </w:rPr>
        <w:t>日</w:t>
      </w:r>
      <w:r>
        <w:rPr>
          <w:rFonts w:ascii="Helvetica" w:eastAsia="宋体" w:hAnsi="Helvetica" w:cs="Helvetica"/>
          <w:color w:val="606266"/>
          <w:kern w:val="0"/>
          <w:sz w:val="18"/>
          <w:szCs w:val="18"/>
        </w:rPr>
        <w:t>8:40:00</w:t>
      </w:r>
      <w:r>
        <w:rPr>
          <w:rFonts w:ascii="Helvetica" w:eastAsia="宋体" w:hAnsi="Helvetica" w:cs="Helvetica"/>
          <w:color w:val="606266"/>
          <w:kern w:val="0"/>
          <w:sz w:val="18"/>
          <w:szCs w:val="18"/>
        </w:rPr>
        <w:t>；</w:t>
      </w:r>
    </w:p>
    <w:p w14:paraId="0E08553A"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开标地点（网上开标）：中国石油电子招标投标平台（</w:t>
      </w:r>
      <w:hyperlink r:id="rId5" w:history="1">
        <w:r>
          <w:rPr>
            <w:rFonts w:ascii="Helvetica" w:eastAsia="宋体" w:hAnsi="Helvetica" w:cs="Helvetica"/>
            <w:color w:val="0000FF"/>
            <w:kern w:val="0"/>
            <w:sz w:val="18"/>
            <w:szCs w:val="18"/>
            <w:u w:val="single"/>
          </w:rPr>
          <w:t>http://ebidmanage.cnpcbidding.com/bidder/ebid/base/login.html</w:t>
        </w:r>
      </w:hyperlink>
      <w:r>
        <w:rPr>
          <w:rFonts w:ascii="Helvetica" w:eastAsia="宋体" w:hAnsi="Helvetica" w:cs="Helvetica"/>
          <w:color w:val="606266"/>
          <w:kern w:val="0"/>
          <w:sz w:val="18"/>
          <w:szCs w:val="18"/>
        </w:rPr>
        <w:t>），所有投标人可登录中国石油电子招标投标平台在线参加开标仪式。</w:t>
      </w:r>
    </w:p>
    <w:p w14:paraId="70BA4338"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5.7</w:t>
      </w:r>
      <w:r>
        <w:rPr>
          <w:rFonts w:ascii="Helvetica" w:eastAsia="宋体" w:hAnsi="Helvetica" w:cs="Helvetica"/>
          <w:color w:val="606266"/>
          <w:kern w:val="0"/>
          <w:sz w:val="18"/>
          <w:szCs w:val="18"/>
        </w:rPr>
        <w:t>投标保证金递交及其他信息</w:t>
      </w:r>
    </w:p>
    <w:p w14:paraId="34B1C18B"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账</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户</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名：昆仑银行电子招投标保证金</w:t>
      </w:r>
    </w:p>
    <w:p w14:paraId="225AB143"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银行账号：</w:t>
      </w:r>
      <w:r>
        <w:rPr>
          <w:rFonts w:ascii="Helvetica" w:eastAsia="宋体" w:hAnsi="Helvetica" w:cs="Helvetica"/>
          <w:color w:val="606266"/>
          <w:kern w:val="0"/>
          <w:sz w:val="18"/>
          <w:szCs w:val="18"/>
        </w:rPr>
        <w:t>26902100171850000010</w:t>
      </w:r>
    </w:p>
    <w:p w14:paraId="0C4F20EC"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开户行：昆仑银行股份有限公司大庆分行</w:t>
      </w:r>
    </w:p>
    <w:p w14:paraId="52AEBF72"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开户行行号：</w:t>
      </w:r>
      <w:r>
        <w:rPr>
          <w:rFonts w:ascii="Helvetica" w:eastAsia="宋体" w:hAnsi="Helvetica" w:cs="Helvetica"/>
          <w:color w:val="606266"/>
          <w:kern w:val="0"/>
          <w:sz w:val="18"/>
          <w:szCs w:val="18"/>
        </w:rPr>
        <w:t>313265010019</w:t>
      </w:r>
    </w:p>
    <w:p w14:paraId="14F35DB8"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proofErr w:type="gramStart"/>
      <w:r>
        <w:rPr>
          <w:rFonts w:ascii="Helvetica" w:eastAsia="宋体" w:hAnsi="Helvetica" w:cs="Helvetica"/>
          <w:color w:val="606266"/>
          <w:kern w:val="0"/>
          <w:sz w:val="18"/>
          <w:szCs w:val="18"/>
        </w:rPr>
        <w:t>昆仑银</w:t>
      </w:r>
      <w:proofErr w:type="gramEnd"/>
      <w:r>
        <w:rPr>
          <w:rFonts w:ascii="Helvetica" w:eastAsia="宋体" w:hAnsi="Helvetica" w:cs="Helvetica"/>
          <w:color w:val="606266"/>
          <w:kern w:val="0"/>
          <w:sz w:val="18"/>
          <w:szCs w:val="18"/>
        </w:rPr>
        <w:t>行客服电话：</w:t>
      </w:r>
      <w:r>
        <w:rPr>
          <w:rFonts w:ascii="Helvetica" w:eastAsia="宋体" w:hAnsi="Helvetica" w:cs="Helvetica"/>
          <w:color w:val="606266"/>
          <w:kern w:val="0"/>
          <w:sz w:val="18"/>
          <w:szCs w:val="18"/>
        </w:rPr>
        <w:t>95379</w:t>
      </w:r>
    </w:p>
    <w:p w14:paraId="575F257F"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电子招标运</w:t>
      </w:r>
      <w:proofErr w:type="gramStart"/>
      <w:r>
        <w:rPr>
          <w:rFonts w:ascii="Helvetica" w:eastAsia="宋体" w:hAnsi="Helvetica" w:cs="Helvetica"/>
          <w:color w:val="606266"/>
          <w:kern w:val="0"/>
          <w:sz w:val="18"/>
          <w:szCs w:val="18"/>
        </w:rPr>
        <w:t>维咨询</w:t>
      </w:r>
      <w:proofErr w:type="gramEnd"/>
      <w:r>
        <w:rPr>
          <w:rFonts w:ascii="Helvetica" w:eastAsia="宋体" w:hAnsi="Helvetica" w:cs="Helvetica"/>
          <w:color w:val="606266"/>
          <w:kern w:val="0"/>
          <w:sz w:val="18"/>
          <w:szCs w:val="18"/>
        </w:rPr>
        <w:t>电话：</w:t>
      </w:r>
      <w:r>
        <w:rPr>
          <w:rFonts w:ascii="Helvetica" w:eastAsia="宋体" w:hAnsi="Helvetica" w:cs="Helvetica"/>
          <w:color w:val="606266"/>
          <w:kern w:val="0"/>
          <w:sz w:val="18"/>
          <w:szCs w:val="18"/>
        </w:rPr>
        <w:t>4008800114 </w:t>
      </w:r>
      <w:r>
        <w:rPr>
          <w:rFonts w:ascii="Helvetica" w:eastAsia="宋体" w:hAnsi="Helvetica" w:cs="Helvetica"/>
          <w:color w:val="606266"/>
          <w:kern w:val="0"/>
          <w:sz w:val="18"/>
          <w:szCs w:val="18"/>
        </w:rPr>
        <w:t>转智能语音助手</w:t>
      </w:r>
    </w:p>
    <w:p w14:paraId="782E682D"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proofErr w:type="gramStart"/>
      <w:r>
        <w:rPr>
          <w:rFonts w:ascii="Helvetica" w:eastAsia="宋体" w:hAnsi="Helvetica" w:cs="Helvetica"/>
          <w:color w:val="606266"/>
          <w:kern w:val="0"/>
          <w:sz w:val="18"/>
          <w:szCs w:val="18"/>
        </w:rPr>
        <w:t>物采系统</w:t>
      </w:r>
      <w:proofErr w:type="gramEnd"/>
      <w:r>
        <w:rPr>
          <w:rFonts w:ascii="Helvetica" w:eastAsia="宋体" w:hAnsi="Helvetica" w:cs="Helvetica"/>
          <w:color w:val="606266"/>
          <w:kern w:val="0"/>
          <w:sz w:val="18"/>
          <w:szCs w:val="18"/>
        </w:rPr>
        <w:t>外部支持电话咨询电话：</w:t>
      </w:r>
      <w:r>
        <w:rPr>
          <w:rFonts w:ascii="Helvetica" w:eastAsia="宋体" w:hAnsi="Helvetica" w:cs="Helvetica"/>
          <w:color w:val="606266"/>
          <w:kern w:val="0"/>
          <w:sz w:val="18"/>
          <w:szCs w:val="18"/>
        </w:rPr>
        <w:t>4008800114 </w:t>
      </w:r>
      <w:r>
        <w:rPr>
          <w:rFonts w:ascii="Helvetica" w:eastAsia="宋体" w:hAnsi="Helvetica" w:cs="Helvetica"/>
          <w:color w:val="606266"/>
          <w:kern w:val="0"/>
          <w:sz w:val="18"/>
          <w:szCs w:val="18"/>
        </w:rPr>
        <w:t>转智能语音助手</w:t>
      </w:r>
    </w:p>
    <w:p w14:paraId="275F8DE5"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如有疑问请在工作时间咨询。</w:t>
      </w:r>
    </w:p>
    <w:p w14:paraId="17D3544C"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招标公告中未尽事宜或与招标文件不符之处，以招标文件为准。</w:t>
      </w:r>
    </w:p>
    <w:p w14:paraId="2155B3BD"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6.</w:t>
      </w:r>
      <w:r>
        <w:rPr>
          <w:rFonts w:ascii="Helvetica" w:eastAsia="宋体" w:hAnsi="Helvetica" w:cs="Helvetica"/>
          <w:color w:val="606266"/>
          <w:kern w:val="0"/>
          <w:sz w:val="18"/>
          <w:szCs w:val="18"/>
        </w:rPr>
        <w:t>发布公告的媒介</w:t>
      </w:r>
    </w:p>
    <w:p w14:paraId="6FDD221D"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本次招标公告同时在中国招标投标公共服务平台（</w:t>
      </w:r>
      <w:r>
        <w:rPr>
          <w:rFonts w:ascii="Helvetica" w:eastAsia="宋体" w:hAnsi="Helvetica" w:cs="Helvetica"/>
          <w:color w:val="606266"/>
          <w:kern w:val="0"/>
          <w:sz w:val="18"/>
          <w:szCs w:val="18"/>
        </w:rPr>
        <w:t>http://www.cebpubservice.com</w:t>
      </w:r>
      <w:r>
        <w:rPr>
          <w:rFonts w:ascii="Helvetica" w:eastAsia="宋体" w:hAnsi="Helvetica" w:cs="Helvetica"/>
          <w:color w:val="606266"/>
          <w:kern w:val="0"/>
          <w:sz w:val="18"/>
          <w:szCs w:val="18"/>
        </w:rPr>
        <w:t>）和中国石油招标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w:t>
      </w:r>
      <w:hyperlink r:id="rId6" w:history="1">
        <w:r>
          <w:rPr>
            <w:rFonts w:ascii="Helvetica" w:eastAsia="宋体" w:hAnsi="Helvetica" w:cs="Helvetica"/>
            <w:color w:val="0000FF"/>
            <w:kern w:val="0"/>
            <w:sz w:val="18"/>
            <w:szCs w:val="18"/>
            <w:u w:val="single"/>
          </w:rPr>
          <w:t>http://www.cnpcbidding.com</w:t>
        </w:r>
      </w:hyperlink>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上发布。</w:t>
      </w:r>
    </w:p>
    <w:p w14:paraId="1172A52E"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7.</w:t>
      </w:r>
      <w:r>
        <w:rPr>
          <w:rFonts w:ascii="Helvetica" w:eastAsia="宋体" w:hAnsi="Helvetica" w:cs="Helvetica"/>
          <w:color w:val="606266"/>
          <w:kern w:val="0"/>
          <w:sz w:val="18"/>
          <w:szCs w:val="18"/>
        </w:rPr>
        <w:t>联系方式</w:t>
      </w:r>
    </w:p>
    <w:p w14:paraId="763785E3"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招标人：中国石油天然气股份有限公司吉林石化分公司</w:t>
      </w:r>
    </w:p>
    <w:p w14:paraId="4B184DCD"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地址：吉林市龙潭区龙潭大街</w:t>
      </w:r>
      <w:r>
        <w:rPr>
          <w:rFonts w:ascii="Helvetica" w:eastAsia="宋体" w:hAnsi="Helvetica" w:cs="Helvetica"/>
          <w:color w:val="606266"/>
          <w:kern w:val="0"/>
          <w:sz w:val="18"/>
          <w:szCs w:val="18"/>
        </w:rPr>
        <w:t>10</w:t>
      </w:r>
      <w:r>
        <w:rPr>
          <w:rFonts w:ascii="Helvetica" w:eastAsia="宋体" w:hAnsi="Helvetica" w:cs="Helvetica"/>
          <w:color w:val="606266"/>
          <w:kern w:val="0"/>
          <w:sz w:val="18"/>
          <w:szCs w:val="18"/>
        </w:rPr>
        <w:t>号</w:t>
      </w:r>
    </w:p>
    <w:p w14:paraId="7E6D8085"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联系人：周国喜</w:t>
      </w:r>
    </w:p>
    <w:p w14:paraId="49E8605B"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联系方式：</w:t>
      </w:r>
      <w:r>
        <w:rPr>
          <w:rFonts w:ascii="Helvetica" w:eastAsia="宋体" w:hAnsi="Helvetica" w:cs="Helvetica"/>
          <w:color w:val="606266"/>
          <w:kern w:val="0"/>
          <w:sz w:val="18"/>
          <w:szCs w:val="18"/>
        </w:rPr>
        <w:t>0432-63989910</w:t>
      </w:r>
    </w:p>
    <w:p w14:paraId="72C56E94"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1B3016B5"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招标机构：吉林石化公司招标中心</w:t>
      </w:r>
    </w:p>
    <w:p w14:paraId="1EE3E9CF"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地</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址：吉林市龙潭区龙潭大街</w:t>
      </w:r>
      <w:r>
        <w:rPr>
          <w:rFonts w:ascii="Helvetica" w:eastAsia="宋体" w:hAnsi="Helvetica" w:cs="Helvetica"/>
          <w:color w:val="606266"/>
          <w:kern w:val="0"/>
          <w:sz w:val="18"/>
          <w:szCs w:val="18"/>
        </w:rPr>
        <w:t>29</w:t>
      </w:r>
      <w:r>
        <w:rPr>
          <w:rFonts w:ascii="Helvetica" w:eastAsia="宋体" w:hAnsi="Helvetica" w:cs="Helvetica"/>
          <w:color w:val="606266"/>
          <w:kern w:val="0"/>
          <w:sz w:val="18"/>
          <w:szCs w:val="18"/>
        </w:rPr>
        <w:t>号雾凇宾馆</w:t>
      </w:r>
      <w:r>
        <w:rPr>
          <w:rFonts w:ascii="Helvetica" w:eastAsia="宋体" w:hAnsi="Helvetica" w:cs="Helvetica"/>
          <w:color w:val="606266"/>
          <w:kern w:val="0"/>
          <w:sz w:val="18"/>
          <w:szCs w:val="18"/>
        </w:rPr>
        <w:t>C</w:t>
      </w:r>
      <w:r>
        <w:rPr>
          <w:rFonts w:ascii="Helvetica" w:eastAsia="宋体" w:hAnsi="Helvetica" w:cs="Helvetica"/>
          <w:color w:val="606266"/>
          <w:kern w:val="0"/>
          <w:sz w:val="18"/>
          <w:szCs w:val="18"/>
        </w:rPr>
        <w:t>座</w:t>
      </w:r>
    </w:p>
    <w:p w14:paraId="288D6BB0"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邮</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编：</w:t>
      </w:r>
      <w:r>
        <w:rPr>
          <w:rFonts w:ascii="Helvetica" w:eastAsia="宋体" w:hAnsi="Helvetica" w:cs="Helvetica"/>
          <w:color w:val="606266"/>
          <w:kern w:val="0"/>
          <w:sz w:val="18"/>
          <w:szCs w:val="18"/>
        </w:rPr>
        <w:t xml:space="preserve"> 132021</w:t>
      </w:r>
    </w:p>
    <w:p w14:paraId="54690F56"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项目联系人：于志鹏</w:t>
      </w:r>
    </w:p>
    <w:p w14:paraId="5D7E2C42"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话：</w:t>
      </w:r>
      <w:r>
        <w:rPr>
          <w:rFonts w:ascii="Helvetica" w:eastAsia="宋体" w:hAnsi="Helvetica" w:cs="Helvetica"/>
          <w:color w:val="606266"/>
          <w:kern w:val="0"/>
          <w:sz w:val="18"/>
          <w:szCs w:val="18"/>
        </w:rPr>
        <w:t>0432-63900405</w:t>
      </w:r>
    </w:p>
    <w:p w14:paraId="4C74CDE5"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电子邮件：</w:t>
      </w:r>
      <w:r>
        <w:rPr>
          <w:rFonts w:ascii="Helvetica" w:eastAsia="宋体" w:hAnsi="Helvetica" w:cs="Helvetica"/>
          <w:color w:val="606266"/>
          <w:kern w:val="0"/>
          <w:sz w:val="18"/>
          <w:szCs w:val="18"/>
        </w:rPr>
        <w:t>jh_yuzhip@petrochina.com.cn</w:t>
      </w:r>
    </w:p>
    <w:p w14:paraId="380BB5F0"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（电话未及时接听请发送电子邮件说明问题）</w:t>
      </w:r>
    </w:p>
    <w:p w14:paraId="344F99AC"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6CC71B05" w14:textId="77777777" w:rsidR="006D0681"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2D649038" w14:textId="77777777" w:rsidR="006D0681" w:rsidRDefault="00000000">
      <w:pPr>
        <w:widowControl/>
        <w:spacing w:before="100" w:beforeAutospacing="1" w:after="100" w:afterAutospacing="1"/>
        <w:jc w:val="center"/>
        <w:rPr>
          <w:rFonts w:ascii="Helvetica" w:eastAsia="宋体" w:hAnsi="Helvetica" w:cs="Helvetica"/>
          <w:color w:val="606266"/>
          <w:kern w:val="0"/>
          <w:sz w:val="18"/>
          <w:szCs w:val="18"/>
        </w:rPr>
      </w:pP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月</w:t>
      </w:r>
    </w:p>
    <w:p w14:paraId="05FD827F" w14:textId="77777777" w:rsidR="006D0681" w:rsidRDefault="006D0681"/>
    <w:sectPr w:rsidR="006D06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DA4E5C"/>
    <w:rsid w:val="00575D00"/>
    <w:rsid w:val="006D0681"/>
    <w:rsid w:val="009D0262"/>
    <w:rsid w:val="00A27DD2"/>
    <w:rsid w:val="00DA4E5C"/>
    <w:rsid w:val="00FE2640"/>
    <w:rsid w:val="2FDD4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DAE2"/>
  <w15:docId w15:val="{CE2D72F7-91CD-4C7D-97E7-8018CD28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a5">
    <w:name w:val="Hyperlink"/>
    <w:basedOn w:val="a0"/>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pcbidding.com/" TargetMode="External"/><Relationship Id="rId5" Type="http://schemas.openxmlformats.org/officeDocument/2006/relationships/hyperlink" Target="http://ebidmanage.cnpcbidding.com/bidder/ebid/base/login.html" TargetMode="External"/><Relationship Id="rId4" Type="http://schemas.openxmlformats.org/officeDocument/2006/relationships/hyperlink" Target="http://www.creditchina.gov.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2024-05-10T13:59:00Z</dcterms:created>
  <dcterms:modified xsi:type="dcterms:W3CDTF">2024-05-16T14:54:00Z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5D1E41CBA64F4619B93CC6C8ABFD1148_12</vt:lpwstr>
  </property>
</Properties>
</file>