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84373F" w14:textId="77777777" w:rsidR="009F54F4" w:rsidRDefault="009F54F4" w:rsidP="009F54F4">
      <w:pPr>
        <w:pStyle w:val="ae"/>
        <w:shd w:val="clear" w:color="auto" w:fill="FFFFFF"/>
        <w:spacing w:before="0" w:beforeAutospacing="0" w:after="0" w:afterAutospacing="0"/>
        <w:jc w:val="center"/>
        <w:rPr>
          <w:rFonts w:ascii="宋体" w:eastAsia="宋体" w:hAnsi="宋体"/>
          <w:color w:val="333333"/>
          <w:sz w:val="32"/>
          <w:szCs w:val="32"/>
        </w:rPr>
      </w:pPr>
      <w:r>
        <w:rPr>
          <w:rFonts w:ascii="宋体" w:eastAsia="宋体" w:hAnsi="宋体" w:hint="eastAsia"/>
          <w:color w:val="333333"/>
          <w:sz w:val="32"/>
          <w:szCs w:val="32"/>
        </w:rPr>
        <w:t>国家林业和草原局碳卫星海南试验站设备采购及集成项目招标公告</w:t>
      </w:r>
      <w:r>
        <w:rPr>
          <w:rFonts w:ascii="宋体" w:eastAsia="宋体" w:hAnsi="宋体" w:hint="eastAsia"/>
          <w:color w:val="333333"/>
          <w:sz w:val="32"/>
          <w:szCs w:val="32"/>
        </w:rPr>
        <w:br/>
      </w:r>
      <w:r>
        <w:rPr>
          <w:rFonts w:ascii="宋体" w:eastAsia="宋体" w:hAnsi="宋体" w:hint="eastAsia"/>
          <w:color w:val="333333"/>
          <w:sz w:val="32"/>
          <w:szCs w:val="32"/>
        </w:rPr>
        <w:br/>
      </w:r>
    </w:p>
    <w:p w14:paraId="7B485947" w14:textId="77777777" w:rsidR="009F54F4" w:rsidRDefault="009F54F4" w:rsidP="009F54F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项目概况</w:t>
      </w:r>
    </w:p>
    <w:p w14:paraId="2196007E" w14:textId="77777777" w:rsidR="009F54F4" w:rsidRDefault="009F54F4" w:rsidP="009F54F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  国家林业和草原局碳卫星海南试验站设备采购及集成项目的潜在投标人应在中央政府采购网（http://www.zycg.gov.cn）获取招标文件，并于提交（上传）投标文件截止时间前提交（上传）投标文件。</w:t>
      </w:r>
    </w:p>
    <w:p w14:paraId="129D9374" w14:textId="77777777" w:rsidR="009F54F4" w:rsidRDefault="009F54F4" w:rsidP="009F54F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一、项目基本情况</w:t>
      </w:r>
    </w:p>
    <w:p w14:paraId="422E8D07" w14:textId="77777777" w:rsidR="009F54F4" w:rsidRDefault="009F54F4" w:rsidP="009F54F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1．项目编号：</w:t>
      </w:r>
      <w:r>
        <w:rPr>
          <w:rFonts w:ascii="宋体" w:eastAsia="宋体" w:hAnsi="宋体" w:hint="eastAsia"/>
          <w:color w:val="333333"/>
          <w:sz w:val="21"/>
          <w:szCs w:val="21"/>
        </w:rPr>
        <w:t>GC-HGX240113</w:t>
      </w:r>
    </w:p>
    <w:p w14:paraId="0EE50EC0" w14:textId="77777777" w:rsidR="009F54F4" w:rsidRDefault="009F54F4" w:rsidP="009F54F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2．项目名称：</w:t>
      </w:r>
      <w:r>
        <w:rPr>
          <w:rFonts w:ascii="宋体" w:eastAsia="宋体" w:hAnsi="宋体" w:hint="eastAsia"/>
          <w:color w:val="333333"/>
          <w:sz w:val="21"/>
          <w:szCs w:val="21"/>
        </w:rPr>
        <w:t>国家林业和草原局碳卫星海南试验站设备采购及集成项目</w:t>
      </w:r>
    </w:p>
    <w:p w14:paraId="0473A0FD" w14:textId="0A72EB0C" w:rsidR="009F54F4" w:rsidRDefault="009F54F4" w:rsidP="009F54F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3．预算金额：</w:t>
      </w:r>
      <w:r>
        <w:rPr>
          <w:rFonts w:ascii="宋体" w:eastAsia="宋体" w:hAnsi="宋体" w:hint="eastAsia"/>
          <w:color w:val="333333"/>
          <w:sz w:val="21"/>
          <w:szCs w:val="21"/>
        </w:rPr>
        <w:t>185.000000元</w:t>
      </w:r>
    </w:p>
    <w:p w14:paraId="62F3B717" w14:textId="77777777" w:rsidR="009F54F4" w:rsidRDefault="009F54F4" w:rsidP="009F54F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4．最高限价：</w:t>
      </w:r>
      <w:r>
        <w:rPr>
          <w:rFonts w:ascii="宋体" w:eastAsia="宋体" w:hAnsi="宋体" w:hint="eastAsia"/>
          <w:color w:val="333333"/>
          <w:sz w:val="21"/>
          <w:szCs w:val="21"/>
        </w:rPr>
        <w:t>185万元</w:t>
      </w:r>
    </w:p>
    <w:p w14:paraId="3AC3DB80" w14:textId="77777777" w:rsidR="009F54F4" w:rsidRDefault="009F54F4" w:rsidP="009F54F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5．采购需求：</w:t>
      </w:r>
      <w:r>
        <w:rPr>
          <w:rFonts w:ascii="宋体" w:eastAsia="宋体" w:hAnsi="宋体" w:hint="eastAsia"/>
          <w:color w:val="333333"/>
          <w:sz w:val="21"/>
          <w:szCs w:val="21"/>
        </w:rPr>
        <w:t>机架式服务器1,机架式服务器2,业务内网核心交换机,机柜（含PDU）,机架式服务器3,在线数据处理存储扩容</w:t>
      </w:r>
    </w:p>
    <w:p w14:paraId="06C897CB" w14:textId="77777777" w:rsidR="009F54F4" w:rsidRDefault="009F54F4" w:rsidP="009F54F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6．合同履行期限：</w:t>
      </w:r>
      <w:r>
        <w:rPr>
          <w:rFonts w:ascii="宋体" w:eastAsia="宋体" w:hAnsi="宋体" w:hint="eastAsia"/>
          <w:color w:val="333333"/>
          <w:sz w:val="21"/>
          <w:szCs w:val="21"/>
        </w:rPr>
        <w:t>合同签订后60天内完成安装调试并具备验收条件（具体服务起止日期可随合同签订时间相应顺延）</w:t>
      </w:r>
    </w:p>
    <w:p w14:paraId="5873F580" w14:textId="77777777" w:rsidR="009F54F4" w:rsidRDefault="009F54F4" w:rsidP="009F54F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7．本项目是否接受联合体投标：</w:t>
      </w:r>
      <w:r>
        <w:rPr>
          <w:rFonts w:ascii="宋体" w:eastAsia="宋体" w:hAnsi="宋体" w:hint="eastAsia"/>
          <w:color w:val="333333"/>
          <w:sz w:val="21"/>
          <w:szCs w:val="21"/>
        </w:rPr>
        <w:t>否</w:t>
      </w:r>
    </w:p>
    <w:p w14:paraId="739E1686" w14:textId="77777777" w:rsidR="009F54F4" w:rsidRDefault="009F54F4" w:rsidP="009F54F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二、投标人的资格要求</w:t>
      </w:r>
    </w:p>
    <w:p w14:paraId="12D30985" w14:textId="77777777" w:rsidR="009F54F4" w:rsidRDefault="009F54F4" w:rsidP="009F54F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1.满足《中华人民共和国政府采购法》第二十二条规定</w:t>
      </w:r>
    </w:p>
    <w:p w14:paraId="4520E9F0" w14:textId="77777777" w:rsidR="009F54F4" w:rsidRDefault="009F54F4" w:rsidP="009F54F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2.落实政府采购政策需满足的资格要求：无</w:t>
      </w:r>
    </w:p>
    <w:p w14:paraId="1ABB85FD" w14:textId="77777777" w:rsidR="009F54F4" w:rsidRDefault="009F54F4" w:rsidP="009F54F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3.本项目的特定资格要求：无</w:t>
      </w:r>
    </w:p>
    <w:p w14:paraId="271000AC" w14:textId="77777777" w:rsidR="009F54F4" w:rsidRDefault="009F54F4" w:rsidP="009F54F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三、获取招标文件</w:t>
      </w:r>
    </w:p>
    <w:p w14:paraId="2BF67E15" w14:textId="77777777" w:rsidR="009F54F4" w:rsidRDefault="009F54F4" w:rsidP="009F54F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1．时间：</w:t>
      </w:r>
      <w:r>
        <w:rPr>
          <w:rFonts w:ascii="宋体" w:eastAsia="宋体" w:hAnsi="宋体" w:hint="eastAsia"/>
          <w:color w:val="333333"/>
          <w:sz w:val="21"/>
          <w:szCs w:val="21"/>
        </w:rPr>
        <w:t>5个工作日</w:t>
      </w:r>
    </w:p>
    <w:p w14:paraId="2A4FBCEE" w14:textId="77777777" w:rsidR="009F54F4" w:rsidRDefault="009F54F4" w:rsidP="009F54F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2．地点：</w:t>
      </w:r>
      <w:r>
        <w:rPr>
          <w:rFonts w:ascii="宋体" w:eastAsia="宋体" w:hAnsi="宋体" w:hint="eastAsia"/>
          <w:color w:val="333333"/>
          <w:sz w:val="21"/>
          <w:szCs w:val="21"/>
        </w:rPr>
        <w:t>中央政府采购网（http://www.zycg.gov.cn）</w:t>
      </w:r>
    </w:p>
    <w:p w14:paraId="500FAD02" w14:textId="77777777" w:rsidR="009F54F4" w:rsidRDefault="009F54F4" w:rsidP="009F54F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3．方式：</w:t>
      </w:r>
      <w:r>
        <w:rPr>
          <w:rFonts w:ascii="宋体" w:eastAsia="宋体" w:hAnsi="宋体" w:hint="eastAsia"/>
          <w:color w:val="333333"/>
          <w:sz w:val="21"/>
          <w:szCs w:val="21"/>
        </w:rPr>
        <w:t>在线下载</w:t>
      </w:r>
    </w:p>
    <w:p w14:paraId="046D0890" w14:textId="77777777" w:rsidR="009F54F4" w:rsidRDefault="009F54F4" w:rsidP="009F54F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4．售价：</w:t>
      </w:r>
      <w:r>
        <w:rPr>
          <w:rFonts w:ascii="宋体" w:eastAsia="宋体" w:hAnsi="宋体" w:hint="eastAsia"/>
          <w:color w:val="333333"/>
          <w:sz w:val="21"/>
          <w:szCs w:val="21"/>
        </w:rPr>
        <w:t>免费</w:t>
      </w:r>
    </w:p>
    <w:p w14:paraId="65EE1FD4" w14:textId="77777777" w:rsidR="009F54F4" w:rsidRDefault="009F54F4" w:rsidP="009F54F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四、提交投标文件</w:t>
      </w:r>
    </w:p>
    <w:p w14:paraId="7B47E599" w14:textId="77777777" w:rsidR="009F54F4" w:rsidRDefault="009F54F4" w:rsidP="009F54F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1．提交（上传）投标文件截止时间：</w:t>
      </w:r>
    </w:p>
    <w:p w14:paraId="104019C4" w14:textId="77777777" w:rsidR="009F54F4" w:rsidRDefault="009F54F4" w:rsidP="009F54F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2024年5月29日09时00分（北京时间）</w:t>
      </w:r>
    </w:p>
    <w:p w14:paraId="06293F5C" w14:textId="77777777" w:rsidR="009F54F4" w:rsidRDefault="009F54F4" w:rsidP="009F54F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2．提交（上传）投标文件地点：</w:t>
      </w:r>
    </w:p>
    <w:p w14:paraId="77706703" w14:textId="77777777" w:rsidR="009F54F4" w:rsidRDefault="009F54F4" w:rsidP="009F54F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lastRenderedPageBreak/>
        <w:t>本项目采用电子采购系统（国e采）进行网上投标，请符合投标条件的投标人安装投标工具（新），编制完成后加密上传投标文件。</w:t>
      </w:r>
    </w:p>
    <w:p w14:paraId="2E2CDFF1" w14:textId="77777777" w:rsidR="009F54F4" w:rsidRDefault="009F54F4" w:rsidP="009F54F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五、开标</w:t>
      </w:r>
    </w:p>
    <w:p w14:paraId="0A97F227" w14:textId="77777777" w:rsidR="009F54F4" w:rsidRDefault="009F54F4" w:rsidP="009F54F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1.时间：</w:t>
      </w:r>
      <w:r>
        <w:rPr>
          <w:rFonts w:ascii="宋体" w:eastAsia="宋体" w:hAnsi="宋体" w:hint="eastAsia"/>
          <w:color w:val="333333"/>
          <w:sz w:val="21"/>
          <w:szCs w:val="21"/>
        </w:rPr>
        <w:t>2024年5月29日09时00分（北京时间）</w:t>
      </w:r>
    </w:p>
    <w:p w14:paraId="02316E3B" w14:textId="77777777" w:rsidR="009F54F4" w:rsidRDefault="009F54F4" w:rsidP="009F54F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2.地点：</w:t>
      </w:r>
      <w:r>
        <w:rPr>
          <w:rFonts w:ascii="宋体" w:eastAsia="宋体" w:hAnsi="宋体" w:hint="eastAsia"/>
          <w:color w:val="333333"/>
          <w:sz w:val="21"/>
          <w:szCs w:val="21"/>
        </w:rPr>
        <w:t>项目通过网上开标大厅进行开标，请在开标当日登录国e采系统点击“网上开标”进入网上开标大厅，在规定时间内等待解密和唱标</w:t>
      </w:r>
    </w:p>
    <w:p w14:paraId="3D5E796B" w14:textId="77777777" w:rsidR="009F54F4" w:rsidRDefault="009F54F4" w:rsidP="009F54F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六、公告期限</w:t>
      </w:r>
    </w:p>
    <w:p w14:paraId="6C64C940" w14:textId="77777777" w:rsidR="009F54F4" w:rsidRDefault="009F54F4" w:rsidP="009F54F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自本公告发布之日起5个工作日，公告期限届满后获取采购文件的，获取时间以公告期限届满之日为准。</w:t>
      </w:r>
    </w:p>
    <w:p w14:paraId="718982C0" w14:textId="77777777" w:rsidR="009F54F4" w:rsidRDefault="009F54F4" w:rsidP="009F54F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七、其他补充事宜</w:t>
      </w:r>
    </w:p>
    <w:p w14:paraId="4369EC2C" w14:textId="77777777" w:rsidR="009F54F4" w:rsidRDefault="009F54F4" w:rsidP="009F54F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（一）本项目采用电子采购系统（国e采）进行招投标，请在投标前详细阅读中央政府采购网首页“通知公告”栏目的《关于新版单独委托项目电子采购系统上线试运行的通知》及相关附件。</w:t>
      </w:r>
    </w:p>
    <w:p w14:paraId="51962787" w14:textId="77777777" w:rsidR="009F54F4" w:rsidRDefault="009F54F4" w:rsidP="009F54F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（二）供应商进行投标须提前办理数字证书和电子签章，办理方式和注意事项详见中央政府采购网首页“注册指南”专栏。已办理数字证书请确保证书还在有效期内，如已过期或即将过期，须联系 CA 服务机构进行证书更新。</w:t>
      </w:r>
    </w:p>
    <w:p w14:paraId="08775431" w14:textId="77777777" w:rsidR="009F54F4" w:rsidRDefault="009F54F4" w:rsidP="009F54F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（三）供应商可在中央政府采购网（www.zycg.gov.cn）采购公告栏查看并登录下载招标文件，或通过投标工具免费下载招标文件，本项目无须报名。</w:t>
      </w:r>
    </w:p>
    <w:p w14:paraId="64E58FB9" w14:textId="44DBE876" w:rsidR="009F54F4" w:rsidRDefault="009F54F4" w:rsidP="009F54F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（四）供应商在投标过程中涉及系统平台操作的技术问题，可致电国采中心技术支持热线咨询，电话：0。</w:t>
      </w:r>
    </w:p>
    <w:p w14:paraId="55C7A7B0" w14:textId="77777777" w:rsidR="009F54F4" w:rsidRDefault="009F54F4" w:rsidP="009F54F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（五）本项目相关信息同时在“中国政府采购网”、“中央政府采购网”等媒体上发布。</w:t>
      </w:r>
    </w:p>
    <w:p w14:paraId="6778F1F6" w14:textId="77777777" w:rsidR="009F54F4" w:rsidRDefault="009F54F4" w:rsidP="009F54F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八、凡对本次招标提出询问，请按以下方式联系</w:t>
      </w:r>
    </w:p>
    <w:p w14:paraId="25E76135" w14:textId="77777777" w:rsidR="009F54F4" w:rsidRDefault="009F54F4" w:rsidP="009F54F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1．采购人信息</w:t>
      </w:r>
    </w:p>
    <w:p w14:paraId="3888E4E1" w14:textId="77777777" w:rsidR="009F54F4" w:rsidRDefault="009F54F4" w:rsidP="009F54F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名  称：国家林业和草原局林草调查规划院</w:t>
      </w:r>
    </w:p>
    <w:p w14:paraId="76C14F2C" w14:textId="77777777" w:rsidR="009F54F4" w:rsidRDefault="009F54F4" w:rsidP="009F54F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地  址：北京市东城区和平里东街18号4号楼</w:t>
      </w:r>
    </w:p>
    <w:p w14:paraId="7107371A" w14:textId="77777777" w:rsidR="009F54F4" w:rsidRDefault="009F54F4" w:rsidP="009F54F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联系方式：010-87999270</w:t>
      </w:r>
    </w:p>
    <w:p w14:paraId="3CD9E4D8" w14:textId="77777777" w:rsidR="009F54F4" w:rsidRDefault="009F54F4" w:rsidP="009F54F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2．采购执行机构信息</w:t>
      </w:r>
    </w:p>
    <w:p w14:paraId="0E2D0AD0" w14:textId="77777777" w:rsidR="009F54F4" w:rsidRDefault="009F54F4" w:rsidP="009F54F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名  称：中央国家机关政府采购中心</w:t>
      </w:r>
    </w:p>
    <w:p w14:paraId="710486F4" w14:textId="77777777" w:rsidR="009F54F4" w:rsidRDefault="009F54F4" w:rsidP="009F54F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 xml:space="preserve">地  址：北京市西城区西直门内大街西章胡同9号院 邮政编码：100035　　</w:t>
      </w:r>
      <w:proofErr w:type="gramStart"/>
      <w:r>
        <w:rPr>
          <w:rFonts w:ascii="宋体" w:eastAsia="宋体" w:hAnsi="宋体" w:hint="eastAsia"/>
          <w:color w:val="333333"/>
          <w:sz w:val="21"/>
          <w:szCs w:val="21"/>
        </w:rPr>
        <w:t xml:space="preserve">　</w:t>
      </w:r>
      <w:proofErr w:type="gramEnd"/>
    </w:p>
    <w:p w14:paraId="55BA4416" w14:textId="77777777" w:rsidR="009F54F4" w:rsidRDefault="009F54F4" w:rsidP="009F54F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联系方式：详见http://www.zycg.gov.cn/home/contactus</w:t>
      </w:r>
    </w:p>
    <w:p w14:paraId="65D2ED29" w14:textId="77777777" w:rsidR="009F54F4" w:rsidRDefault="009F54F4" w:rsidP="009F54F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3．项目联系方式</w:t>
      </w:r>
    </w:p>
    <w:p w14:paraId="67E130AF" w14:textId="2DC9D2ED" w:rsidR="009F54F4" w:rsidRDefault="009F54F4" w:rsidP="009F54F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lastRenderedPageBreak/>
        <w:t>文件联系人及电话：陆瑶   侯凤成</w:t>
      </w:r>
    </w:p>
    <w:p w14:paraId="45158DE7" w14:textId="77777777" w:rsidR="009F54F4" w:rsidRDefault="009F54F4" w:rsidP="009F54F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九、附件</w:t>
      </w:r>
    </w:p>
    <w:p w14:paraId="66F1B912" w14:textId="77777777" w:rsidR="009F54F4" w:rsidRDefault="009F54F4" w:rsidP="009F54F4">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国家林业和草原局碳卫星海南试验站设备采购及集成项目招标文件</w:t>
      </w:r>
    </w:p>
    <w:p w14:paraId="6255E5CB" w14:textId="77777777" w:rsidR="009F54F4" w:rsidRDefault="009F54F4" w:rsidP="009F54F4">
      <w:pPr>
        <w:pStyle w:val="ae"/>
        <w:shd w:val="clear" w:color="auto" w:fill="FFFFFF"/>
        <w:spacing w:before="0" w:beforeAutospacing="0" w:after="0" w:afterAutospacing="0"/>
        <w:jc w:val="right"/>
        <w:rPr>
          <w:rFonts w:ascii="宋体" w:eastAsia="宋体" w:hAnsi="宋体"/>
          <w:color w:val="333333"/>
          <w:sz w:val="23"/>
          <w:szCs w:val="23"/>
        </w:rPr>
      </w:pPr>
      <w:r>
        <w:rPr>
          <w:rFonts w:ascii="宋体" w:eastAsia="宋体" w:hAnsi="宋体" w:hint="eastAsia"/>
          <w:color w:val="333333"/>
          <w:sz w:val="21"/>
          <w:szCs w:val="21"/>
        </w:rPr>
        <w:t>中央国家机关政府采购中心</w:t>
      </w:r>
    </w:p>
    <w:p w14:paraId="145D7910" w14:textId="77777777" w:rsidR="009F54F4" w:rsidRDefault="009F54F4" w:rsidP="009F54F4">
      <w:pPr>
        <w:pStyle w:val="ae"/>
        <w:shd w:val="clear" w:color="auto" w:fill="FFFFFF"/>
        <w:spacing w:before="0" w:beforeAutospacing="0" w:after="0" w:afterAutospacing="0"/>
        <w:jc w:val="right"/>
        <w:rPr>
          <w:rFonts w:ascii="宋体" w:eastAsia="宋体" w:hAnsi="宋体"/>
          <w:color w:val="333333"/>
          <w:sz w:val="23"/>
          <w:szCs w:val="23"/>
        </w:rPr>
      </w:pPr>
      <w:r>
        <w:rPr>
          <w:rFonts w:ascii="宋体" w:eastAsia="宋体" w:hAnsi="宋体" w:hint="eastAsia"/>
          <w:color w:val="333333"/>
          <w:sz w:val="21"/>
          <w:szCs w:val="21"/>
        </w:rPr>
        <w:t>2024年5月7日</w:t>
      </w:r>
    </w:p>
    <w:p w14:paraId="5EEFB66D" w14:textId="77777777" w:rsidR="00715EBA" w:rsidRPr="009F54F4" w:rsidRDefault="00715EBA" w:rsidP="009F54F4"/>
    <w:sectPr w:rsidR="00715EBA" w:rsidRPr="009F54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BD7"/>
    <w:rsid w:val="000934C5"/>
    <w:rsid w:val="000D5682"/>
    <w:rsid w:val="00192D69"/>
    <w:rsid w:val="002A619A"/>
    <w:rsid w:val="003E27D6"/>
    <w:rsid w:val="0062547D"/>
    <w:rsid w:val="00630D32"/>
    <w:rsid w:val="00633353"/>
    <w:rsid w:val="00715EBA"/>
    <w:rsid w:val="00765B4B"/>
    <w:rsid w:val="008A44F6"/>
    <w:rsid w:val="009F54F4"/>
    <w:rsid w:val="00A260EA"/>
    <w:rsid w:val="00AC1BAA"/>
    <w:rsid w:val="00AE4267"/>
    <w:rsid w:val="00AE5BF2"/>
    <w:rsid w:val="00B25B2E"/>
    <w:rsid w:val="00B46D9C"/>
    <w:rsid w:val="00C80070"/>
    <w:rsid w:val="00CD6FDB"/>
    <w:rsid w:val="00D0407F"/>
    <w:rsid w:val="00D072CB"/>
    <w:rsid w:val="00E055EB"/>
    <w:rsid w:val="00E17DDA"/>
    <w:rsid w:val="00E84CAE"/>
    <w:rsid w:val="00F77680"/>
    <w:rsid w:val="00FC0BD7"/>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7CF8C"/>
  <w15:chartTrackingRefBased/>
  <w15:docId w15:val="{C77C2F41-7AD0-B84A-9557-E59506384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C0B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C0B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FC0BD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C0BD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C0BD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C0BD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C0BD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C0BD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C0BD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C0BD7"/>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FC0BD7"/>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rsid w:val="00FC0BD7"/>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FC0BD7"/>
    <w:rPr>
      <w:rFonts w:eastAsiaTheme="majorEastAsia" w:cstheme="majorBidi"/>
      <w:i/>
      <w:iCs/>
      <w:color w:val="0F4761" w:themeColor="accent1" w:themeShade="BF"/>
    </w:rPr>
  </w:style>
  <w:style w:type="character" w:customStyle="1" w:styleId="50">
    <w:name w:val="标题 5 字符"/>
    <w:basedOn w:val="a0"/>
    <w:link w:val="5"/>
    <w:uiPriority w:val="9"/>
    <w:semiHidden/>
    <w:rsid w:val="00FC0BD7"/>
    <w:rPr>
      <w:rFonts w:eastAsiaTheme="majorEastAsia" w:cstheme="majorBidi"/>
      <w:color w:val="0F4761" w:themeColor="accent1" w:themeShade="BF"/>
    </w:rPr>
  </w:style>
  <w:style w:type="character" w:customStyle="1" w:styleId="60">
    <w:name w:val="标题 6 字符"/>
    <w:basedOn w:val="a0"/>
    <w:link w:val="6"/>
    <w:uiPriority w:val="9"/>
    <w:semiHidden/>
    <w:rsid w:val="00FC0BD7"/>
    <w:rPr>
      <w:rFonts w:eastAsiaTheme="majorEastAsia" w:cstheme="majorBidi"/>
      <w:i/>
      <w:iCs/>
      <w:color w:val="595959" w:themeColor="text1" w:themeTint="A6"/>
    </w:rPr>
  </w:style>
  <w:style w:type="character" w:customStyle="1" w:styleId="70">
    <w:name w:val="标题 7 字符"/>
    <w:basedOn w:val="a0"/>
    <w:link w:val="7"/>
    <w:uiPriority w:val="9"/>
    <w:semiHidden/>
    <w:rsid w:val="00FC0BD7"/>
    <w:rPr>
      <w:rFonts w:eastAsiaTheme="majorEastAsia" w:cstheme="majorBidi"/>
      <w:color w:val="595959" w:themeColor="text1" w:themeTint="A6"/>
    </w:rPr>
  </w:style>
  <w:style w:type="character" w:customStyle="1" w:styleId="80">
    <w:name w:val="标题 8 字符"/>
    <w:basedOn w:val="a0"/>
    <w:link w:val="8"/>
    <w:uiPriority w:val="9"/>
    <w:semiHidden/>
    <w:rsid w:val="00FC0BD7"/>
    <w:rPr>
      <w:rFonts w:eastAsiaTheme="majorEastAsia" w:cstheme="majorBidi"/>
      <w:i/>
      <w:iCs/>
      <w:color w:val="272727" w:themeColor="text1" w:themeTint="D8"/>
    </w:rPr>
  </w:style>
  <w:style w:type="character" w:customStyle="1" w:styleId="90">
    <w:name w:val="标题 9 字符"/>
    <w:basedOn w:val="a0"/>
    <w:link w:val="9"/>
    <w:uiPriority w:val="9"/>
    <w:semiHidden/>
    <w:rsid w:val="00FC0BD7"/>
    <w:rPr>
      <w:rFonts w:eastAsiaTheme="majorEastAsia" w:cstheme="majorBidi"/>
      <w:color w:val="272727" w:themeColor="text1" w:themeTint="D8"/>
    </w:rPr>
  </w:style>
  <w:style w:type="paragraph" w:styleId="a3">
    <w:name w:val="Title"/>
    <w:basedOn w:val="a"/>
    <w:next w:val="a"/>
    <w:link w:val="a4"/>
    <w:uiPriority w:val="10"/>
    <w:qFormat/>
    <w:rsid w:val="00FC0B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C0BD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C0BD7"/>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FC0BD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C0BD7"/>
    <w:pPr>
      <w:spacing w:before="160"/>
      <w:jc w:val="center"/>
    </w:pPr>
    <w:rPr>
      <w:i/>
      <w:iCs/>
      <w:color w:val="404040" w:themeColor="text1" w:themeTint="BF"/>
    </w:rPr>
  </w:style>
  <w:style w:type="character" w:customStyle="1" w:styleId="a8">
    <w:name w:val="引用 字符"/>
    <w:basedOn w:val="a0"/>
    <w:link w:val="a7"/>
    <w:uiPriority w:val="29"/>
    <w:rsid w:val="00FC0BD7"/>
    <w:rPr>
      <w:i/>
      <w:iCs/>
      <w:color w:val="404040" w:themeColor="text1" w:themeTint="BF"/>
    </w:rPr>
  </w:style>
  <w:style w:type="paragraph" w:styleId="a9">
    <w:name w:val="List Paragraph"/>
    <w:basedOn w:val="a"/>
    <w:uiPriority w:val="34"/>
    <w:qFormat/>
    <w:rsid w:val="00FC0BD7"/>
    <w:pPr>
      <w:ind w:left="720"/>
      <w:contextualSpacing/>
    </w:pPr>
  </w:style>
  <w:style w:type="character" w:styleId="aa">
    <w:name w:val="Intense Emphasis"/>
    <w:basedOn w:val="a0"/>
    <w:uiPriority w:val="21"/>
    <w:qFormat/>
    <w:rsid w:val="00FC0BD7"/>
    <w:rPr>
      <w:i/>
      <w:iCs/>
      <w:color w:val="0F4761" w:themeColor="accent1" w:themeShade="BF"/>
    </w:rPr>
  </w:style>
  <w:style w:type="paragraph" w:styleId="ab">
    <w:name w:val="Intense Quote"/>
    <w:basedOn w:val="a"/>
    <w:next w:val="a"/>
    <w:link w:val="ac"/>
    <w:uiPriority w:val="30"/>
    <w:qFormat/>
    <w:rsid w:val="00FC0B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C0BD7"/>
    <w:rPr>
      <w:i/>
      <w:iCs/>
      <w:color w:val="0F4761" w:themeColor="accent1" w:themeShade="BF"/>
    </w:rPr>
  </w:style>
  <w:style w:type="character" w:styleId="ad">
    <w:name w:val="Intense Reference"/>
    <w:basedOn w:val="a0"/>
    <w:uiPriority w:val="32"/>
    <w:qFormat/>
    <w:rsid w:val="00FC0BD7"/>
    <w:rPr>
      <w:b/>
      <w:bCs/>
      <w:smallCaps/>
      <w:color w:val="0F4761" w:themeColor="accent1" w:themeShade="BF"/>
      <w:spacing w:val="5"/>
    </w:rPr>
  </w:style>
  <w:style w:type="paragraph" w:styleId="ae">
    <w:name w:val="Normal (Web)"/>
    <w:basedOn w:val="a"/>
    <w:uiPriority w:val="99"/>
    <w:semiHidden/>
    <w:unhideWhenUsed/>
    <w:rsid w:val="00FC0BD7"/>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aragraphindent">
    <w:name w:val="paragraphindent"/>
    <w:basedOn w:val="a"/>
    <w:rsid w:val="00FC0BD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af">
    <w:name w:val="Strong"/>
    <w:basedOn w:val="a0"/>
    <w:uiPriority w:val="22"/>
    <w:qFormat/>
    <w:rsid w:val="00FC0BD7"/>
    <w:rPr>
      <w:b/>
      <w:bCs/>
    </w:rPr>
  </w:style>
  <w:style w:type="character" w:styleId="af0">
    <w:name w:val="Hyperlink"/>
    <w:basedOn w:val="a0"/>
    <w:uiPriority w:val="99"/>
    <w:semiHidden/>
    <w:unhideWhenUsed/>
    <w:rsid w:val="00630D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712463">
      <w:bodyDiv w:val="1"/>
      <w:marLeft w:val="0"/>
      <w:marRight w:val="0"/>
      <w:marTop w:val="0"/>
      <w:marBottom w:val="0"/>
      <w:divBdr>
        <w:top w:val="none" w:sz="0" w:space="0" w:color="auto"/>
        <w:left w:val="none" w:sz="0" w:space="0" w:color="auto"/>
        <w:bottom w:val="none" w:sz="0" w:space="0" w:color="auto"/>
        <w:right w:val="none" w:sz="0" w:space="0" w:color="auto"/>
      </w:divBdr>
    </w:div>
    <w:div w:id="350761343">
      <w:bodyDiv w:val="1"/>
      <w:marLeft w:val="0"/>
      <w:marRight w:val="0"/>
      <w:marTop w:val="0"/>
      <w:marBottom w:val="0"/>
      <w:divBdr>
        <w:top w:val="none" w:sz="0" w:space="0" w:color="auto"/>
        <w:left w:val="none" w:sz="0" w:space="0" w:color="auto"/>
        <w:bottom w:val="none" w:sz="0" w:space="0" w:color="auto"/>
        <w:right w:val="none" w:sz="0" w:space="0" w:color="auto"/>
      </w:divBdr>
    </w:div>
    <w:div w:id="424033577">
      <w:bodyDiv w:val="1"/>
      <w:marLeft w:val="0"/>
      <w:marRight w:val="0"/>
      <w:marTop w:val="0"/>
      <w:marBottom w:val="0"/>
      <w:divBdr>
        <w:top w:val="none" w:sz="0" w:space="0" w:color="auto"/>
        <w:left w:val="none" w:sz="0" w:space="0" w:color="auto"/>
        <w:bottom w:val="none" w:sz="0" w:space="0" w:color="auto"/>
        <w:right w:val="none" w:sz="0" w:space="0" w:color="auto"/>
      </w:divBdr>
    </w:div>
    <w:div w:id="511723934">
      <w:bodyDiv w:val="1"/>
      <w:marLeft w:val="0"/>
      <w:marRight w:val="0"/>
      <w:marTop w:val="0"/>
      <w:marBottom w:val="0"/>
      <w:divBdr>
        <w:top w:val="none" w:sz="0" w:space="0" w:color="auto"/>
        <w:left w:val="none" w:sz="0" w:space="0" w:color="auto"/>
        <w:bottom w:val="none" w:sz="0" w:space="0" w:color="auto"/>
        <w:right w:val="none" w:sz="0" w:space="0" w:color="auto"/>
      </w:divBdr>
    </w:div>
    <w:div w:id="563181148">
      <w:bodyDiv w:val="1"/>
      <w:marLeft w:val="0"/>
      <w:marRight w:val="0"/>
      <w:marTop w:val="0"/>
      <w:marBottom w:val="0"/>
      <w:divBdr>
        <w:top w:val="none" w:sz="0" w:space="0" w:color="auto"/>
        <w:left w:val="none" w:sz="0" w:space="0" w:color="auto"/>
        <w:bottom w:val="none" w:sz="0" w:space="0" w:color="auto"/>
        <w:right w:val="none" w:sz="0" w:space="0" w:color="auto"/>
      </w:divBdr>
    </w:div>
    <w:div w:id="587540665">
      <w:bodyDiv w:val="1"/>
      <w:marLeft w:val="0"/>
      <w:marRight w:val="0"/>
      <w:marTop w:val="0"/>
      <w:marBottom w:val="0"/>
      <w:divBdr>
        <w:top w:val="none" w:sz="0" w:space="0" w:color="auto"/>
        <w:left w:val="none" w:sz="0" w:space="0" w:color="auto"/>
        <w:bottom w:val="none" w:sz="0" w:space="0" w:color="auto"/>
        <w:right w:val="none" w:sz="0" w:space="0" w:color="auto"/>
      </w:divBdr>
    </w:div>
    <w:div w:id="661616282">
      <w:bodyDiv w:val="1"/>
      <w:marLeft w:val="0"/>
      <w:marRight w:val="0"/>
      <w:marTop w:val="0"/>
      <w:marBottom w:val="0"/>
      <w:divBdr>
        <w:top w:val="none" w:sz="0" w:space="0" w:color="auto"/>
        <w:left w:val="none" w:sz="0" w:space="0" w:color="auto"/>
        <w:bottom w:val="none" w:sz="0" w:space="0" w:color="auto"/>
        <w:right w:val="none" w:sz="0" w:space="0" w:color="auto"/>
      </w:divBdr>
    </w:div>
    <w:div w:id="1011951683">
      <w:bodyDiv w:val="1"/>
      <w:marLeft w:val="0"/>
      <w:marRight w:val="0"/>
      <w:marTop w:val="0"/>
      <w:marBottom w:val="0"/>
      <w:divBdr>
        <w:top w:val="none" w:sz="0" w:space="0" w:color="auto"/>
        <w:left w:val="none" w:sz="0" w:space="0" w:color="auto"/>
        <w:bottom w:val="none" w:sz="0" w:space="0" w:color="auto"/>
        <w:right w:val="none" w:sz="0" w:space="0" w:color="auto"/>
      </w:divBdr>
    </w:div>
    <w:div w:id="1053117951">
      <w:bodyDiv w:val="1"/>
      <w:marLeft w:val="0"/>
      <w:marRight w:val="0"/>
      <w:marTop w:val="0"/>
      <w:marBottom w:val="0"/>
      <w:divBdr>
        <w:top w:val="none" w:sz="0" w:space="0" w:color="auto"/>
        <w:left w:val="none" w:sz="0" w:space="0" w:color="auto"/>
        <w:bottom w:val="none" w:sz="0" w:space="0" w:color="auto"/>
        <w:right w:val="none" w:sz="0" w:space="0" w:color="auto"/>
      </w:divBdr>
    </w:div>
    <w:div w:id="1146237939">
      <w:bodyDiv w:val="1"/>
      <w:marLeft w:val="0"/>
      <w:marRight w:val="0"/>
      <w:marTop w:val="0"/>
      <w:marBottom w:val="0"/>
      <w:divBdr>
        <w:top w:val="none" w:sz="0" w:space="0" w:color="auto"/>
        <w:left w:val="none" w:sz="0" w:space="0" w:color="auto"/>
        <w:bottom w:val="none" w:sz="0" w:space="0" w:color="auto"/>
        <w:right w:val="none" w:sz="0" w:space="0" w:color="auto"/>
      </w:divBdr>
    </w:div>
    <w:div w:id="1245796596">
      <w:bodyDiv w:val="1"/>
      <w:marLeft w:val="0"/>
      <w:marRight w:val="0"/>
      <w:marTop w:val="0"/>
      <w:marBottom w:val="0"/>
      <w:divBdr>
        <w:top w:val="none" w:sz="0" w:space="0" w:color="auto"/>
        <w:left w:val="none" w:sz="0" w:space="0" w:color="auto"/>
        <w:bottom w:val="none" w:sz="0" w:space="0" w:color="auto"/>
        <w:right w:val="none" w:sz="0" w:space="0" w:color="auto"/>
      </w:divBdr>
    </w:div>
    <w:div w:id="1312903794">
      <w:bodyDiv w:val="1"/>
      <w:marLeft w:val="0"/>
      <w:marRight w:val="0"/>
      <w:marTop w:val="0"/>
      <w:marBottom w:val="0"/>
      <w:divBdr>
        <w:top w:val="none" w:sz="0" w:space="0" w:color="auto"/>
        <w:left w:val="none" w:sz="0" w:space="0" w:color="auto"/>
        <w:bottom w:val="none" w:sz="0" w:space="0" w:color="auto"/>
        <w:right w:val="none" w:sz="0" w:space="0" w:color="auto"/>
      </w:divBdr>
    </w:div>
    <w:div w:id="1330788814">
      <w:bodyDiv w:val="1"/>
      <w:marLeft w:val="0"/>
      <w:marRight w:val="0"/>
      <w:marTop w:val="0"/>
      <w:marBottom w:val="0"/>
      <w:divBdr>
        <w:top w:val="none" w:sz="0" w:space="0" w:color="auto"/>
        <w:left w:val="none" w:sz="0" w:space="0" w:color="auto"/>
        <w:bottom w:val="none" w:sz="0" w:space="0" w:color="auto"/>
        <w:right w:val="none" w:sz="0" w:space="0" w:color="auto"/>
      </w:divBdr>
    </w:div>
    <w:div w:id="1372733205">
      <w:bodyDiv w:val="1"/>
      <w:marLeft w:val="0"/>
      <w:marRight w:val="0"/>
      <w:marTop w:val="0"/>
      <w:marBottom w:val="0"/>
      <w:divBdr>
        <w:top w:val="none" w:sz="0" w:space="0" w:color="auto"/>
        <w:left w:val="none" w:sz="0" w:space="0" w:color="auto"/>
        <w:bottom w:val="none" w:sz="0" w:space="0" w:color="auto"/>
        <w:right w:val="none" w:sz="0" w:space="0" w:color="auto"/>
      </w:divBdr>
    </w:div>
    <w:div w:id="1874222989">
      <w:bodyDiv w:val="1"/>
      <w:marLeft w:val="0"/>
      <w:marRight w:val="0"/>
      <w:marTop w:val="0"/>
      <w:marBottom w:val="0"/>
      <w:divBdr>
        <w:top w:val="none" w:sz="0" w:space="0" w:color="auto"/>
        <w:left w:val="none" w:sz="0" w:space="0" w:color="auto"/>
        <w:bottom w:val="none" w:sz="0" w:space="0" w:color="auto"/>
        <w:right w:val="none" w:sz="0" w:space="0" w:color="auto"/>
      </w:divBdr>
    </w:div>
    <w:div w:id="1914850348">
      <w:bodyDiv w:val="1"/>
      <w:marLeft w:val="0"/>
      <w:marRight w:val="0"/>
      <w:marTop w:val="0"/>
      <w:marBottom w:val="0"/>
      <w:divBdr>
        <w:top w:val="none" w:sz="0" w:space="0" w:color="auto"/>
        <w:left w:val="none" w:sz="0" w:space="0" w:color="auto"/>
        <w:bottom w:val="none" w:sz="0" w:space="0" w:color="auto"/>
        <w:right w:val="none" w:sz="0" w:space="0" w:color="auto"/>
      </w:divBdr>
    </w:div>
    <w:div w:id="1948853660">
      <w:bodyDiv w:val="1"/>
      <w:marLeft w:val="0"/>
      <w:marRight w:val="0"/>
      <w:marTop w:val="0"/>
      <w:marBottom w:val="0"/>
      <w:divBdr>
        <w:top w:val="none" w:sz="0" w:space="0" w:color="auto"/>
        <w:left w:val="none" w:sz="0" w:space="0" w:color="auto"/>
        <w:bottom w:val="none" w:sz="0" w:space="0" w:color="auto"/>
        <w:right w:val="none" w:sz="0" w:space="0" w:color="auto"/>
      </w:divBdr>
    </w:div>
    <w:div w:id="2027444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214</Words>
  <Characters>1225</Characters>
  <Application>Microsoft Office Word</Application>
  <DocSecurity>0</DocSecurity>
  <Lines>10</Lines>
  <Paragraphs>2</Paragraphs>
  <ScaleCrop>false</ScaleCrop>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huzhecheng</dc:creator>
  <cp:keywords/>
  <dc:description/>
  <cp:lastModifiedBy>juber z_</cp:lastModifiedBy>
  <cp:revision>5</cp:revision>
  <dcterms:created xsi:type="dcterms:W3CDTF">2024-05-12T07:01:00Z</dcterms:created>
  <dcterms:modified xsi:type="dcterms:W3CDTF">2024-05-16T11:00:00Z</dcterms:modified>
</cp:coreProperties>
</file>