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FB" w:rsidRDefault="000E45FB">
      <w:pPr>
        <w:rPr>
          <w:rFonts w:hint="eastAsia"/>
        </w:rPr>
      </w:pPr>
      <w:r>
        <w:rPr>
          <w:rFonts w:hint="eastAsia"/>
        </w:rPr>
        <w:t>主要游戏行为：选择不同场景挂机（分配资源养成）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：练功房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消耗：体力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生产：人物属性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：藏宝洞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消耗：体力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生产：装备图谱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：住所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消耗：无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生产：体力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：江湖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消耗：体力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生产：武林秘籍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：矿洞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消耗：体力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生产：金钱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：客栈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消耗：人民币</w:t>
      </w:r>
    </w:p>
    <w:p w:rsidR="000E45FB" w:rsidRDefault="000E45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生产：体力</w:t>
      </w:r>
    </w:p>
    <w:p w:rsidR="00E2274E" w:rsidRDefault="00E2274E">
      <w:pPr>
        <w:rPr>
          <w:rFonts w:hint="eastAsia"/>
        </w:rPr>
      </w:pPr>
    </w:p>
    <w:p w:rsidR="00E2274E" w:rsidRDefault="00E2274E">
      <w:pPr>
        <w:rPr>
          <w:rFonts w:hint="eastAsia"/>
        </w:rPr>
      </w:pPr>
      <w:r>
        <w:rPr>
          <w:rFonts w:hint="eastAsia"/>
        </w:rPr>
        <w:t>主角养成体系：</w:t>
      </w:r>
    </w:p>
    <w:p w:rsidR="00E2274E" w:rsidRDefault="00E2274E">
      <w:pPr>
        <w:rPr>
          <w:rFonts w:hint="eastAsia"/>
        </w:rPr>
      </w:pPr>
      <w:r>
        <w:rPr>
          <w:rFonts w:hint="eastAsia"/>
        </w:rPr>
        <w:t>攻血属性价值比：</w:t>
      </w:r>
      <w:r>
        <w:rPr>
          <w:rFonts w:hint="eastAsia"/>
        </w:rPr>
        <w:t>5:1</w:t>
      </w:r>
    </w:p>
    <w:p w:rsidR="00E2274E" w:rsidRDefault="00E2274E">
      <w:pPr>
        <w:rPr>
          <w:rFonts w:hint="eastAsia"/>
        </w:rPr>
      </w:pPr>
      <w:r>
        <w:rPr>
          <w:rFonts w:hint="eastAsia"/>
        </w:rPr>
        <w:t>一级战斗属性：力道、根骨、元气、体质、身法</w:t>
      </w:r>
    </w:p>
    <w:p w:rsidR="00E2274E" w:rsidRDefault="00E2274E">
      <w:pPr>
        <w:rPr>
          <w:rFonts w:hint="eastAsia"/>
        </w:rPr>
      </w:pPr>
      <w:r>
        <w:rPr>
          <w:rFonts w:hint="eastAsia"/>
        </w:rPr>
        <w:t>二级战斗属性：生命、躲闪、招架、拆招、攻速、御劲、化劲、生命恢复、内力恢复、疗伤、外功攻击力、外功命中率、外功破防、外功会心、外功会效、内功攻击力、内功命中率、内功破防、内功会心、内功会效</w:t>
      </w:r>
    </w:p>
    <w:p w:rsidR="00E2274E" w:rsidRDefault="00E2274E">
      <w:pPr>
        <w:rPr>
          <w:rFonts w:hint="eastAsia"/>
        </w:rPr>
      </w:pPr>
    </w:p>
    <w:p w:rsidR="00E2274E" w:rsidRDefault="00E2274E">
      <w:pPr>
        <w:rPr>
          <w:rFonts w:hint="eastAsia"/>
        </w:rPr>
      </w:pPr>
      <w:r>
        <w:rPr>
          <w:rFonts w:hint="eastAsia"/>
        </w:rPr>
        <w:t>其他属性：</w:t>
      </w:r>
    </w:p>
    <w:p w:rsidR="003315CE" w:rsidRPr="003315CE" w:rsidRDefault="003315CE">
      <w:pPr>
        <w:rPr>
          <w:rFonts w:hint="eastAsia"/>
        </w:rPr>
      </w:pPr>
      <w:r>
        <w:rPr>
          <w:rFonts w:hint="eastAsia"/>
        </w:rPr>
        <w:t>拳法、掌法、脚法、指法、剑法、刀法、棍法、暗器、琴功、扇子、枪法（影响对应系武功伤害）</w:t>
      </w:r>
    </w:p>
    <w:p w:rsidR="003315CE" w:rsidRDefault="003315CE">
      <w:pPr>
        <w:rPr>
          <w:rFonts w:hint="eastAsia"/>
        </w:rPr>
      </w:pPr>
      <w:r>
        <w:rPr>
          <w:rFonts w:hint="eastAsia"/>
        </w:rPr>
        <w:t>琴、棋、书、画、诗、酒、茶、花、医、毒（影响</w:t>
      </w:r>
      <w:r w:rsidR="0055683B">
        <w:rPr>
          <w:rFonts w:hint="eastAsia"/>
        </w:rPr>
        <w:t>特殊</w:t>
      </w:r>
      <w:r>
        <w:rPr>
          <w:rFonts w:hint="eastAsia"/>
        </w:rPr>
        <w:t>武功伤害</w:t>
      </w:r>
      <w:r w:rsidR="0055683B">
        <w:rPr>
          <w:rFonts w:hint="eastAsia"/>
        </w:rPr>
        <w:t>和活动产出</w:t>
      </w:r>
      <w:r>
        <w:rPr>
          <w:rFonts w:hint="eastAsia"/>
        </w:rPr>
        <w:t>）</w:t>
      </w:r>
    </w:p>
    <w:p w:rsidR="003315CE" w:rsidRPr="003315CE" w:rsidRDefault="003315CE">
      <w:r>
        <w:rPr>
          <w:rFonts w:hint="eastAsia"/>
        </w:rPr>
        <w:t>挖坑、打猎、钓鱼、采药、炼丹、打铁、厨艺、鉴定（影响活动产出）</w:t>
      </w:r>
    </w:p>
    <w:sectPr w:rsidR="003315CE" w:rsidRPr="003315CE" w:rsidSect="008A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62A" w:rsidRDefault="00F7762A" w:rsidP="000E45FB">
      <w:r>
        <w:separator/>
      </w:r>
    </w:p>
  </w:endnote>
  <w:endnote w:type="continuationSeparator" w:id="0">
    <w:p w:rsidR="00F7762A" w:rsidRDefault="00F7762A" w:rsidP="000E4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62A" w:rsidRDefault="00F7762A" w:rsidP="000E45FB">
      <w:r>
        <w:separator/>
      </w:r>
    </w:p>
  </w:footnote>
  <w:footnote w:type="continuationSeparator" w:id="0">
    <w:p w:rsidR="00F7762A" w:rsidRDefault="00F7762A" w:rsidP="000E4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5FB"/>
    <w:rsid w:val="000E45FB"/>
    <w:rsid w:val="003315CE"/>
    <w:rsid w:val="0055683B"/>
    <w:rsid w:val="008A6E22"/>
    <w:rsid w:val="00E2274E"/>
    <w:rsid w:val="00F7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353</Characters>
  <Application>Microsoft Office Word</Application>
  <DocSecurity>0</DocSecurity>
  <Lines>2</Lines>
  <Paragraphs>1</Paragraphs>
  <ScaleCrop>false</ScaleCrop>
  <Company>Users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2016-07-26T07:05:00Z</dcterms:created>
  <dcterms:modified xsi:type="dcterms:W3CDTF">2016-07-26T08:11:00Z</dcterms:modified>
</cp:coreProperties>
</file>