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E531E" w14:textId="53244EAA" w:rsidR="00CE0EA4" w:rsidRPr="009C0485" w:rsidRDefault="00CE0EA4" w:rsidP="00CE0EA4">
      <w:pPr>
        <w:jc w:val="center"/>
        <w:rPr>
          <w:b/>
          <w:caps/>
          <w:sz w:val="36"/>
          <w:szCs w:val="36"/>
        </w:rPr>
      </w:pPr>
      <w:bookmarkStart w:id="0" w:name="_Toc468772124"/>
      <w:bookmarkStart w:id="1" w:name="_Toc469915956"/>
      <w:bookmarkStart w:id="2" w:name="_Toc477850692"/>
      <w:bookmarkStart w:id="3" w:name="_Toc519566354"/>
      <w:bookmarkStart w:id="4" w:name="_Toc520805437"/>
      <w:r w:rsidRPr="009C0485">
        <w:rPr>
          <w:b/>
          <w:caps/>
          <w:sz w:val="36"/>
          <w:szCs w:val="36"/>
        </w:rPr>
        <w:t>Application Operation Manual</w:t>
      </w:r>
      <w:r w:rsidRPr="009C0485">
        <w:rPr>
          <w:b/>
          <w:caps/>
          <w:sz w:val="36"/>
          <w:szCs w:val="36"/>
        </w:rPr>
        <w:br/>
      </w:r>
    </w:p>
    <w:p w14:paraId="42C76AE8" w14:textId="77777777" w:rsidR="00CE0EA4" w:rsidRPr="009C0485" w:rsidRDefault="00CE0EA4" w:rsidP="00CE0EA4">
      <w:pPr>
        <w:jc w:val="center"/>
        <w:rPr>
          <w:b/>
          <w:caps/>
          <w:sz w:val="36"/>
          <w:szCs w:val="36"/>
        </w:rPr>
      </w:pPr>
      <w:r w:rsidRPr="009C0485">
        <w:rPr>
          <w:b/>
          <w:caps/>
          <w:sz w:val="36"/>
          <w:szCs w:val="36"/>
        </w:rPr>
        <w:t>on</w:t>
      </w:r>
      <w:r w:rsidRPr="009C0485">
        <w:rPr>
          <w:b/>
          <w:caps/>
          <w:sz w:val="36"/>
          <w:szCs w:val="36"/>
        </w:rPr>
        <w:br/>
      </w:r>
    </w:p>
    <w:p w14:paraId="775D2B48" w14:textId="77777777" w:rsidR="00CE0EA4" w:rsidRPr="009C0485" w:rsidRDefault="00CE0EA4" w:rsidP="00CE0EA4">
      <w:pPr>
        <w:jc w:val="center"/>
        <w:rPr>
          <w:b/>
          <w:caps/>
          <w:sz w:val="36"/>
          <w:szCs w:val="36"/>
        </w:rPr>
      </w:pPr>
      <w:r w:rsidRPr="009C0485">
        <w:rPr>
          <w:b/>
          <w:caps/>
          <w:sz w:val="36"/>
          <w:szCs w:val="36"/>
        </w:rPr>
        <w:t>Data Management System</w:t>
      </w:r>
      <w:r w:rsidRPr="009C0485">
        <w:rPr>
          <w:b/>
          <w:caps/>
          <w:sz w:val="36"/>
          <w:szCs w:val="36"/>
        </w:rPr>
        <w:br/>
      </w:r>
    </w:p>
    <w:p w14:paraId="4C5263AA" w14:textId="77777777" w:rsidR="00CE0EA4" w:rsidRPr="009C0485" w:rsidRDefault="00CE0EA4" w:rsidP="00CE0EA4">
      <w:pPr>
        <w:jc w:val="center"/>
        <w:rPr>
          <w:b/>
          <w:caps/>
          <w:sz w:val="36"/>
          <w:szCs w:val="36"/>
        </w:rPr>
      </w:pPr>
      <w:r w:rsidRPr="009C0485">
        <w:rPr>
          <w:b/>
          <w:caps/>
          <w:sz w:val="36"/>
          <w:szCs w:val="36"/>
        </w:rPr>
        <w:t>for</w:t>
      </w:r>
    </w:p>
    <w:p w14:paraId="0FC64A00" w14:textId="77777777" w:rsidR="00CE0EA4" w:rsidRPr="009C0485" w:rsidRDefault="00CE0EA4" w:rsidP="00CE0EA4">
      <w:pPr>
        <w:jc w:val="center"/>
        <w:rPr>
          <w:b/>
          <w:caps/>
          <w:sz w:val="36"/>
          <w:szCs w:val="36"/>
        </w:rPr>
      </w:pPr>
    </w:p>
    <w:p w14:paraId="4511A24A" w14:textId="77777777" w:rsidR="00CE0EA4" w:rsidRPr="009C0485" w:rsidRDefault="00CE0EA4" w:rsidP="00CE0EA4">
      <w:pPr>
        <w:jc w:val="center"/>
        <w:rPr>
          <w:b/>
          <w:caps/>
          <w:sz w:val="36"/>
          <w:szCs w:val="36"/>
        </w:rPr>
      </w:pPr>
      <w:r w:rsidRPr="009C0485">
        <w:rPr>
          <w:b/>
          <w:caps/>
          <w:sz w:val="36"/>
          <w:szCs w:val="36"/>
        </w:rPr>
        <w:t>Buildings Energy Efficiency Ordinance</w:t>
      </w:r>
    </w:p>
    <w:p w14:paraId="508BC4E0" w14:textId="77777777" w:rsidR="00CE0EA4" w:rsidRPr="009C0485" w:rsidRDefault="00CE0EA4" w:rsidP="00CE0EA4">
      <w:pPr>
        <w:jc w:val="center"/>
        <w:rPr>
          <w:b/>
          <w:caps/>
          <w:sz w:val="36"/>
          <w:szCs w:val="36"/>
        </w:rPr>
      </w:pPr>
    </w:p>
    <w:p w14:paraId="1D0CB6F8" w14:textId="77777777" w:rsidR="00CE0EA4" w:rsidRPr="009C0485" w:rsidRDefault="00CE0EA4" w:rsidP="00CE0EA4">
      <w:pPr>
        <w:jc w:val="center"/>
        <w:rPr>
          <w:b/>
          <w:caps/>
          <w:sz w:val="36"/>
          <w:szCs w:val="36"/>
        </w:rPr>
      </w:pPr>
      <w:r w:rsidRPr="009C0485">
        <w:rPr>
          <w:b/>
          <w:caps/>
          <w:sz w:val="36"/>
          <w:szCs w:val="36"/>
        </w:rPr>
        <w:t>for</w:t>
      </w:r>
    </w:p>
    <w:p w14:paraId="0BD409A9" w14:textId="77777777" w:rsidR="00CE0EA4" w:rsidRPr="009C0485" w:rsidRDefault="00CE0EA4" w:rsidP="00CE0EA4">
      <w:pPr>
        <w:jc w:val="center"/>
        <w:rPr>
          <w:b/>
          <w:caps/>
          <w:sz w:val="36"/>
          <w:szCs w:val="36"/>
        </w:rPr>
      </w:pPr>
    </w:p>
    <w:p w14:paraId="60834965" w14:textId="77777777" w:rsidR="00CE0EA4" w:rsidRPr="009C0485" w:rsidRDefault="00CE0EA4" w:rsidP="00CE0EA4">
      <w:pPr>
        <w:jc w:val="center"/>
        <w:rPr>
          <w:b/>
          <w:caps/>
          <w:sz w:val="36"/>
          <w:szCs w:val="36"/>
        </w:rPr>
      </w:pPr>
      <w:r w:rsidRPr="009C0485">
        <w:rPr>
          <w:b/>
          <w:caps/>
          <w:sz w:val="36"/>
          <w:szCs w:val="36"/>
        </w:rPr>
        <w:t>Energy Efficiency Office</w:t>
      </w:r>
    </w:p>
    <w:p w14:paraId="27A39FF4" w14:textId="77777777" w:rsidR="00CE0EA4" w:rsidRPr="009C0485" w:rsidRDefault="00CE0EA4" w:rsidP="00CE0EA4">
      <w:pPr>
        <w:jc w:val="center"/>
        <w:rPr>
          <w:b/>
          <w:caps/>
          <w:sz w:val="36"/>
          <w:szCs w:val="36"/>
        </w:rPr>
      </w:pPr>
    </w:p>
    <w:p w14:paraId="4B3C1B92" w14:textId="77777777" w:rsidR="00CE0EA4" w:rsidRPr="009C0485" w:rsidRDefault="00CE0EA4" w:rsidP="00CE0EA4">
      <w:pPr>
        <w:jc w:val="center"/>
        <w:rPr>
          <w:b/>
          <w:caps/>
          <w:sz w:val="36"/>
          <w:szCs w:val="36"/>
        </w:rPr>
      </w:pPr>
      <w:r w:rsidRPr="009C0485">
        <w:rPr>
          <w:b/>
          <w:caps/>
          <w:sz w:val="36"/>
          <w:szCs w:val="36"/>
        </w:rPr>
        <w:t>of</w:t>
      </w:r>
    </w:p>
    <w:p w14:paraId="5BFA9843" w14:textId="77777777" w:rsidR="00CE0EA4" w:rsidRPr="009C0485" w:rsidRDefault="00CE0EA4" w:rsidP="00CE0EA4">
      <w:pPr>
        <w:jc w:val="center"/>
        <w:rPr>
          <w:b/>
          <w:caps/>
          <w:sz w:val="36"/>
          <w:szCs w:val="36"/>
        </w:rPr>
      </w:pPr>
    </w:p>
    <w:p w14:paraId="37B03595" w14:textId="77777777" w:rsidR="00CE0EA4" w:rsidRPr="009C0485" w:rsidRDefault="00CE0EA4" w:rsidP="00CE0EA4">
      <w:pPr>
        <w:jc w:val="center"/>
        <w:rPr>
          <w:b/>
          <w:caps/>
          <w:sz w:val="36"/>
          <w:szCs w:val="36"/>
        </w:rPr>
      </w:pPr>
      <w:r w:rsidRPr="009C0485">
        <w:rPr>
          <w:b/>
          <w:caps/>
          <w:sz w:val="36"/>
          <w:szCs w:val="36"/>
        </w:rPr>
        <w:t>Electrical and Mechanical Services Department (EMSD)</w:t>
      </w:r>
    </w:p>
    <w:p w14:paraId="7E04568A" w14:textId="77777777" w:rsidR="00CE0EA4" w:rsidRPr="009C0485" w:rsidRDefault="00CE0EA4" w:rsidP="00CE0EA4">
      <w:pPr>
        <w:jc w:val="center"/>
        <w:rPr>
          <w:b/>
          <w:caps/>
          <w:sz w:val="36"/>
        </w:rPr>
      </w:pPr>
    </w:p>
    <w:p w14:paraId="0778DBEE" w14:textId="77777777" w:rsidR="00CE0EA4" w:rsidRPr="009C0485" w:rsidRDefault="00CE0EA4" w:rsidP="00CE0EA4">
      <w:pPr>
        <w:pStyle w:val="BodyText3"/>
        <w:jc w:val="center"/>
        <w:rPr>
          <w:color w:val="000000"/>
        </w:rPr>
      </w:pPr>
      <w:r w:rsidRPr="009C0485">
        <w:rPr>
          <w:noProof/>
          <w:color w:val="000000"/>
          <w:sz w:val="32"/>
          <w:szCs w:val="32"/>
          <w:bdr w:val="none" w:sz="0" w:space="0" w:color="auto" w:frame="1"/>
        </w:rPr>
        <w:drawing>
          <wp:inline distT="0" distB="0" distL="0" distR="0" wp14:anchorId="7B9FB7E8" wp14:editId="75B89413">
            <wp:extent cx="1958340" cy="891540"/>
            <wp:effectExtent l="0" t="0" r="3810" b="0"/>
            <wp:docPr id="1" name="Picture 1" descr="https://lh3.googleusercontent.com/8pXljFHaxMssyRokUI7Sv37XSP8H7491Z5DVULAZCd1mFt8lo_nlZEB76u5atAAGCxOSgcI0hZUvFTrG8FRJveaNy7yI1IAcPJxyB3XpEDm8a8F_8rqeoapG-V2htQ-J64A8b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pXljFHaxMssyRokUI7Sv37XSP8H7491Z5DVULAZCd1mFt8lo_nlZEB76u5atAAGCxOSgcI0hZUvFTrG8FRJveaNy7yI1IAcPJxyB3XpEDm8a8F_8rqeoapG-V2htQ-J64A8bD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340" cy="891540"/>
                    </a:xfrm>
                    <a:prstGeom prst="rect">
                      <a:avLst/>
                    </a:prstGeom>
                    <a:noFill/>
                    <a:ln>
                      <a:noFill/>
                    </a:ln>
                  </pic:spPr>
                </pic:pic>
              </a:graphicData>
            </a:graphic>
          </wp:inline>
        </w:drawing>
      </w:r>
    </w:p>
    <w:p w14:paraId="4299ED3D" w14:textId="77777777" w:rsidR="00CE0EA4" w:rsidRPr="009C0485" w:rsidRDefault="00CE0EA4" w:rsidP="00CE0EA4">
      <w:pPr>
        <w:pStyle w:val="BodyText3"/>
        <w:jc w:val="center"/>
        <w:rPr>
          <w:color w:val="000000"/>
        </w:rPr>
      </w:pPr>
      <w:r w:rsidRPr="009C0485">
        <w:rPr>
          <w:color w:val="000000"/>
        </w:rPr>
        <w:t>By</w:t>
      </w:r>
    </w:p>
    <w:p w14:paraId="262F0458" w14:textId="77777777" w:rsidR="00CE0EA4" w:rsidRPr="009C0485" w:rsidRDefault="00CE0EA4" w:rsidP="00CE0EA4">
      <w:pPr>
        <w:jc w:val="center"/>
        <w:rPr>
          <w:b/>
          <w:caps/>
          <w:color w:val="000000"/>
          <w:sz w:val="36"/>
        </w:rPr>
      </w:pPr>
      <w:r w:rsidRPr="009C0485">
        <w:rPr>
          <w:noProof/>
          <w:color w:val="000000"/>
        </w:rPr>
        <w:drawing>
          <wp:inline distT="0" distB="0" distL="0" distR="0" wp14:anchorId="1516552D" wp14:editId="14CE6ABA">
            <wp:extent cx="2219325"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25" cy="685800"/>
                    </a:xfrm>
                    <a:prstGeom prst="rect">
                      <a:avLst/>
                    </a:prstGeom>
                    <a:noFill/>
                    <a:ln>
                      <a:noFill/>
                    </a:ln>
                  </pic:spPr>
                </pic:pic>
              </a:graphicData>
            </a:graphic>
          </wp:inline>
        </w:drawing>
      </w:r>
    </w:p>
    <w:p w14:paraId="74C66CDF" w14:textId="77777777" w:rsidR="00CE0EA4" w:rsidRPr="009C0485" w:rsidRDefault="00CE0EA4" w:rsidP="00CE0EA4">
      <w:pPr>
        <w:jc w:val="center"/>
        <w:rPr>
          <w:b/>
          <w:sz w:val="36"/>
        </w:rPr>
      </w:pPr>
    </w:p>
    <w:p w14:paraId="7B4B9D18" w14:textId="77777777" w:rsidR="00CE0EA4" w:rsidRPr="009C0485" w:rsidRDefault="00CE0EA4" w:rsidP="00CE0EA4">
      <w:pPr>
        <w:jc w:val="center"/>
        <w:rPr>
          <w:sz w:val="26"/>
          <w:szCs w:val="26"/>
        </w:rPr>
      </w:pPr>
      <w:r w:rsidRPr="009C0485">
        <w:rPr>
          <w:sz w:val="26"/>
          <w:szCs w:val="26"/>
        </w:rPr>
        <w:t>Version: 0.1</w:t>
      </w:r>
    </w:p>
    <w:p w14:paraId="1ED6AC1D" w14:textId="77777777" w:rsidR="00CE0EA4" w:rsidRPr="009C0485" w:rsidRDefault="00CE0EA4" w:rsidP="00CE0EA4">
      <w:pPr>
        <w:jc w:val="center"/>
        <w:rPr>
          <w:b/>
          <w:sz w:val="36"/>
        </w:rPr>
      </w:pPr>
    </w:p>
    <w:p w14:paraId="2C959AE5" w14:textId="77777777" w:rsidR="00CE0EA4" w:rsidRPr="009C0485" w:rsidRDefault="00CE0EA4" w:rsidP="00CE0EA4">
      <w:pPr>
        <w:jc w:val="center"/>
        <w:rPr>
          <w:rFonts w:eastAsia="????"/>
          <w:b/>
          <w:sz w:val="28"/>
        </w:rPr>
      </w:pPr>
      <w:r w:rsidRPr="009C0485">
        <w:rPr>
          <w:rFonts w:eastAsia="????"/>
          <w:b/>
          <w:sz w:val="28"/>
        </w:rPr>
        <w:t>July 2022</w:t>
      </w:r>
    </w:p>
    <w:p w14:paraId="02640C2D" w14:textId="77777777" w:rsidR="00CE0EA4" w:rsidRPr="009C0485" w:rsidRDefault="00CE0EA4" w:rsidP="00CE0EA4">
      <w:pPr>
        <w:rPr>
          <w:rFonts w:eastAsia="????"/>
          <w:b/>
          <w:sz w:val="28"/>
        </w:rPr>
      </w:pPr>
    </w:p>
    <w:p w14:paraId="5333CAAD" w14:textId="77777777" w:rsidR="00CE0EA4" w:rsidRPr="009C0485" w:rsidRDefault="00CE0EA4" w:rsidP="00CE0EA4">
      <w:pPr>
        <w:rPr>
          <w:rFonts w:eastAsia="????"/>
          <w:b/>
          <w:sz w:val="28"/>
        </w:rPr>
      </w:pPr>
    </w:p>
    <w:p w14:paraId="04F32EC3" w14:textId="77777777" w:rsidR="00CE0EA4" w:rsidRPr="009C0485" w:rsidRDefault="00CE0EA4" w:rsidP="00CE0EA4">
      <w:pPr>
        <w:jc w:val="center"/>
        <w:rPr>
          <w:rFonts w:eastAsia="????"/>
          <w:sz w:val="26"/>
        </w:rPr>
      </w:pPr>
      <w:r w:rsidRPr="009C0485">
        <w:rPr>
          <w:rFonts w:eastAsia="????"/>
          <w:sz w:val="26"/>
        </w:rPr>
        <w:t>© The Government of the Hong Kong Special Administrative Region</w:t>
      </w:r>
    </w:p>
    <w:p w14:paraId="0055A624" w14:textId="77777777" w:rsidR="00CE0EA4" w:rsidRPr="009C0485" w:rsidRDefault="00CE0EA4" w:rsidP="00CE0EA4"/>
    <w:p w14:paraId="70D36880" w14:textId="77777777" w:rsidR="00CE0EA4" w:rsidRPr="009C0485" w:rsidRDefault="00CE0EA4" w:rsidP="00CE0EA4">
      <w:pPr>
        <w:jc w:val="center"/>
        <w:rPr>
          <w:rFonts w:eastAsia="????"/>
          <w:sz w:val="20"/>
        </w:rPr>
      </w:pPr>
      <w:r w:rsidRPr="009C0485">
        <w:rPr>
          <w:rFonts w:eastAsia="????"/>
          <w:sz w:val="20"/>
        </w:rPr>
        <w:t>The contents of this document remain the property of and may not be reproduced in whole or in part without the express permission of the Government of the HKSAR.</w:t>
      </w:r>
    </w:p>
    <w:p w14:paraId="795CE3E5" w14:textId="77777777" w:rsidR="00CE0EA4" w:rsidRPr="009C0485" w:rsidRDefault="00CE0EA4" w:rsidP="0023487C">
      <w:pPr>
        <w:sectPr w:rsidR="00CE0EA4" w:rsidRPr="009C0485" w:rsidSect="009C0485">
          <w:headerReference w:type="default" r:id="rId10"/>
          <w:footerReference w:type="default" r:id="rId11"/>
          <w:type w:val="continuous"/>
          <w:pgSz w:w="11909" w:h="16834"/>
          <w:pgMar w:top="1440" w:right="1304" w:bottom="1440" w:left="1304" w:header="706" w:footer="706" w:gutter="0"/>
          <w:pgNumType w:start="1"/>
          <w:cols w:space="425"/>
          <w:titlePg/>
          <w:docGrid w:linePitch="326"/>
        </w:sectPr>
      </w:pPr>
    </w:p>
    <w:p w14:paraId="14828540" w14:textId="77777777" w:rsidR="0023487C" w:rsidRPr="009C0485" w:rsidRDefault="0023487C" w:rsidP="0023487C">
      <w:pPr>
        <w:jc w:val="both"/>
        <w:rPr>
          <w:rFonts w:eastAsia="Yu Mincho"/>
          <w:lang w:eastAsia="ja-JP"/>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796"/>
      </w:tblGrid>
      <w:tr w:rsidR="0023487C" w:rsidRPr="009C0485" w14:paraId="71B84DF3" w14:textId="77777777" w:rsidTr="001D319E">
        <w:tc>
          <w:tcPr>
            <w:tcW w:w="9209" w:type="dxa"/>
            <w:gridSpan w:val="2"/>
            <w:shd w:val="clear" w:color="auto" w:fill="auto"/>
            <w:vAlign w:val="center"/>
          </w:tcPr>
          <w:p w14:paraId="6E3E93C8" w14:textId="77777777" w:rsidR="0023487C" w:rsidRPr="009C0485" w:rsidRDefault="0023487C" w:rsidP="001D319E">
            <w:pPr>
              <w:widowControl w:val="0"/>
              <w:snapToGrid w:val="0"/>
              <w:jc w:val="center"/>
              <w:rPr>
                <w:b/>
              </w:rPr>
            </w:pPr>
            <w:r w:rsidRPr="009C0485">
              <w:rPr>
                <w:b/>
              </w:rPr>
              <w:t>Distribution</w:t>
            </w:r>
          </w:p>
        </w:tc>
      </w:tr>
      <w:tr w:rsidR="0023487C" w:rsidRPr="009C0485" w14:paraId="57C2FA4E" w14:textId="77777777" w:rsidTr="001D319E">
        <w:tc>
          <w:tcPr>
            <w:tcW w:w="1413" w:type="dxa"/>
            <w:shd w:val="clear" w:color="auto" w:fill="auto"/>
            <w:vAlign w:val="center"/>
          </w:tcPr>
          <w:p w14:paraId="46934B81" w14:textId="77777777" w:rsidR="0023487C" w:rsidRPr="009C0485" w:rsidRDefault="0023487C" w:rsidP="001D319E">
            <w:pPr>
              <w:widowControl w:val="0"/>
              <w:snapToGrid w:val="0"/>
              <w:jc w:val="center"/>
              <w:rPr>
                <w:iCs/>
              </w:rPr>
            </w:pPr>
            <w:r w:rsidRPr="009C0485">
              <w:rPr>
                <w:iCs/>
              </w:rPr>
              <w:t>Copy No.</w:t>
            </w:r>
          </w:p>
        </w:tc>
        <w:tc>
          <w:tcPr>
            <w:tcW w:w="7796" w:type="dxa"/>
            <w:shd w:val="clear" w:color="auto" w:fill="auto"/>
            <w:vAlign w:val="center"/>
          </w:tcPr>
          <w:p w14:paraId="1BC460D1" w14:textId="77777777" w:rsidR="0023487C" w:rsidRPr="009C0485" w:rsidRDefault="0023487C" w:rsidP="001D319E">
            <w:pPr>
              <w:widowControl w:val="0"/>
              <w:snapToGrid w:val="0"/>
              <w:jc w:val="center"/>
              <w:rPr>
                <w:iCs/>
              </w:rPr>
            </w:pPr>
            <w:r w:rsidRPr="009C0485">
              <w:rPr>
                <w:iCs/>
              </w:rPr>
              <w:t>Holder</w:t>
            </w:r>
          </w:p>
        </w:tc>
      </w:tr>
      <w:tr w:rsidR="0023487C" w:rsidRPr="009C0485" w14:paraId="5044972F" w14:textId="77777777" w:rsidTr="001D319E">
        <w:tc>
          <w:tcPr>
            <w:tcW w:w="1413" w:type="dxa"/>
            <w:shd w:val="clear" w:color="auto" w:fill="auto"/>
            <w:vAlign w:val="center"/>
          </w:tcPr>
          <w:p w14:paraId="6E096E01" w14:textId="77777777" w:rsidR="0023487C" w:rsidRPr="009C0485" w:rsidRDefault="0023487C" w:rsidP="001D319E">
            <w:pPr>
              <w:widowControl w:val="0"/>
              <w:snapToGrid w:val="0"/>
              <w:jc w:val="center"/>
            </w:pPr>
            <w:r w:rsidRPr="009C0485">
              <w:t>1</w:t>
            </w:r>
          </w:p>
        </w:tc>
        <w:tc>
          <w:tcPr>
            <w:tcW w:w="7796" w:type="dxa"/>
            <w:shd w:val="clear" w:color="auto" w:fill="auto"/>
            <w:vAlign w:val="center"/>
          </w:tcPr>
          <w:p w14:paraId="7ACE1D3D" w14:textId="77777777" w:rsidR="0023487C" w:rsidRPr="009C0485" w:rsidRDefault="0023487C" w:rsidP="001D319E">
            <w:pPr>
              <w:widowControl w:val="0"/>
              <w:snapToGrid w:val="0"/>
              <w:jc w:val="center"/>
            </w:pPr>
            <w:r w:rsidRPr="009C0485">
              <w:t>Electrical and Mechanical Services Department (EMSD)</w:t>
            </w:r>
          </w:p>
        </w:tc>
      </w:tr>
      <w:tr w:rsidR="0023487C" w:rsidRPr="009C0485" w14:paraId="6CA5F470" w14:textId="77777777" w:rsidTr="001D319E">
        <w:tc>
          <w:tcPr>
            <w:tcW w:w="1413" w:type="dxa"/>
            <w:shd w:val="clear" w:color="auto" w:fill="auto"/>
            <w:vAlign w:val="center"/>
          </w:tcPr>
          <w:p w14:paraId="7268C0CF" w14:textId="77777777" w:rsidR="0023487C" w:rsidRPr="009C0485" w:rsidRDefault="0023487C" w:rsidP="001D319E">
            <w:pPr>
              <w:widowControl w:val="0"/>
              <w:snapToGrid w:val="0"/>
              <w:jc w:val="center"/>
            </w:pPr>
            <w:r w:rsidRPr="009C0485">
              <w:t>2</w:t>
            </w:r>
          </w:p>
        </w:tc>
        <w:tc>
          <w:tcPr>
            <w:tcW w:w="7796" w:type="dxa"/>
            <w:shd w:val="clear" w:color="auto" w:fill="auto"/>
            <w:vAlign w:val="center"/>
          </w:tcPr>
          <w:p w14:paraId="37B9C421" w14:textId="77777777" w:rsidR="0023487C" w:rsidRPr="009C0485" w:rsidRDefault="0023487C" w:rsidP="001D319E">
            <w:pPr>
              <w:widowControl w:val="0"/>
              <w:snapToGrid w:val="0"/>
              <w:jc w:val="center"/>
              <w:rPr>
                <w:lang w:eastAsia="zh-HK"/>
              </w:rPr>
            </w:pPr>
            <w:r w:rsidRPr="009C0485">
              <w:rPr>
                <w:lang w:eastAsia="zh-HK"/>
              </w:rPr>
              <w:t xml:space="preserve">Automated Systems (HK) Limited (ASL) </w:t>
            </w:r>
          </w:p>
        </w:tc>
      </w:tr>
    </w:tbl>
    <w:p w14:paraId="3B408649" w14:textId="77777777" w:rsidR="00AD511E" w:rsidRPr="009C0485" w:rsidRDefault="00AD511E" w:rsidP="00AD511E">
      <w:pPr>
        <w:pStyle w:val="Header"/>
        <w:spacing w:before="100" w:after="100"/>
        <w:rPr>
          <w:lang w:val="en-GB"/>
        </w:rPr>
      </w:pPr>
    </w:p>
    <w:p w14:paraId="356C64A7" w14:textId="77777777" w:rsidR="00AD511E" w:rsidRPr="009C0485" w:rsidRDefault="00AD511E" w:rsidP="00AD511E">
      <w:pPr>
        <w:pStyle w:val="Header"/>
        <w:spacing w:before="100" w:after="100"/>
      </w:pPr>
    </w:p>
    <w:p w14:paraId="1A5E351C" w14:textId="77777777" w:rsidR="00AD511E" w:rsidRPr="009C0485" w:rsidRDefault="00AD511E" w:rsidP="00AD511E">
      <w:pPr>
        <w:pStyle w:val="Header"/>
        <w:spacing w:before="100" w:after="100"/>
      </w:pPr>
    </w:p>
    <w:p w14:paraId="2B282FDE" w14:textId="77777777" w:rsidR="00AD511E" w:rsidRPr="009C0485" w:rsidRDefault="00AD511E" w:rsidP="00AD511E">
      <w:pPr>
        <w:pStyle w:val="Header"/>
        <w:spacing w:before="100" w:after="100"/>
      </w:pPr>
    </w:p>
    <w:p w14:paraId="3FC11012" w14:textId="77777777" w:rsidR="00AD511E" w:rsidRPr="009C0485" w:rsidRDefault="00AD511E" w:rsidP="00AD511E">
      <w:pPr>
        <w:pStyle w:val="Header"/>
        <w:spacing w:before="100" w:after="100"/>
      </w:pPr>
    </w:p>
    <w:p w14:paraId="6C9253C2" w14:textId="77777777" w:rsidR="00AD511E" w:rsidRPr="009C0485" w:rsidRDefault="00AD511E" w:rsidP="00AD511E">
      <w:pPr>
        <w:pStyle w:val="Header"/>
        <w:spacing w:before="100" w:after="100"/>
      </w:pPr>
    </w:p>
    <w:p w14:paraId="44A435C8" w14:textId="77777777" w:rsidR="00AD511E" w:rsidRPr="009C0485" w:rsidRDefault="00AD511E" w:rsidP="00AD511E">
      <w:pPr>
        <w:pStyle w:val="Header"/>
        <w:spacing w:before="100" w:after="100"/>
      </w:pPr>
    </w:p>
    <w:p w14:paraId="6AB020AE" w14:textId="77777777" w:rsidR="00AD511E" w:rsidRPr="009C0485" w:rsidRDefault="00AD511E" w:rsidP="00AD511E">
      <w:pPr>
        <w:pStyle w:val="Header"/>
        <w:spacing w:before="100" w:after="100"/>
      </w:pPr>
    </w:p>
    <w:p w14:paraId="01E2AA0D" w14:textId="77777777" w:rsidR="00AD511E" w:rsidRPr="009C0485" w:rsidRDefault="00AD511E" w:rsidP="00AD511E">
      <w:pPr>
        <w:pStyle w:val="Header"/>
        <w:spacing w:before="100" w:after="100"/>
      </w:pPr>
    </w:p>
    <w:p w14:paraId="6FA26B58" w14:textId="77777777" w:rsidR="00070D1D" w:rsidRPr="009C0485" w:rsidRDefault="00070D1D" w:rsidP="00AD511E">
      <w:pPr>
        <w:pStyle w:val="Header"/>
        <w:spacing w:before="100" w:after="100"/>
      </w:pPr>
    </w:p>
    <w:p w14:paraId="44FCF8C5" w14:textId="77777777" w:rsidR="00AD511E" w:rsidRPr="009C0485" w:rsidRDefault="00AD511E" w:rsidP="00AD511E">
      <w:pPr>
        <w:pStyle w:val="Header"/>
        <w:spacing w:before="100" w:after="100"/>
      </w:pPr>
    </w:p>
    <w:tbl>
      <w:tblPr>
        <w:tblW w:w="0" w:type="auto"/>
        <w:tblInd w:w="108" w:type="dxa"/>
        <w:tblLayout w:type="fixed"/>
        <w:tblLook w:val="0000" w:firstRow="0" w:lastRow="0" w:firstColumn="0" w:lastColumn="0" w:noHBand="0" w:noVBand="0"/>
      </w:tblPr>
      <w:tblGrid>
        <w:gridCol w:w="4500"/>
        <w:gridCol w:w="4500"/>
      </w:tblGrid>
      <w:tr w:rsidR="00AD511E" w:rsidRPr="009C0485" w14:paraId="3D2E5887" w14:textId="77777777">
        <w:trPr>
          <w:cantSplit/>
        </w:trPr>
        <w:tc>
          <w:tcPr>
            <w:tcW w:w="4500" w:type="dxa"/>
          </w:tcPr>
          <w:p w14:paraId="197D58BF" w14:textId="77777777" w:rsidR="00C118A3" w:rsidRPr="009C0485" w:rsidRDefault="00C118A3" w:rsidP="0076478A">
            <w:pPr>
              <w:tabs>
                <w:tab w:val="left" w:pos="72"/>
                <w:tab w:val="center" w:pos="1872"/>
                <w:tab w:val="left" w:pos="4284"/>
              </w:tabs>
              <w:spacing w:before="120" w:after="120"/>
              <w:ind w:firstLine="14"/>
              <w:jc w:val="center"/>
            </w:pPr>
          </w:p>
        </w:tc>
        <w:tc>
          <w:tcPr>
            <w:tcW w:w="4500" w:type="dxa"/>
          </w:tcPr>
          <w:p w14:paraId="4AABD59A" w14:textId="314D11F6" w:rsidR="00C118A3" w:rsidRPr="009C0485" w:rsidRDefault="00C118A3" w:rsidP="0076478A">
            <w:pPr>
              <w:tabs>
                <w:tab w:val="center" w:pos="2142"/>
                <w:tab w:val="left" w:pos="4272"/>
              </w:tabs>
              <w:ind w:firstLine="14"/>
              <w:jc w:val="center"/>
            </w:pPr>
          </w:p>
        </w:tc>
      </w:tr>
      <w:tr w:rsidR="00AD511E" w:rsidRPr="009C0485" w14:paraId="5CA27AEC" w14:textId="77777777">
        <w:trPr>
          <w:cantSplit/>
        </w:trPr>
        <w:tc>
          <w:tcPr>
            <w:tcW w:w="4500" w:type="dxa"/>
          </w:tcPr>
          <w:p w14:paraId="4413937A" w14:textId="252A3047" w:rsidR="00AD511E" w:rsidRPr="009C0485" w:rsidRDefault="00AD511E" w:rsidP="00FD71E0">
            <w:pPr>
              <w:tabs>
                <w:tab w:val="center" w:pos="1872"/>
                <w:tab w:val="left" w:pos="4284"/>
              </w:tabs>
              <w:spacing w:before="120" w:after="120"/>
              <w:ind w:firstLine="14"/>
            </w:pPr>
          </w:p>
        </w:tc>
        <w:tc>
          <w:tcPr>
            <w:tcW w:w="4500" w:type="dxa"/>
          </w:tcPr>
          <w:p w14:paraId="2822DDC4" w14:textId="74B6D584" w:rsidR="00AD511E" w:rsidRPr="009C0485" w:rsidRDefault="00AD511E" w:rsidP="0076478A">
            <w:pPr>
              <w:tabs>
                <w:tab w:val="center" w:pos="2592"/>
                <w:tab w:val="left" w:pos="2655"/>
                <w:tab w:val="left" w:pos="4272"/>
              </w:tabs>
              <w:spacing w:before="120" w:after="120"/>
              <w:ind w:firstLine="14"/>
            </w:pPr>
          </w:p>
        </w:tc>
      </w:tr>
      <w:tr w:rsidR="00AD511E" w:rsidRPr="009C0485" w14:paraId="47D59914" w14:textId="77777777">
        <w:trPr>
          <w:cantSplit/>
        </w:trPr>
        <w:tc>
          <w:tcPr>
            <w:tcW w:w="4500" w:type="dxa"/>
          </w:tcPr>
          <w:p w14:paraId="5C827AE5" w14:textId="0D5070A3" w:rsidR="00AD511E" w:rsidRPr="009C0485" w:rsidRDefault="00AD511E" w:rsidP="00070D1D">
            <w:pPr>
              <w:tabs>
                <w:tab w:val="center" w:pos="1872"/>
                <w:tab w:val="right" w:pos="4122"/>
              </w:tabs>
              <w:spacing w:before="240" w:after="120"/>
              <w:jc w:val="both"/>
              <w:rPr>
                <w:u w:val="single"/>
              </w:rPr>
            </w:pPr>
          </w:p>
        </w:tc>
        <w:tc>
          <w:tcPr>
            <w:tcW w:w="4500" w:type="dxa"/>
          </w:tcPr>
          <w:p w14:paraId="7C82FA9F" w14:textId="5E8AC911" w:rsidR="00AD511E" w:rsidRPr="009C0485" w:rsidRDefault="00AD511E" w:rsidP="00C118A3">
            <w:pPr>
              <w:tabs>
                <w:tab w:val="left" w:pos="0"/>
                <w:tab w:val="center" w:pos="2142"/>
                <w:tab w:val="left" w:pos="4284"/>
              </w:tabs>
              <w:spacing w:before="240" w:after="120"/>
              <w:ind w:firstLine="14"/>
            </w:pPr>
          </w:p>
        </w:tc>
      </w:tr>
    </w:tbl>
    <w:p w14:paraId="685E5CB8" w14:textId="77777777" w:rsidR="00AD511E" w:rsidRPr="009C0485" w:rsidRDefault="00AD511E" w:rsidP="00AD511E">
      <w:pPr>
        <w:spacing w:before="100" w:after="100"/>
        <w:rPr>
          <w:lang w:val="en-US"/>
        </w:rPr>
      </w:pPr>
    </w:p>
    <w:p w14:paraId="7E149C8F" w14:textId="77777777" w:rsidR="00654657" w:rsidRPr="009C0485" w:rsidRDefault="00654657" w:rsidP="00AD511E">
      <w:pPr>
        <w:spacing w:before="100" w:after="100"/>
        <w:rPr>
          <w:lang w:val="en-US"/>
        </w:rPr>
      </w:pPr>
    </w:p>
    <w:p w14:paraId="77C71A73" w14:textId="77777777" w:rsidR="00654657" w:rsidRPr="009C0485" w:rsidRDefault="00654657" w:rsidP="00AD511E">
      <w:pPr>
        <w:spacing w:before="100" w:after="100"/>
        <w:rPr>
          <w:lang w:val="en-US"/>
        </w:rPr>
      </w:pPr>
    </w:p>
    <w:p w14:paraId="2C4E9B66" w14:textId="77777777" w:rsidR="00654657" w:rsidRPr="009C0485" w:rsidRDefault="00654657" w:rsidP="00AD511E">
      <w:pPr>
        <w:spacing w:before="100" w:after="100"/>
        <w:rPr>
          <w:lang w:val="en-US"/>
        </w:rPr>
      </w:pPr>
    </w:p>
    <w:p w14:paraId="5EAC6800" w14:textId="77777777" w:rsidR="00654657" w:rsidRPr="009C0485" w:rsidRDefault="00654657" w:rsidP="00AD511E">
      <w:pPr>
        <w:spacing w:before="100" w:after="100"/>
        <w:rPr>
          <w:lang w:val="en-US"/>
        </w:rPr>
      </w:pPr>
    </w:p>
    <w:p w14:paraId="171EC0F0" w14:textId="77777777" w:rsidR="00654657" w:rsidRPr="009C0485" w:rsidRDefault="00654657" w:rsidP="00AD511E">
      <w:pPr>
        <w:spacing w:before="100" w:after="100"/>
        <w:rPr>
          <w:lang w:val="en-US"/>
        </w:rPr>
      </w:pPr>
    </w:p>
    <w:p w14:paraId="43A91641" w14:textId="26C9C11A" w:rsidR="00654657" w:rsidRPr="009C0485" w:rsidRDefault="00654657" w:rsidP="00654657">
      <w:pPr>
        <w:ind w:right="389"/>
        <w:jc w:val="both"/>
        <w:rPr>
          <w:b/>
          <w:sz w:val="20"/>
          <w:u w:val="single"/>
          <w:lang w:val="en-US" w:eastAsia="zh-TW"/>
        </w:rPr>
      </w:pPr>
    </w:p>
    <w:tbl>
      <w:tblPr>
        <w:tblW w:w="9218" w:type="dxa"/>
        <w:tblInd w:w="250" w:type="dxa"/>
        <w:tblLayout w:type="fixed"/>
        <w:tblLook w:val="0000" w:firstRow="0" w:lastRow="0" w:firstColumn="0" w:lastColumn="0" w:noHBand="0" w:noVBand="0"/>
      </w:tblPr>
      <w:tblGrid>
        <w:gridCol w:w="4538"/>
        <w:gridCol w:w="4680"/>
      </w:tblGrid>
      <w:tr w:rsidR="00654657" w:rsidRPr="00654657" w14:paraId="578DE393" w14:textId="77777777" w:rsidTr="001D319E">
        <w:tc>
          <w:tcPr>
            <w:tcW w:w="4538" w:type="dxa"/>
          </w:tcPr>
          <w:p w14:paraId="48C7A4BD" w14:textId="77777777" w:rsidR="00654657" w:rsidRPr="00654657" w:rsidRDefault="00654657" w:rsidP="00654657">
            <w:pPr>
              <w:tabs>
                <w:tab w:val="num" w:pos="960"/>
                <w:tab w:val="num" w:pos="1000"/>
                <w:tab w:val="left" w:pos="1310"/>
                <w:tab w:val="right" w:pos="4570"/>
                <w:tab w:val="right" w:pos="7340"/>
                <w:tab w:val="left" w:pos="7920"/>
              </w:tabs>
              <w:ind w:left="400" w:hanging="400"/>
              <w:jc w:val="both"/>
              <w:rPr>
                <w:sz w:val="20"/>
                <w:lang w:val="en-US" w:eastAsia="zh-TW"/>
              </w:rPr>
            </w:pPr>
          </w:p>
          <w:p w14:paraId="2E07BA6E" w14:textId="77777777" w:rsidR="00654657" w:rsidRPr="00654657" w:rsidRDefault="00654657" w:rsidP="00654657">
            <w:pPr>
              <w:tabs>
                <w:tab w:val="num" w:pos="960"/>
                <w:tab w:val="num" w:pos="1000"/>
                <w:tab w:val="left" w:pos="1310"/>
                <w:tab w:val="right" w:pos="4570"/>
                <w:tab w:val="right" w:pos="7340"/>
                <w:tab w:val="left" w:pos="7920"/>
              </w:tabs>
              <w:ind w:left="400" w:hanging="400"/>
              <w:jc w:val="both"/>
              <w:rPr>
                <w:sz w:val="20"/>
                <w:u w:val="single"/>
                <w:lang w:val="en-US" w:eastAsia="zh-TW"/>
              </w:rPr>
            </w:pPr>
            <w:r w:rsidRPr="00654657">
              <w:rPr>
                <w:sz w:val="20"/>
                <w:lang w:val="en-US" w:eastAsia="zh-TW"/>
              </w:rPr>
              <w:t xml:space="preserve">Prepared By: </w:t>
            </w:r>
            <w:r w:rsidRPr="00654657">
              <w:rPr>
                <w:sz w:val="20"/>
                <w:u w:val="single"/>
                <w:lang w:val="en-US" w:eastAsia="zh-TW"/>
              </w:rPr>
              <w:t xml:space="preserve">           </w:t>
            </w:r>
            <w:r w:rsidRPr="00654657">
              <w:rPr>
                <w:sz w:val="20"/>
                <w:u w:val="single"/>
                <w:lang w:val="en-US" w:eastAsia="zh-TW"/>
              </w:rPr>
              <w:tab/>
            </w:r>
          </w:p>
          <w:p w14:paraId="7987EAA5" w14:textId="77777777" w:rsidR="00654657" w:rsidRPr="00654657" w:rsidRDefault="00654657" w:rsidP="00654657">
            <w:pPr>
              <w:tabs>
                <w:tab w:val="num" w:pos="960"/>
                <w:tab w:val="num" w:pos="1000"/>
                <w:tab w:val="left" w:pos="1910"/>
                <w:tab w:val="right" w:pos="4570"/>
                <w:tab w:val="right" w:pos="7340"/>
                <w:tab w:val="left" w:pos="7920"/>
              </w:tabs>
              <w:ind w:left="400" w:hanging="400"/>
              <w:jc w:val="both"/>
              <w:rPr>
                <w:sz w:val="20"/>
                <w:lang w:val="en-US" w:eastAsia="zh-TW"/>
              </w:rPr>
            </w:pPr>
            <w:r w:rsidRPr="00654657">
              <w:rPr>
                <w:sz w:val="20"/>
                <w:lang w:val="en-US" w:eastAsia="zh-TW"/>
              </w:rPr>
              <w:t>Christine LAM</w:t>
            </w:r>
          </w:p>
          <w:p w14:paraId="6E41B03A" w14:textId="77777777" w:rsidR="00654657" w:rsidRPr="00654657" w:rsidRDefault="00654657" w:rsidP="00654657">
            <w:pPr>
              <w:tabs>
                <w:tab w:val="left" w:pos="920"/>
                <w:tab w:val="num" w:pos="960"/>
                <w:tab w:val="num" w:pos="1000"/>
                <w:tab w:val="left" w:pos="2018"/>
                <w:tab w:val="right" w:pos="4570"/>
                <w:tab w:val="right" w:pos="7340"/>
                <w:tab w:val="left" w:pos="7920"/>
              </w:tabs>
              <w:ind w:left="400" w:hanging="400"/>
              <w:jc w:val="both"/>
              <w:rPr>
                <w:sz w:val="20"/>
                <w:lang w:val="en-US" w:eastAsia="zh-TW"/>
              </w:rPr>
            </w:pPr>
            <w:r w:rsidRPr="00654657">
              <w:rPr>
                <w:sz w:val="20"/>
                <w:lang w:val="en-US" w:eastAsia="zh-TW"/>
              </w:rPr>
              <w:t>Automated Systems (HK) Ltd.</w:t>
            </w:r>
          </w:p>
          <w:p w14:paraId="69129DAD" w14:textId="77777777" w:rsidR="00654657" w:rsidRPr="00654657" w:rsidRDefault="00654657" w:rsidP="00654657">
            <w:pPr>
              <w:tabs>
                <w:tab w:val="num" w:pos="960"/>
                <w:tab w:val="num" w:pos="1000"/>
                <w:tab w:val="left" w:pos="1910"/>
                <w:tab w:val="right" w:pos="4570"/>
                <w:tab w:val="right" w:pos="7340"/>
                <w:tab w:val="left" w:pos="7920"/>
              </w:tabs>
              <w:ind w:left="400" w:hanging="400"/>
              <w:jc w:val="both"/>
              <w:rPr>
                <w:sz w:val="20"/>
                <w:lang w:val="en-US" w:eastAsia="zh-TW"/>
              </w:rPr>
            </w:pPr>
            <w:r w:rsidRPr="00654657">
              <w:rPr>
                <w:sz w:val="20"/>
                <w:lang w:val="en-US" w:eastAsia="zh-TW"/>
              </w:rPr>
              <w:t>[Project Manager]</w:t>
            </w:r>
          </w:p>
        </w:tc>
        <w:tc>
          <w:tcPr>
            <w:tcW w:w="4680" w:type="dxa"/>
          </w:tcPr>
          <w:p w14:paraId="0A37D263" w14:textId="77777777" w:rsidR="00654657" w:rsidRPr="00654657" w:rsidRDefault="00654657" w:rsidP="00654657">
            <w:pPr>
              <w:tabs>
                <w:tab w:val="num" w:pos="960"/>
                <w:tab w:val="num" w:pos="1000"/>
                <w:tab w:val="left" w:pos="1451"/>
                <w:tab w:val="right" w:pos="4570"/>
                <w:tab w:val="right" w:pos="7340"/>
                <w:tab w:val="left" w:pos="7920"/>
              </w:tabs>
              <w:ind w:left="400" w:hanging="400"/>
              <w:jc w:val="both"/>
              <w:rPr>
                <w:sz w:val="20"/>
                <w:lang w:val="en-US" w:eastAsia="zh-TW"/>
              </w:rPr>
            </w:pPr>
          </w:p>
          <w:p w14:paraId="1A8EDFF5" w14:textId="77777777" w:rsidR="00654657" w:rsidRPr="00654657" w:rsidRDefault="00654657" w:rsidP="00654657">
            <w:pPr>
              <w:tabs>
                <w:tab w:val="num" w:pos="960"/>
                <w:tab w:val="num" w:pos="1000"/>
                <w:tab w:val="left" w:pos="1451"/>
                <w:tab w:val="right" w:pos="4570"/>
                <w:tab w:val="right" w:pos="7340"/>
                <w:tab w:val="left" w:pos="7920"/>
              </w:tabs>
              <w:ind w:left="400" w:hanging="400"/>
              <w:jc w:val="both"/>
              <w:rPr>
                <w:sz w:val="20"/>
                <w:u w:val="single"/>
                <w:lang w:val="en-US" w:eastAsia="zh-TW"/>
              </w:rPr>
            </w:pPr>
            <w:r w:rsidRPr="00654657">
              <w:rPr>
                <w:sz w:val="20"/>
                <w:lang w:val="en-US" w:eastAsia="zh-TW"/>
              </w:rPr>
              <w:t xml:space="preserve">Endorsed By: </w:t>
            </w:r>
            <w:r w:rsidRPr="00654657">
              <w:rPr>
                <w:sz w:val="20"/>
                <w:u w:val="single"/>
                <w:lang w:val="en-US" w:eastAsia="zh-TW"/>
              </w:rPr>
              <w:tab/>
            </w:r>
            <w:r w:rsidRPr="00654657">
              <w:rPr>
                <w:sz w:val="20"/>
                <w:u w:val="single"/>
                <w:lang w:val="en-US" w:eastAsia="zh-TW"/>
              </w:rPr>
              <w:tab/>
            </w:r>
          </w:p>
          <w:p w14:paraId="7632721F" w14:textId="77777777" w:rsidR="00654657" w:rsidRPr="00654657" w:rsidRDefault="00654657" w:rsidP="00654657">
            <w:pPr>
              <w:tabs>
                <w:tab w:val="num" w:pos="960"/>
                <w:tab w:val="num" w:pos="1000"/>
              </w:tabs>
              <w:ind w:left="400" w:right="440" w:hanging="400"/>
              <w:jc w:val="both"/>
              <w:rPr>
                <w:sz w:val="20"/>
                <w:lang w:val="en-US" w:eastAsia="zh-TW"/>
              </w:rPr>
            </w:pPr>
            <w:r w:rsidRPr="00654657">
              <w:rPr>
                <w:sz w:val="20"/>
                <w:lang w:val="en-US" w:eastAsia="zh-TW"/>
              </w:rPr>
              <w:t>Kenneth Fung</w:t>
            </w:r>
          </w:p>
          <w:p w14:paraId="08511157" w14:textId="77777777" w:rsidR="00654657" w:rsidRPr="00654657" w:rsidRDefault="00654657" w:rsidP="00654657">
            <w:pPr>
              <w:tabs>
                <w:tab w:val="num" w:pos="960"/>
                <w:tab w:val="num" w:pos="1000"/>
              </w:tabs>
              <w:ind w:left="400" w:right="440" w:hanging="400"/>
              <w:jc w:val="both"/>
              <w:rPr>
                <w:sz w:val="20"/>
                <w:lang w:val="en-US" w:eastAsia="zh-TW"/>
              </w:rPr>
            </w:pPr>
            <w:r w:rsidRPr="00654657">
              <w:rPr>
                <w:sz w:val="20"/>
                <w:lang w:val="en-US" w:eastAsia="zh-TW"/>
              </w:rPr>
              <w:t>Electrical and Mechanical Services Department</w:t>
            </w:r>
          </w:p>
          <w:p w14:paraId="2912F6AC" w14:textId="77777777" w:rsidR="00654657" w:rsidRPr="00654657" w:rsidRDefault="00654657" w:rsidP="00654657">
            <w:pPr>
              <w:tabs>
                <w:tab w:val="left" w:pos="920"/>
                <w:tab w:val="num" w:pos="960"/>
                <w:tab w:val="num" w:pos="1000"/>
                <w:tab w:val="left" w:pos="2018"/>
                <w:tab w:val="right" w:pos="4472"/>
                <w:tab w:val="right" w:pos="7340"/>
                <w:tab w:val="left" w:pos="7920"/>
              </w:tabs>
              <w:ind w:left="400" w:hanging="400"/>
              <w:jc w:val="both"/>
              <w:rPr>
                <w:sz w:val="20"/>
                <w:lang w:val="en-US" w:eastAsia="zh-TW"/>
              </w:rPr>
            </w:pPr>
            <w:r w:rsidRPr="00654657">
              <w:rPr>
                <w:sz w:val="20"/>
                <w:lang w:val="en-US" w:eastAsia="zh-TW"/>
              </w:rPr>
              <w:t>[EE/ITD/3]</w:t>
            </w:r>
          </w:p>
        </w:tc>
      </w:tr>
      <w:tr w:rsidR="00654657" w:rsidRPr="00654657" w14:paraId="2B66EE1E" w14:textId="77777777" w:rsidTr="001D319E">
        <w:tc>
          <w:tcPr>
            <w:tcW w:w="4538" w:type="dxa"/>
          </w:tcPr>
          <w:p w14:paraId="796055FE" w14:textId="77777777" w:rsidR="00654657" w:rsidRPr="00654657" w:rsidRDefault="00654657" w:rsidP="00654657">
            <w:pPr>
              <w:tabs>
                <w:tab w:val="num" w:pos="960"/>
                <w:tab w:val="num" w:pos="1000"/>
                <w:tab w:val="left" w:pos="1593"/>
                <w:tab w:val="right" w:pos="4570"/>
                <w:tab w:val="right" w:pos="7340"/>
                <w:tab w:val="left" w:pos="7920"/>
              </w:tabs>
              <w:ind w:left="400" w:hanging="400"/>
              <w:jc w:val="both"/>
              <w:rPr>
                <w:sz w:val="20"/>
                <w:lang w:val="en-US" w:eastAsia="zh-TW"/>
              </w:rPr>
            </w:pPr>
          </w:p>
          <w:p w14:paraId="7FCFD812" w14:textId="77777777" w:rsidR="00654657" w:rsidRPr="00654657" w:rsidRDefault="00654657" w:rsidP="00654657">
            <w:pPr>
              <w:tabs>
                <w:tab w:val="num" w:pos="960"/>
                <w:tab w:val="num" w:pos="1000"/>
                <w:tab w:val="left" w:pos="1593"/>
                <w:tab w:val="right" w:pos="4570"/>
                <w:tab w:val="right" w:pos="7340"/>
                <w:tab w:val="left" w:pos="7920"/>
              </w:tabs>
              <w:ind w:left="400" w:hanging="400"/>
              <w:jc w:val="both"/>
              <w:rPr>
                <w:sz w:val="20"/>
                <w:lang w:val="en-US" w:eastAsia="zh-TW"/>
              </w:rPr>
            </w:pPr>
            <w:r w:rsidRPr="00654657">
              <w:rPr>
                <w:sz w:val="20"/>
                <w:lang w:val="en-US" w:eastAsia="zh-TW"/>
              </w:rPr>
              <w:t xml:space="preserve">Date: </w:t>
            </w:r>
            <w:r w:rsidRPr="00654657">
              <w:rPr>
                <w:sz w:val="20"/>
                <w:u w:val="single"/>
                <w:lang w:val="en-US" w:eastAsia="zh-TW"/>
              </w:rPr>
              <w:t xml:space="preserve">           </w:t>
            </w:r>
            <w:r w:rsidRPr="00654657">
              <w:rPr>
                <w:sz w:val="20"/>
                <w:u w:val="single"/>
                <w:lang w:val="en-US" w:eastAsia="zh-TW"/>
              </w:rPr>
              <w:tab/>
            </w:r>
            <w:r w:rsidRPr="00654657">
              <w:rPr>
                <w:sz w:val="20"/>
                <w:u w:val="single"/>
                <w:lang w:val="en-US" w:eastAsia="zh-TW"/>
              </w:rPr>
              <w:tab/>
            </w:r>
          </w:p>
        </w:tc>
        <w:tc>
          <w:tcPr>
            <w:tcW w:w="4680" w:type="dxa"/>
          </w:tcPr>
          <w:p w14:paraId="63A132D5" w14:textId="77777777" w:rsidR="00654657" w:rsidRPr="00654657" w:rsidRDefault="00654657" w:rsidP="00654657">
            <w:pPr>
              <w:tabs>
                <w:tab w:val="num" w:pos="960"/>
                <w:tab w:val="num" w:pos="1000"/>
                <w:tab w:val="left" w:pos="1468"/>
                <w:tab w:val="right" w:pos="4586"/>
                <w:tab w:val="right" w:pos="7340"/>
                <w:tab w:val="left" w:pos="7920"/>
              </w:tabs>
              <w:ind w:left="400" w:hanging="400"/>
              <w:jc w:val="both"/>
              <w:rPr>
                <w:sz w:val="20"/>
                <w:lang w:val="en-US" w:eastAsia="zh-TW"/>
              </w:rPr>
            </w:pPr>
          </w:p>
          <w:p w14:paraId="3A27FECE" w14:textId="77777777" w:rsidR="00654657" w:rsidRPr="00654657" w:rsidRDefault="00654657" w:rsidP="00654657">
            <w:pPr>
              <w:tabs>
                <w:tab w:val="num" w:pos="960"/>
                <w:tab w:val="num" w:pos="1000"/>
                <w:tab w:val="left" w:pos="1468"/>
                <w:tab w:val="right" w:pos="4586"/>
                <w:tab w:val="right" w:pos="7340"/>
                <w:tab w:val="left" w:pos="7920"/>
              </w:tabs>
              <w:ind w:left="400" w:hanging="400"/>
              <w:jc w:val="both"/>
              <w:rPr>
                <w:sz w:val="20"/>
                <w:lang w:val="en-US" w:eastAsia="zh-TW"/>
              </w:rPr>
            </w:pPr>
            <w:r w:rsidRPr="00654657">
              <w:rPr>
                <w:sz w:val="20"/>
                <w:lang w:val="en-US" w:eastAsia="zh-TW"/>
              </w:rPr>
              <w:t xml:space="preserve">Date: </w:t>
            </w:r>
            <w:r w:rsidRPr="00654657">
              <w:rPr>
                <w:sz w:val="20"/>
                <w:u w:val="single"/>
                <w:lang w:val="en-US" w:eastAsia="zh-TW"/>
              </w:rPr>
              <w:t xml:space="preserve">                      </w:t>
            </w:r>
            <w:r w:rsidRPr="00654657">
              <w:rPr>
                <w:sz w:val="20"/>
                <w:u w:val="single"/>
                <w:lang w:val="en-US" w:eastAsia="zh-TW"/>
              </w:rPr>
              <w:tab/>
            </w:r>
          </w:p>
        </w:tc>
      </w:tr>
    </w:tbl>
    <w:p w14:paraId="0717F17D" w14:textId="77777777" w:rsidR="00AD511E" w:rsidRPr="009C0485" w:rsidRDefault="00AD511E"/>
    <w:p w14:paraId="2501D1DF" w14:textId="77777777" w:rsidR="00654657" w:rsidRDefault="00654657"/>
    <w:p w14:paraId="7E9605A9" w14:textId="77777777" w:rsidR="009C0485" w:rsidRDefault="009C0485"/>
    <w:p w14:paraId="5C6417A2" w14:textId="77777777" w:rsidR="009C0485" w:rsidRPr="009C0485" w:rsidRDefault="009C0485"/>
    <w:p w14:paraId="51DD202B" w14:textId="77777777" w:rsidR="00654657" w:rsidRPr="009C0485" w:rsidRDefault="00654657"/>
    <w:p w14:paraId="2B27E864" w14:textId="77777777" w:rsidR="00654657" w:rsidRPr="009C0485" w:rsidRDefault="00654657"/>
    <w:p w14:paraId="350B04D8" w14:textId="77777777" w:rsidR="00654657" w:rsidRPr="009C0485" w:rsidRDefault="00654657"/>
    <w:p w14:paraId="02C59502" w14:textId="77777777" w:rsidR="00654657" w:rsidRPr="009C0485" w:rsidRDefault="00654657"/>
    <w:tbl>
      <w:tblPr>
        <w:tblStyle w:val="TableGrid"/>
        <w:tblW w:w="0" w:type="auto"/>
        <w:tblInd w:w="400" w:type="dxa"/>
        <w:tblLook w:val="04A0" w:firstRow="1" w:lastRow="0" w:firstColumn="1" w:lastColumn="0" w:noHBand="0" w:noVBand="1"/>
      </w:tblPr>
      <w:tblGrid>
        <w:gridCol w:w="1013"/>
        <w:gridCol w:w="2542"/>
        <w:gridCol w:w="1778"/>
        <w:gridCol w:w="1778"/>
        <w:gridCol w:w="1778"/>
      </w:tblGrid>
      <w:tr w:rsidR="009C0485" w:rsidRPr="009C0485" w14:paraId="7EAB3105" w14:textId="77777777" w:rsidTr="001D319E">
        <w:tc>
          <w:tcPr>
            <w:tcW w:w="8889" w:type="dxa"/>
            <w:gridSpan w:val="5"/>
          </w:tcPr>
          <w:p w14:paraId="460310E0" w14:textId="77777777" w:rsidR="009C0485" w:rsidRPr="009C0485" w:rsidRDefault="009C0485" w:rsidP="009C0485">
            <w:pPr>
              <w:tabs>
                <w:tab w:val="num" w:pos="960"/>
                <w:tab w:val="num" w:pos="1000"/>
              </w:tabs>
              <w:jc w:val="center"/>
              <w:rPr>
                <w:rFonts w:eastAsia="????"/>
                <w:b/>
                <w:sz w:val="20"/>
                <w:lang w:val="en-US" w:eastAsia="zh-TW"/>
              </w:rPr>
            </w:pPr>
            <w:r w:rsidRPr="009C0485">
              <w:rPr>
                <w:rFonts w:eastAsia="????"/>
                <w:b/>
                <w:sz w:val="20"/>
                <w:lang w:val="en-US" w:eastAsia="zh-TW"/>
              </w:rPr>
              <w:t>Amendment History</w:t>
            </w:r>
          </w:p>
        </w:tc>
      </w:tr>
      <w:tr w:rsidR="009C0485" w:rsidRPr="009C0485" w14:paraId="6C771A59" w14:textId="77777777" w:rsidTr="001D319E">
        <w:tc>
          <w:tcPr>
            <w:tcW w:w="1013" w:type="dxa"/>
          </w:tcPr>
          <w:p w14:paraId="0884903F" w14:textId="77777777" w:rsidR="009C0485" w:rsidRPr="009C0485" w:rsidRDefault="009C0485" w:rsidP="009C0485">
            <w:pPr>
              <w:tabs>
                <w:tab w:val="num" w:pos="960"/>
                <w:tab w:val="num" w:pos="1000"/>
              </w:tabs>
              <w:jc w:val="both"/>
              <w:rPr>
                <w:rFonts w:eastAsia="????"/>
                <w:sz w:val="20"/>
                <w:lang w:val="en-US" w:eastAsia="zh-TW"/>
              </w:rPr>
            </w:pPr>
            <w:r w:rsidRPr="009C0485">
              <w:rPr>
                <w:rFonts w:eastAsia="????"/>
                <w:sz w:val="20"/>
                <w:lang w:val="en-US" w:eastAsia="zh-TW"/>
              </w:rPr>
              <w:t>Change Number</w:t>
            </w:r>
          </w:p>
        </w:tc>
        <w:tc>
          <w:tcPr>
            <w:tcW w:w="2542" w:type="dxa"/>
          </w:tcPr>
          <w:p w14:paraId="609E6513" w14:textId="77777777" w:rsidR="009C0485" w:rsidRPr="009C0485" w:rsidRDefault="009C0485" w:rsidP="009C0485">
            <w:pPr>
              <w:tabs>
                <w:tab w:val="num" w:pos="960"/>
                <w:tab w:val="num" w:pos="1000"/>
              </w:tabs>
              <w:jc w:val="both"/>
              <w:rPr>
                <w:rFonts w:eastAsia="????"/>
                <w:sz w:val="20"/>
                <w:lang w:val="en-US" w:eastAsia="zh-TW"/>
              </w:rPr>
            </w:pPr>
            <w:r w:rsidRPr="009C0485">
              <w:rPr>
                <w:rFonts w:eastAsia="????"/>
                <w:sz w:val="20"/>
                <w:lang w:val="en-US" w:eastAsia="zh-TW"/>
              </w:rPr>
              <w:t>Revision Description</w:t>
            </w:r>
          </w:p>
        </w:tc>
        <w:tc>
          <w:tcPr>
            <w:tcW w:w="1778" w:type="dxa"/>
          </w:tcPr>
          <w:p w14:paraId="37987FD7" w14:textId="77777777" w:rsidR="009C0485" w:rsidRPr="009C0485" w:rsidRDefault="009C0485" w:rsidP="009C0485">
            <w:pPr>
              <w:tabs>
                <w:tab w:val="num" w:pos="960"/>
                <w:tab w:val="num" w:pos="1000"/>
              </w:tabs>
              <w:jc w:val="both"/>
              <w:rPr>
                <w:rFonts w:eastAsia="????"/>
                <w:sz w:val="20"/>
                <w:lang w:val="en-US" w:eastAsia="zh-TW"/>
              </w:rPr>
            </w:pPr>
            <w:r w:rsidRPr="009C0485">
              <w:rPr>
                <w:rFonts w:eastAsia="????"/>
                <w:sz w:val="20"/>
                <w:lang w:val="en-US" w:eastAsia="zh-TW"/>
              </w:rPr>
              <w:t>Section Affected</w:t>
            </w:r>
          </w:p>
        </w:tc>
        <w:tc>
          <w:tcPr>
            <w:tcW w:w="1778" w:type="dxa"/>
          </w:tcPr>
          <w:p w14:paraId="706D3132" w14:textId="77777777" w:rsidR="009C0485" w:rsidRPr="009C0485" w:rsidRDefault="009C0485" w:rsidP="009C0485">
            <w:pPr>
              <w:tabs>
                <w:tab w:val="num" w:pos="960"/>
                <w:tab w:val="num" w:pos="1000"/>
              </w:tabs>
              <w:jc w:val="both"/>
              <w:rPr>
                <w:rFonts w:eastAsia="????"/>
                <w:sz w:val="20"/>
                <w:lang w:val="en-US" w:eastAsia="zh-TW"/>
              </w:rPr>
            </w:pPr>
            <w:r w:rsidRPr="009C0485">
              <w:rPr>
                <w:rFonts w:eastAsia="????"/>
                <w:sz w:val="20"/>
                <w:lang w:val="en-US" w:eastAsia="zh-TW"/>
              </w:rPr>
              <w:t>Revision Number</w:t>
            </w:r>
          </w:p>
        </w:tc>
        <w:tc>
          <w:tcPr>
            <w:tcW w:w="1778" w:type="dxa"/>
          </w:tcPr>
          <w:p w14:paraId="2805400E" w14:textId="77777777" w:rsidR="009C0485" w:rsidRPr="009C0485" w:rsidRDefault="009C0485" w:rsidP="009C0485">
            <w:pPr>
              <w:tabs>
                <w:tab w:val="num" w:pos="960"/>
                <w:tab w:val="num" w:pos="1000"/>
              </w:tabs>
              <w:jc w:val="both"/>
              <w:rPr>
                <w:rFonts w:eastAsia="????"/>
                <w:sz w:val="20"/>
                <w:lang w:val="en-US" w:eastAsia="zh-TW"/>
              </w:rPr>
            </w:pPr>
            <w:r w:rsidRPr="009C0485">
              <w:rPr>
                <w:rFonts w:eastAsia="????"/>
                <w:sz w:val="20"/>
                <w:lang w:val="en-US" w:eastAsia="zh-TW"/>
              </w:rPr>
              <w:t>Date</w:t>
            </w:r>
          </w:p>
        </w:tc>
      </w:tr>
      <w:tr w:rsidR="009C0485" w:rsidRPr="009C0485" w14:paraId="48A6ED56" w14:textId="77777777" w:rsidTr="001D319E">
        <w:tc>
          <w:tcPr>
            <w:tcW w:w="1013" w:type="dxa"/>
          </w:tcPr>
          <w:p w14:paraId="303AAA31" w14:textId="77777777" w:rsidR="009C0485" w:rsidRPr="009C0485" w:rsidRDefault="009C0485" w:rsidP="009C0485">
            <w:pPr>
              <w:tabs>
                <w:tab w:val="num" w:pos="960"/>
                <w:tab w:val="num" w:pos="1000"/>
              </w:tabs>
              <w:jc w:val="both"/>
              <w:rPr>
                <w:rFonts w:eastAsia="????"/>
                <w:sz w:val="20"/>
                <w:lang w:val="en-US" w:eastAsia="zh-TW"/>
              </w:rPr>
            </w:pPr>
            <w:r w:rsidRPr="009C0485">
              <w:rPr>
                <w:rFonts w:eastAsia="????"/>
                <w:sz w:val="20"/>
                <w:lang w:val="en-US" w:eastAsia="zh-TW"/>
              </w:rPr>
              <w:t>1</w:t>
            </w:r>
          </w:p>
        </w:tc>
        <w:tc>
          <w:tcPr>
            <w:tcW w:w="2542" w:type="dxa"/>
          </w:tcPr>
          <w:p w14:paraId="559FD5F8" w14:textId="77777777" w:rsidR="009C0485" w:rsidRPr="009C0485" w:rsidRDefault="009C0485" w:rsidP="009C0485">
            <w:pPr>
              <w:tabs>
                <w:tab w:val="num" w:pos="960"/>
                <w:tab w:val="num" w:pos="1000"/>
              </w:tabs>
              <w:jc w:val="both"/>
              <w:rPr>
                <w:rFonts w:eastAsia="????"/>
                <w:sz w:val="20"/>
                <w:lang w:val="en-US" w:eastAsia="zh-TW"/>
              </w:rPr>
            </w:pPr>
            <w:r w:rsidRPr="009C0485">
              <w:rPr>
                <w:rFonts w:eastAsia="????"/>
                <w:sz w:val="20"/>
                <w:lang w:val="en-US" w:eastAsia="zh-TW"/>
              </w:rPr>
              <w:t>Draft Version</w:t>
            </w:r>
          </w:p>
        </w:tc>
        <w:tc>
          <w:tcPr>
            <w:tcW w:w="1778" w:type="dxa"/>
          </w:tcPr>
          <w:p w14:paraId="6FE05F76" w14:textId="77777777" w:rsidR="009C0485" w:rsidRPr="009C0485" w:rsidRDefault="009C0485" w:rsidP="009C0485">
            <w:pPr>
              <w:tabs>
                <w:tab w:val="num" w:pos="960"/>
                <w:tab w:val="num" w:pos="1000"/>
              </w:tabs>
              <w:jc w:val="both"/>
              <w:rPr>
                <w:rFonts w:eastAsia="????"/>
                <w:sz w:val="20"/>
                <w:lang w:val="en-US" w:eastAsia="zh-TW"/>
              </w:rPr>
            </w:pPr>
            <w:r w:rsidRPr="009C0485">
              <w:rPr>
                <w:rFonts w:eastAsia="????"/>
                <w:sz w:val="20"/>
                <w:lang w:val="en-US" w:eastAsia="zh-TW"/>
              </w:rPr>
              <w:t>All</w:t>
            </w:r>
          </w:p>
        </w:tc>
        <w:tc>
          <w:tcPr>
            <w:tcW w:w="1778" w:type="dxa"/>
          </w:tcPr>
          <w:p w14:paraId="0DBB1FF1" w14:textId="77777777" w:rsidR="009C0485" w:rsidRPr="009C0485" w:rsidRDefault="009C0485" w:rsidP="009C0485">
            <w:pPr>
              <w:tabs>
                <w:tab w:val="num" w:pos="960"/>
                <w:tab w:val="num" w:pos="1000"/>
              </w:tabs>
              <w:jc w:val="both"/>
              <w:rPr>
                <w:rFonts w:eastAsia="????"/>
                <w:sz w:val="20"/>
                <w:lang w:val="en-US" w:eastAsia="zh-TW"/>
              </w:rPr>
            </w:pPr>
            <w:r w:rsidRPr="009C0485">
              <w:rPr>
                <w:rFonts w:eastAsia="????"/>
                <w:sz w:val="20"/>
                <w:lang w:val="en-US" w:eastAsia="zh-TW"/>
              </w:rPr>
              <w:t>0.1</w:t>
            </w:r>
          </w:p>
        </w:tc>
        <w:tc>
          <w:tcPr>
            <w:tcW w:w="1778" w:type="dxa"/>
          </w:tcPr>
          <w:p w14:paraId="5EC50D95" w14:textId="77777777" w:rsidR="009C0485" w:rsidRPr="009C0485" w:rsidRDefault="009C0485" w:rsidP="009C0485">
            <w:pPr>
              <w:tabs>
                <w:tab w:val="num" w:pos="960"/>
                <w:tab w:val="num" w:pos="1000"/>
              </w:tabs>
              <w:jc w:val="both"/>
              <w:rPr>
                <w:rFonts w:eastAsia="????"/>
                <w:sz w:val="20"/>
                <w:lang w:val="en-US" w:eastAsia="zh-TW"/>
              </w:rPr>
            </w:pPr>
            <w:r w:rsidRPr="009C0485">
              <w:rPr>
                <w:rFonts w:eastAsia="????"/>
                <w:sz w:val="20"/>
                <w:lang w:val="en-US" w:eastAsia="zh-TW"/>
              </w:rPr>
              <w:t>06/07/2022</w:t>
            </w:r>
          </w:p>
        </w:tc>
      </w:tr>
      <w:tr w:rsidR="009C0485" w:rsidRPr="009C0485" w14:paraId="5C84E397" w14:textId="77777777" w:rsidTr="001D319E">
        <w:tc>
          <w:tcPr>
            <w:tcW w:w="1013" w:type="dxa"/>
          </w:tcPr>
          <w:p w14:paraId="46EBDEC6" w14:textId="77777777" w:rsidR="009C0485" w:rsidRPr="009C0485" w:rsidRDefault="009C0485" w:rsidP="009C0485">
            <w:pPr>
              <w:tabs>
                <w:tab w:val="num" w:pos="960"/>
                <w:tab w:val="num" w:pos="1000"/>
              </w:tabs>
              <w:jc w:val="both"/>
              <w:rPr>
                <w:rFonts w:eastAsia="????"/>
                <w:b/>
                <w:sz w:val="20"/>
                <w:lang w:val="en-US" w:eastAsia="zh-TW"/>
              </w:rPr>
            </w:pPr>
          </w:p>
        </w:tc>
        <w:tc>
          <w:tcPr>
            <w:tcW w:w="2542" w:type="dxa"/>
          </w:tcPr>
          <w:p w14:paraId="61CE264C" w14:textId="77777777" w:rsidR="009C0485" w:rsidRPr="009C0485" w:rsidRDefault="009C0485" w:rsidP="009C0485">
            <w:pPr>
              <w:tabs>
                <w:tab w:val="num" w:pos="960"/>
                <w:tab w:val="num" w:pos="1000"/>
              </w:tabs>
              <w:jc w:val="both"/>
              <w:rPr>
                <w:rFonts w:eastAsia="????"/>
                <w:b/>
                <w:sz w:val="20"/>
                <w:lang w:val="en-US" w:eastAsia="zh-TW"/>
              </w:rPr>
            </w:pPr>
          </w:p>
        </w:tc>
        <w:tc>
          <w:tcPr>
            <w:tcW w:w="1778" w:type="dxa"/>
          </w:tcPr>
          <w:p w14:paraId="3CA01FAE" w14:textId="77777777" w:rsidR="009C0485" w:rsidRPr="009C0485" w:rsidRDefault="009C0485" w:rsidP="009C0485">
            <w:pPr>
              <w:tabs>
                <w:tab w:val="num" w:pos="960"/>
                <w:tab w:val="num" w:pos="1000"/>
              </w:tabs>
              <w:jc w:val="both"/>
              <w:rPr>
                <w:rFonts w:eastAsia="????"/>
                <w:b/>
                <w:sz w:val="20"/>
                <w:lang w:val="en-US" w:eastAsia="zh-TW"/>
              </w:rPr>
            </w:pPr>
          </w:p>
        </w:tc>
        <w:tc>
          <w:tcPr>
            <w:tcW w:w="1778" w:type="dxa"/>
          </w:tcPr>
          <w:p w14:paraId="65EC2987" w14:textId="77777777" w:rsidR="009C0485" w:rsidRPr="009C0485" w:rsidRDefault="009C0485" w:rsidP="009C0485">
            <w:pPr>
              <w:tabs>
                <w:tab w:val="num" w:pos="960"/>
                <w:tab w:val="num" w:pos="1000"/>
              </w:tabs>
              <w:jc w:val="both"/>
              <w:rPr>
                <w:rFonts w:eastAsia="????"/>
                <w:b/>
                <w:sz w:val="20"/>
                <w:lang w:val="en-US" w:eastAsia="zh-TW"/>
              </w:rPr>
            </w:pPr>
          </w:p>
        </w:tc>
        <w:tc>
          <w:tcPr>
            <w:tcW w:w="1778" w:type="dxa"/>
          </w:tcPr>
          <w:p w14:paraId="30021FA6" w14:textId="77777777" w:rsidR="009C0485" w:rsidRPr="009C0485" w:rsidRDefault="009C0485" w:rsidP="009C0485">
            <w:pPr>
              <w:tabs>
                <w:tab w:val="num" w:pos="960"/>
                <w:tab w:val="num" w:pos="1000"/>
              </w:tabs>
              <w:jc w:val="both"/>
              <w:rPr>
                <w:rFonts w:eastAsia="????"/>
                <w:b/>
                <w:sz w:val="20"/>
                <w:lang w:val="en-US" w:eastAsia="zh-TW"/>
              </w:rPr>
            </w:pPr>
          </w:p>
        </w:tc>
      </w:tr>
      <w:tr w:rsidR="009C0485" w:rsidRPr="009C0485" w14:paraId="5012DC30" w14:textId="77777777" w:rsidTr="001D319E">
        <w:tc>
          <w:tcPr>
            <w:tcW w:w="1013" w:type="dxa"/>
          </w:tcPr>
          <w:p w14:paraId="711C1236" w14:textId="77777777" w:rsidR="009C0485" w:rsidRPr="009C0485" w:rsidRDefault="009C0485" w:rsidP="009C0485">
            <w:pPr>
              <w:tabs>
                <w:tab w:val="num" w:pos="960"/>
                <w:tab w:val="num" w:pos="1000"/>
              </w:tabs>
              <w:jc w:val="both"/>
              <w:rPr>
                <w:rFonts w:eastAsia="????"/>
                <w:b/>
                <w:sz w:val="20"/>
                <w:lang w:val="en-US" w:eastAsia="zh-TW"/>
              </w:rPr>
            </w:pPr>
          </w:p>
        </w:tc>
        <w:tc>
          <w:tcPr>
            <w:tcW w:w="2542" w:type="dxa"/>
          </w:tcPr>
          <w:p w14:paraId="5CF39335" w14:textId="77777777" w:rsidR="009C0485" w:rsidRPr="009C0485" w:rsidRDefault="009C0485" w:rsidP="009C0485">
            <w:pPr>
              <w:tabs>
                <w:tab w:val="num" w:pos="960"/>
                <w:tab w:val="num" w:pos="1000"/>
              </w:tabs>
              <w:jc w:val="both"/>
              <w:rPr>
                <w:rFonts w:eastAsia="????"/>
                <w:b/>
                <w:sz w:val="20"/>
                <w:lang w:val="en-US" w:eastAsia="zh-TW"/>
              </w:rPr>
            </w:pPr>
          </w:p>
        </w:tc>
        <w:tc>
          <w:tcPr>
            <w:tcW w:w="1778" w:type="dxa"/>
          </w:tcPr>
          <w:p w14:paraId="0763402F" w14:textId="77777777" w:rsidR="009C0485" w:rsidRPr="009C0485" w:rsidRDefault="009C0485" w:rsidP="009C0485">
            <w:pPr>
              <w:tabs>
                <w:tab w:val="num" w:pos="960"/>
                <w:tab w:val="num" w:pos="1000"/>
              </w:tabs>
              <w:jc w:val="both"/>
              <w:rPr>
                <w:rFonts w:eastAsia="????"/>
                <w:b/>
                <w:sz w:val="20"/>
                <w:lang w:val="en-US" w:eastAsia="zh-TW"/>
              </w:rPr>
            </w:pPr>
          </w:p>
        </w:tc>
        <w:tc>
          <w:tcPr>
            <w:tcW w:w="1778" w:type="dxa"/>
          </w:tcPr>
          <w:p w14:paraId="05A1FC15" w14:textId="77777777" w:rsidR="009C0485" w:rsidRPr="009C0485" w:rsidRDefault="009C0485" w:rsidP="009C0485">
            <w:pPr>
              <w:tabs>
                <w:tab w:val="num" w:pos="960"/>
                <w:tab w:val="num" w:pos="1000"/>
              </w:tabs>
              <w:jc w:val="both"/>
              <w:rPr>
                <w:rFonts w:eastAsia="????"/>
                <w:b/>
                <w:sz w:val="20"/>
                <w:lang w:val="en-US" w:eastAsia="zh-TW"/>
              </w:rPr>
            </w:pPr>
          </w:p>
        </w:tc>
        <w:tc>
          <w:tcPr>
            <w:tcW w:w="1778" w:type="dxa"/>
          </w:tcPr>
          <w:p w14:paraId="32505D2A" w14:textId="77777777" w:rsidR="009C0485" w:rsidRPr="009C0485" w:rsidRDefault="009C0485" w:rsidP="009C0485">
            <w:pPr>
              <w:tabs>
                <w:tab w:val="num" w:pos="960"/>
                <w:tab w:val="num" w:pos="1000"/>
              </w:tabs>
              <w:jc w:val="both"/>
              <w:rPr>
                <w:rFonts w:eastAsia="????"/>
                <w:b/>
                <w:sz w:val="20"/>
                <w:lang w:val="en-US" w:eastAsia="zh-TW"/>
              </w:rPr>
            </w:pPr>
          </w:p>
        </w:tc>
      </w:tr>
    </w:tbl>
    <w:p w14:paraId="70F22C97" w14:textId="77777777" w:rsidR="00654657" w:rsidRPr="009C0485" w:rsidRDefault="00654657"/>
    <w:p w14:paraId="2C5FC128" w14:textId="77777777" w:rsidR="00AD511E" w:rsidRPr="009C0485" w:rsidRDefault="004F3866" w:rsidP="00AD511E">
      <w:pPr>
        <w:jc w:val="center"/>
        <w:rPr>
          <w:b/>
          <w:sz w:val="28"/>
          <w:u w:val="single"/>
          <w:lang w:eastAsia="zh-HK"/>
        </w:rPr>
      </w:pPr>
      <w:r w:rsidRPr="009C0485">
        <w:rPr>
          <w:sz w:val="28"/>
          <w:u w:val="single"/>
        </w:rPr>
        <w:br w:type="page"/>
      </w:r>
      <w:r w:rsidR="00AD511E" w:rsidRPr="009C0485">
        <w:rPr>
          <w:b/>
          <w:sz w:val="28"/>
          <w:u w:val="single"/>
        </w:rPr>
        <w:lastRenderedPageBreak/>
        <w:t>Table of Contents</w:t>
      </w:r>
    </w:p>
    <w:p w14:paraId="02C78423" w14:textId="4EF1B7B1" w:rsidR="00D77153" w:rsidRPr="009C0485" w:rsidRDefault="00133833">
      <w:pPr>
        <w:pStyle w:val="TOC1"/>
        <w:rPr>
          <w:rFonts w:ascii="Times New Roman" w:eastAsiaTheme="minorEastAsia" w:hAnsi="Times New Roman"/>
          <w:sz w:val="22"/>
          <w:szCs w:val="22"/>
          <w:lang w:val="en-HK"/>
        </w:rPr>
      </w:pPr>
      <w:r w:rsidRPr="009C0485">
        <w:rPr>
          <w:rFonts w:ascii="Times New Roman" w:hAnsi="Times New Roman"/>
          <w:sz w:val="22"/>
          <w:szCs w:val="22"/>
        </w:rPr>
        <w:fldChar w:fldCharType="begin"/>
      </w:r>
      <w:r w:rsidRPr="009C0485">
        <w:rPr>
          <w:rFonts w:ascii="Times New Roman" w:hAnsi="Times New Roman"/>
          <w:sz w:val="22"/>
          <w:szCs w:val="22"/>
        </w:rPr>
        <w:instrText xml:space="preserve"> TOC \o "1-3" \h \z \u </w:instrText>
      </w:r>
      <w:r w:rsidRPr="009C0485">
        <w:rPr>
          <w:rFonts w:ascii="Times New Roman" w:hAnsi="Times New Roman"/>
          <w:sz w:val="22"/>
          <w:szCs w:val="22"/>
        </w:rPr>
        <w:fldChar w:fldCharType="separate"/>
      </w:r>
      <w:hyperlink w:anchor="_Toc97215620" w:history="1">
        <w:r w:rsidR="00D77153" w:rsidRPr="009C0485">
          <w:rPr>
            <w:rStyle w:val="Hyperlink"/>
            <w:rFonts w:ascii="Times New Roman" w:hAnsi="Times New Roman"/>
            <w:sz w:val="22"/>
            <w:szCs w:val="22"/>
          </w:rPr>
          <w:t>1.</w:t>
        </w:r>
        <w:r w:rsidR="00D77153" w:rsidRPr="009C0485">
          <w:rPr>
            <w:rFonts w:ascii="Times New Roman" w:eastAsiaTheme="minorEastAsia" w:hAnsi="Times New Roman"/>
            <w:sz w:val="22"/>
            <w:szCs w:val="22"/>
            <w:lang w:val="en-HK"/>
          </w:rPr>
          <w:tab/>
        </w:r>
        <w:r w:rsidR="00D77153" w:rsidRPr="009C0485">
          <w:rPr>
            <w:rStyle w:val="Hyperlink"/>
            <w:rFonts w:ascii="Times New Roman" w:hAnsi="Times New Roman"/>
            <w:sz w:val="22"/>
            <w:szCs w:val="22"/>
          </w:rPr>
          <w:t>Purpose</w:t>
        </w:r>
        <w:r w:rsidR="00D77153" w:rsidRPr="009C0485">
          <w:rPr>
            <w:rFonts w:ascii="Times New Roman" w:hAnsi="Times New Roman"/>
            <w:webHidden/>
            <w:sz w:val="22"/>
            <w:szCs w:val="22"/>
          </w:rPr>
          <w:tab/>
        </w:r>
        <w:r w:rsidR="00D77153" w:rsidRPr="009C0485">
          <w:rPr>
            <w:rFonts w:ascii="Times New Roman" w:hAnsi="Times New Roman"/>
            <w:webHidden/>
            <w:sz w:val="22"/>
            <w:szCs w:val="22"/>
          </w:rPr>
          <w:fldChar w:fldCharType="begin"/>
        </w:r>
        <w:r w:rsidR="00D77153" w:rsidRPr="009C0485">
          <w:rPr>
            <w:rFonts w:ascii="Times New Roman" w:hAnsi="Times New Roman"/>
            <w:webHidden/>
            <w:sz w:val="22"/>
            <w:szCs w:val="22"/>
          </w:rPr>
          <w:instrText xml:space="preserve"> PAGEREF _Toc97215620 \h </w:instrText>
        </w:r>
        <w:r w:rsidR="00D77153" w:rsidRPr="009C0485">
          <w:rPr>
            <w:rFonts w:ascii="Times New Roman" w:hAnsi="Times New Roman"/>
            <w:webHidden/>
            <w:sz w:val="22"/>
            <w:szCs w:val="22"/>
          </w:rPr>
        </w:r>
        <w:r w:rsidR="00D77153" w:rsidRPr="009C0485">
          <w:rPr>
            <w:rFonts w:ascii="Times New Roman" w:hAnsi="Times New Roman"/>
            <w:webHidden/>
            <w:sz w:val="22"/>
            <w:szCs w:val="22"/>
          </w:rPr>
          <w:fldChar w:fldCharType="separate"/>
        </w:r>
        <w:r w:rsidR="00527223">
          <w:rPr>
            <w:rFonts w:ascii="Times New Roman" w:hAnsi="Times New Roman"/>
            <w:webHidden/>
            <w:sz w:val="22"/>
            <w:szCs w:val="22"/>
          </w:rPr>
          <w:t>4</w:t>
        </w:r>
        <w:r w:rsidR="00D77153" w:rsidRPr="009C0485">
          <w:rPr>
            <w:rFonts w:ascii="Times New Roman" w:hAnsi="Times New Roman"/>
            <w:webHidden/>
            <w:sz w:val="22"/>
            <w:szCs w:val="22"/>
          </w:rPr>
          <w:fldChar w:fldCharType="end"/>
        </w:r>
      </w:hyperlink>
    </w:p>
    <w:p w14:paraId="3B24F3E7" w14:textId="57771C0F" w:rsidR="00D77153" w:rsidRPr="009C0485" w:rsidRDefault="00D77153">
      <w:pPr>
        <w:pStyle w:val="TOC1"/>
        <w:rPr>
          <w:rFonts w:ascii="Times New Roman" w:eastAsiaTheme="minorEastAsia" w:hAnsi="Times New Roman"/>
          <w:sz w:val="22"/>
          <w:szCs w:val="22"/>
          <w:lang w:val="en-HK"/>
        </w:rPr>
      </w:pPr>
      <w:hyperlink w:anchor="_Toc97215621" w:history="1">
        <w:r w:rsidRPr="009C0485">
          <w:rPr>
            <w:rStyle w:val="Hyperlink"/>
            <w:rFonts w:ascii="Times New Roman" w:hAnsi="Times New Roman"/>
            <w:sz w:val="22"/>
            <w:szCs w:val="22"/>
          </w:rPr>
          <w:t>2.</w:t>
        </w:r>
        <w:r w:rsidRPr="009C0485">
          <w:rPr>
            <w:rFonts w:ascii="Times New Roman" w:eastAsiaTheme="minorEastAsia" w:hAnsi="Times New Roman"/>
            <w:sz w:val="22"/>
            <w:szCs w:val="22"/>
            <w:lang w:val="en-HK"/>
          </w:rPr>
          <w:tab/>
        </w:r>
        <w:r w:rsidRPr="009C0485">
          <w:rPr>
            <w:rStyle w:val="Hyperlink"/>
            <w:rFonts w:ascii="Times New Roman" w:hAnsi="Times New Roman"/>
            <w:sz w:val="22"/>
            <w:szCs w:val="22"/>
          </w:rPr>
          <w:t>Scope</w:t>
        </w:r>
        <w:r w:rsidRPr="009C0485">
          <w:rPr>
            <w:rFonts w:ascii="Times New Roman" w:hAnsi="Times New Roman"/>
            <w:webHidden/>
            <w:sz w:val="22"/>
            <w:szCs w:val="22"/>
          </w:rPr>
          <w:tab/>
        </w:r>
        <w:r w:rsidRPr="009C0485">
          <w:rPr>
            <w:rFonts w:ascii="Times New Roman" w:hAnsi="Times New Roman"/>
            <w:webHidden/>
            <w:sz w:val="22"/>
            <w:szCs w:val="22"/>
          </w:rPr>
          <w:fldChar w:fldCharType="begin"/>
        </w:r>
        <w:r w:rsidRPr="009C0485">
          <w:rPr>
            <w:rFonts w:ascii="Times New Roman" w:hAnsi="Times New Roman"/>
            <w:webHidden/>
            <w:sz w:val="22"/>
            <w:szCs w:val="22"/>
          </w:rPr>
          <w:instrText xml:space="preserve"> PAGEREF _Toc97215621 \h </w:instrText>
        </w:r>
        <w:r w:rsidRPr="009C0485">
          <w:rPr>
            <w:rFonts w:ascii="Times New Roman" w:hAnsi="Times New Roman"/>
            <w:webHidden/>
            <w:sz w:val="22"/>
            <w:szCs w:val="22"/>
          </w:rPr>
        </w:r>
        <w:r w:rsidRPr="009C0485">
          <w:rPr>
            <w:rFonts w:ascii="Times New Roman" w:hAnsi="Times New Roman"/>
            <w:webHidden/>
            <w:sz w:val="22"/>
            <w:szCs w:val="22"/>
          </w:rPr>
          <w:fldChar w:fldCharType="separate"/>
        </w:r>
        <w:r w:rsidR="00527223">
          <w:rPr>
            <w:rFonts w:ascii="Times New Roman" w:hAnsi="Times New Roman"/>
            <w:webHidden/>
            <w:sz w:val="22"/>
            <w:szCs w:val="22"/>
          </w:rPr>
          <w:t>5</w:t>
        </w:r>
        <w:r w:rsidRPr="009C0485">
          <w:rPr>
            <w:rFonts w:ascii="Times New Roman" w:hAnsi="Times New Roman"/>
            <w:webHidden/>
            <w:sz w:val="22"/>
            <w:szCs w:val="22"/>
          </w:rPr>
          <w:fldChar w:fldCharType="end"/>
        </w:r>
      </w:hyperlink>
    </w:p>
    <w:p w14:paraId="13ADBFD0" w14:textId="2EDF6985" w:rsidR="00D77153" w:rsidRPr="009C0485" w:rsidRDefault="00D77153">
      <w:pPr>
        <w:pStyle w:val="TOC1"/>
        <w:rPr>
          <w:rFonts w:ascii="Times New Roman" w:eastAsiaTheme="minorEastAsia" w:hAnsi="Times New Roman"/>
          <w:sz w:val="22"/>
          <w:szCs w:val="22"/>
          <w:lang w:val="en-HK"/>
        </w:rPr>
      </w:pPr>
      <w:hyperlink w:anchor="_Toc97215622" w:history="1">
        <w:r w:rsidRPr="009C0485">
          <w:rPr>
            <w:rStyle w:val="Hyperlink"/>
            <w:rFonts w:ascii="Times New Roman" w:hAnsi="Times New Roman"/>
            <w:sz w:val="22"/>
            <w:szCs w:val="22"/>
          </w:rPr>
          <w:t>3.</w:t>
        </w:r>
        <w:r w:rsidRPr="009C0485">
          <w:rPr>
            <w:rFonts w:ascii="Times New Roman" w:eastAsiaTheme="minorEastAsia" w:hAnsi="Times New Roman"/>
            <w:sz w:val="22"/>
            <w:szCs w:val="22"/>
            <w:lang w:val="en-HK"/>
          </w:rPr>
          <w:tab/>
        </w:r>
        <w:r w:rsidRPr="009C0485">
          <w:rPr>
            <w:rStyle w:val="Hyperlink"/>
            <w:rFonts w:ascii="Times New Roman" w:hAnsi="Times New Roman"/>
            <w:sz w:val="22"/>
            <w:szCs w:val="22"/>
          </w:rPr>
          <w:t>Reference</w:t>
        </w:r>
        <w:r w:rsidRPr="009C0485">
          <w:rPr>
            <w:rFonts w:ascii="Times New Roman" w:hAnsi="Times New Roman"/>
            <w:webHidden/>
            <w:sz w:val="22"/>
            <w:szCs w:val="22"/>
          </w:rPr>
          <w:tab/>
        </w:r>
        <w:r w:rsidRPr="009C0485">
          <w:rPr>
            <w:rFonts w:ascii="Times New Roman" w:hAnsi="Times New Roman"/>
            <w:webHidden/>
            <w:sz w:val="22"/>
            <w:szCs w:val="22"/>
          </w:rPr>
          <w:fldChar w:fldCharType="begin"/>
        </w:r>
        <w:r w:rsidRPr="009C0485">
          <w:rPr>
            <w:rFonts w:ascii="Times New Roman" w:hAnsi="Times New Roman"/>
            <w:webHidden/>
            <w:sz w:val="22"/>
            <w:szCs w:val="22"/>
          </w:rPr>
          <w:instrText xml:space="preserve"> PAGEREF _Toc97215622 \h </w:instrText>
        </w:r>
        <w:r w:rsidRPr="009C0485">
          <w:rPr>
            <w:rFonts w:ascii="Times New Roman" w:hAnsi="Times New Roman"/>
            <w:webHidden/>
            <w:sz w:val="22"/>
            <w:szCs w:val="22"/>
          </w:rPr>
        </w:r>
        <w:r w:rsidRPr="009C0485">
          <w:rPr>
            <w:rFonts w:ascii="Times New Roman" w:hAnsi="Times New Roman"/>
            <w:webHidden/>
            <w:sz w:val="22"/>
            <w:szCs w:val="22"/>
          </w:rPr>
          <w:fldChar w:fldCharType="separate"/>
        </w:r>
        <w:r w:rsidR="00527223">
          <w:rPr>
            <w:rFonts w:ascii="Times New Roman" w:hAnsi="Times New Roman"/>
            <w:webHidden/>
            <w:sz w:val="22"/>
            <w:szCs w:val="22"/>
          </w:rPr>
          <w:t>6</w:t>
        </w:r>
        <w:r w:rsidRPr="009C0485">
          <w:rPr>
            <w:rFonts w:ascii="Times New Roman" w:hAnsi="Times New Roman"/>
            <w:webHidden/>
            <w:sz w:val="22"/>
            <w:szCs w:val="22"/>
          </w:rPr>
          <w:fldChar w:fldCharType="end"/>
        </w:r>
      </w:hyperlink>
    </w:p>
    <w:p w14:paraId="0BA43F58" w14:textId="66B13F30" w:rsidR="00D77153" w:rsidRPr="009C0485" w:rsidRDefault="00D77153">
      <w:pPr>
        <w:pStyle w:val="TOC1"/>
        <w:rPr>
          <w:rFonts w:ascii="Times New Roman" w:eastAsiaTheme="minorEastAsia" w:hAnsi="Times New Roman"/>
          <w:sz w:val="22"/>
          <w:szCs w:val="22"/>
          <w:lang w:val="en-HK"/>
        </w:rPr>
      </w:pPr>
      <w:hyperlink w:anchor="_Toc97215623" w:history="1">
        <w:r w:rsidRPr="009C0485">
          <w:rPr>
            <w:rStyle w:val="Hyperlink"/>
            <w:rFonts w:ascii="Times New Roman" w:hAnsi="Times New Roman"/>
            <w:sz w:val="22"/>
            <w:szCs w:val="22"/>
          </w:rPr>
          <w:t>4.</w:t>
        </w:r>
        <w:r w:rsidRPr="009C0485">
          <w:rPr>
            <w:rFonts w:ascii="Times New Roman" w:eastAsiaTheme="minorEastAsia" w:hAnsi="Times New Roman"/>
            <w:sz w:val="22"/>
            <w:szCs w:val="22"/>
            <w:lang w:val="en-HK"/>
          </w:rPr>
          <w:tab/>
        </w:r>
        <w:r w:rsidRPr="009C0485">
          <w:rPr>
            <w:rStyle w:val="Hyperlink"/>
            <w:rFonts w:ascii="Times New Roman" w:hAnsi="Times New Roman"/>
            <w:sz w:val="22"/>
            <w:szCs w:val="22"/>
          </w:rPr>
          <w:t>Definitions and Conventions</w:t>
        </w:r>
        <w:r w:rsidRPr="009C0485">
          <w:rPr>
            <w:rFonts w:ascii="Times New Roman" w:hAnsi="Times New Roman"/>
            <w:webHidden/>
            <w:sz w:val="22"/>
            <w:szCs w:val="22"/>
          </w:rPr>
          <w:tab/>
        </w:r>
        <w:r w:rsidRPr="009C0485">
          <w:rPr>
            <w:rFonts w:ascii="Times New Roman" w:hAnsi="Times New Roman"/>
            <w:webHidden/>
            <w:sz w:val="22"/>
            <w:szCs w:val="22"/>
          </w:rPr>
          <w:fldChar w:fldCharType="begin"/>
        </w:r>
        <w:r w:rsidRPr="009C0485">
          <w:rPr>
            <w:rFonts w:ascii="Times New Roman" w:hAnsi="Times New Roman"/>
            <w:webHidden/>
            <w:sz w:val="22"/>
            <w:szCs w:val="22"/>
          </w:rPr>
          <w:instrText xml:space="preserve"> PAGEREF _Toc97215623 \h </w:instrText>
        </w:r>
        <w:r w:rsidRPr="009C0485">
          <w:rPr>
            <w:rFonts w:ascii="Times New Roman" w:hAnsi="Times New Roman"/>
            <w:webHidden/>
            <w:sz w:val="22"/>
            <w:szCs w:val="22"/>
          </w:rPr>
        </w:r>
        <w:r w:rsidRPr="009C0485">
          <w:rPr>
            <w:rFonts w:ascii="Times New Roman" w:hAnsi="Times New Roman"/>
            <w:webHidden/>
            <w:sz w:val="22"/>
            <w:szCs w:val="22"/>
          </w:rPr>
          <w:fldChar w:fldCharType="separate"/>
        </w:r>
        <w:r w:rsidR="00527223">
          <w:rPr>
            <w:rFonts w:ascii="Times New Roman" w:hAnsi="Times New Roman"/>
            <w:webHidden/>
            <w:sz w:val="22"/>
            <w:szCs w:val="22"/>
          </w:rPr>
          <w:t>6</w:t>
        </w:r>
        <w:r w:rsidRPr="009C0485">
          <w:rPr>
            <w:rFonts w:ascii="Times New Roman" w:hAnsi="Times New Roman"/>
            <w:webHidden/>
            <w:sz w:val="22"/>
            <w:szCs w:val="22"/>
          </w:rPr>
          <w:fldChar w:fldCharType="end"/>
        </w:r>
      </w:hyperlink>
    </w:p>
    <w:p w14:paraId="371ECFF6" w14:textId="6A1EDAE9" w:rsidR="00D77153" w:rsidRPr="009C0485" w:rsidRDefault="00D77153">
      <w:pPr>
        <w:pStyle w:val="TOC2"/>
        <w:rPr>
          <w:rFonts w:eastAsiaTheme="minorEastAsia"/>
          <w:noProof/>
          <w:sz w:val="22"/>
          <w:szCs w:val="22"/>
          <w:lang w:val="en-HK"/>
        </w:rPr>
      </w:pPr>
      <w:hyperlink w:anchor="_Toc97215624" w:history="1">
        <w:r w:rsidRPr="009C0485">
          <w:rPr>
            <w:rStyle w:val="Hyperlink"/>
            <w:noProof/>
            <w:sz w:val="22"/>
            <w:szCs w:val="22"/>
          </w:rPr>
          <w:t>4.1</w:t>
        </w:r>
        <w:r w:rsidRPr="009C0485">
          <w:rPr>
            <w:rFonts w:eastAsiaTheme="minorEastAsia"/>
            <w:noProof/>
            <w:sz w:val="22"/>
            <w:szCs w:val="22"/>
            <w:lang w:val="en-HK"/>
          </w:rPr>
          <w:tab/>
        </w:r>
        <w:r w:rsidRPr="009C0485">
          <w:rPr>
            <w:rStyle w:val="Hyperlink"/>
            <w:noProof/>
            <w:sz w:val="22"/>
            <w:szCs w:val="22"/>
          </w:rPr>
          <w:t>Definitions</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_Toc97215624 \h </w:instrText>
        </w:r>
        <w:r w:rsidRPr="009C0485">
          <w:rPr>
            <w:noProof/>
            <w:webHidden/>
            <w:sz w:val="22"/>
            <w:szCs w:val="22"/>
          </w:rPr>
        </w:r>
        <w:r w:rsidRPr="009C0485">
          <w:rPr>
            <w:noProof/>
            <w:webHidden/>
            <w:sz w:val="22"/>
            <w:szCs w:val="22"/>
          </w:rPr>
          <w:fldChar w:fldCharType="separate"/>
        </w:r>
        <w:r w:rsidR="00527223">
          <w:rPr>
            <w:noProof/>
            <w:webHidden/>
            <w:sz w:val="22"/>
            <w:szCs w:val="22"/>
          </w:rPr>
          <w:t>6</w:t>
        </w:r>
        <w:r w:rsidRPr="009C0485">
          <w:rPr>
            <w:noProof/>
            <w:webHidden/>
            <w:sz w:val="22"/>
            <w:szCs w:val="22"/>
          </w:rPr>
          <w:fldChar w:fldCharType="end"/>
        </w:r>
      </w:hyperlink>
    </w:p>
    <w:p w14:paraId="341CE4AA" w14:textId="531B74F1" w:rsidR="00D77153" w:rsidRPr="009C0485" w:rsidRDefault="00D77153">
      <w:pPr>
        <w:pStyle w:val="TOC2"/>
        <w:rPr>
          <w:rFonts w:eastAsiaTheme="minorEastAsia"/>
          <w:noProof/>
          <w:sz w:val="22"/>
          <w:szCs w:val="22"/>
          <w:lang w:val="en-HK"/>
        </w:rPr>
      </w:pPr>
      <w:hyperlink w:anchor="_Toc97215625" w:history="1">
        <w:r w:rsidRPr="009C0485">
          <w:rPr>
            <w:rStyle w:val="Hyperlink"/>
            <w:noProof/>
            <w:sz w:val="22"/>
            <w:szCs w:val="22"/>
          </w:rPr>
          <w:t>4.2</w:t>
        </w:r>
        <w:r w:rsidRPr="009C0485">
          <w:rPr>
            <w:rFonts w:eastAsiaTheme="minorEastAsia"/>
            <w:noProof/>
            <w:sz w:val="22"/>
            <w:szCs w:val="22"/>
            <w:lang w:val="en-HK"/>
          </w:rPr>
          <w:tab/>
        </w:r>
        <w:r w:rsidRPr="009C0485">
          <w:rPr>
            <w:rStyle w:val="Hyperlink"/>
            <w:noProof/>
            <w:sz w:val="22"/>
            <w:szCs w:val="22"/>
          </w:rPr>
          <w:t>Conventions</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_Toc97215625 \h </w:instrText>
        </w:r>
        <w:r w:rsidRPr="009C0485">
          <w:rPr>
            <w:noProof/>
            <w:webHidden/>
            <w:sz w:val="22"/>
            <w:szCs w:val="22"/>
          </w:rPr>
        </w:r>
        <w:r w:rsidRPr="009C0485">
          <w:rPr>
            <w:noProof/>
            <w:webHidden/>
            <w:sz w:val="22"/>
            <w:szCs w:val="22"/>
          </w:rPr>
          <w:fldChar w:fldCharType="separate"/>
        </w:r>
        <w:r w:rsidR="00527223">
          <w:rPr>
            <w:noProof/>
            <w:webHidden/>
            <w:sz w:val="22"/>
            <w:szCs w:val="22"/>
          </w:rPr>
          <w:t>6</w:t>
        </w:r>
        <w:r w:rsidRPr="009C0485">
          <w:rPr>
            <w:noProof/>
            <w:webHidden/>
            <w:sz w:val="22"/>
            <w:szCs w:val="22"/>
          </w:rPr>
          <w:fldChar w:fldCharType="end"/>
        </w:r>
      </w:hyperlink>
    </w:p>
    <w:p w14:paraId="537D0E7F" w14:textId="511524C2" w:rsidR="00D77153" w:rsidRPr="009C0485" w:rsidRDefault="00D77153">
      <w:pPr>
        <w:pStyle w:val="TOC1"/>
        <w:rPr>
          <w:rFonts w:ascii="Times New Roman" w:eastAsiaTheme="minorEastAsia" w:hAnsi="Times New Roman"/>
          <w:sz w:val="22"/>
          <w:szCs w:val="22"/>
          <w:lang w:val="en-HK"/>
        </w:rPr>
      </w:pPr>
      <w:hyperlink w:anchor="_Toc97215626" w:history="1">
        <w:r w:rsidRPr="009C0485">
          <w:rPr>
            <w:rStyle w:val="Hyperlink"/>
            <w:rFonts w:ascii="Times New Roman" w:hAnsi="Times New Roman"/>
            <w:sz w:val="22"/>
            <w:szCs w:val="22"/>
          </w:rPr>
          <w:t>5.</w:t>
        </w:r>
        <w:r w:rsidRPr="009C0485">
          <w:rPr>
            <w:rFonts w:ascii="Times New Roman" w:eastAsiaTheme="minorEastAsia" w:hAnsi="Times New Roman"/>
            <w:sz w:val="22"/>
            <w:szCs w:val="22"/>
            <w:lang w:val="en-HK"/>
          </w:rPr>
          <w:tab/>
        </w:r>
        <w:r w:rsidRPr="009C0485">
          <w:rPr>
            <w:rStyle w:val="Hyperlink"/>
            <w:rFonts w:ascii="Times New Roman" w:hAnsi="Times New Roman"/>
            <w:sz w:val="22"/>
            <w:szCs w:val="22"/>
          </w:rPr>
          <w:t>System Description</w:t>
        </w:r>
        <w:r w:rsidRPr="009C0485">
          <w:rPr>
            <w:rFonts w:ascii="Times New Roman" w:hAnsi="Times New Roman"/>
            <w:webHidden/>
            <w:sz w:val="22"/>
            <w:szCs w:val="22"/>
          </w:rPr>
          <w:tab/>
        </w:r>
        <w:r w:rsidRPr="009C0485">
          <w:rPr>
            <w:rFonts w:ascii="Times New Roman" w:hAnsi="Times New Roman"/>
            <w:webHidden/>
            <w:sz w:val="22"/>
            <w:szCs w:val="22"/>
          </w:rPr>
          <w:fldChar w:fldCharType="begin"/>
        </w:r>
        <w:r w:rsidRPr="009C0485">
          <w:rPr>
            <w:rFonts w:ascii="Times New Roman" w:hAnsi="Times New Roman"/>
            <w:webHidden/>
            <w:sz w:val="22"/>
            <w:szCs w:val="22"/>
          </w:rPr>
          <w:instrText xml:space="preserve"> PAGEREF _Toc97215626 \h </w:instrText>
        </w:r>
        <w:r w:rsidRPr="009C0485">
          <w:rPr>
            <w:rFonts w:ascii="Times New Roman" w:hAnsi="Times New Roman"/>
            <w:webHidden/>
            <w:sz w:val="22"/>
            <w:szCs w:val="22"/>
          </w:rPr>
        </w:r>
        <w:r w:rsidRPr="009C0485">
          <w:rPr>
            <w:rFonts w:ascii="Times New Roman" w:hAnsi="Times New Roman"/>
            <w:webHidden/>
            <w:sz w:val="22"/>
            <w:szCs w:val="22"/>
          </w:rPr>
          <w:fldChar w:fldCharType="separate"/>
        </w:r>
        <w:r w:rsidR="00527223">
          <w:rPr>
            <w:rFonts w:ascii="Times New Roman" w:hAnsi="Times New Roman"/>
            <w:webHidden/>
            <w:sz w:val="22"/>
            <w:szCs w:val="22"/>
          </w:rPr>
          <w:t>7</w:t>
        </w:r>
        <w:r w:rsidRPr="009C0485">
          <w:rPr>
            <w:rFonts w:ascii="Times New Roman" w:hAnsi="Times New Roman"/>
            <w:webHidden/>
            <w:sz w:val="22"/>
            <w:szCs w:val="22"/>
          </w:rPr>
          <w:fldChar w:fldCharType="end"/>
        </w:r>
      </w:hyperlink>
    </w:p>
    <w:p w14:paraId="7FA1F593" w14:textId="56071863" w:rsidR="00D77153" w:rsidRPr="009C0485" w:rsidRDefault="00D77153">
      <w:pPr>
        <w:pStyle w:val="TOC2"/>
        <w:rPr>
          <w:rFonts w:eastAsiaTheme="minorEastAsia"/>
          <w:noProof/>
          <w:sz w:val="22"/>
          <w:szCs w:val="22"/>
          <w:lang w:val="en-HK"/>
        </w:rPr>
      </w:pPr>
      <w:hyperlink w:anchor="_Toc97215627" w:history="1">
        <w:r w:rsidRPr="009C0485">
          <w:rPr>
            <w:rStyle w:val="Hyperlink"/>
            <w:noProof/>
            <w:sz w:val="22"/>
            <w:szCs w:val="22"/>
          </w:rPr>
          <w:t>5.1</w:t>
        </w:r>
        <w:r w:rsidRPr="009C0485">
          <w:rPr>
            <w:rFonts w:eastAsiaTheme="minorEastAsia"/>
            <w:noProof/>
            <w:sz w:val="22"/>
            <w:szCs w:val="22"/>
            <w:lang w:val="en-HK"/>
          </w:rPr>
          <w:tab/>
        </w:r>
        <w:r w:rsidRPr="009C0485">
          <w:rPr>
            <w:rStyle w:val="Hyperlink"/>
            <w:noProof/>
            <w:sz w:val="22"/>
            <w:szCs w:val="22"/>
          </w:rPr>
          <w:t>System Overview</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_Toc97215627 \h </w:instrText>
        </w:r>
        <w:r w:rsidRPr="009C0485">
          <w:rPr>
            <w:noProof/>
            <w:webHidden/>
            <w:sz w:val="22"/>
            <w:szCs w:val="22"/>
          </w:rPr>
        </w:r>
        <w:r w:rsidRPr="009C0485">
          <w:rPr>
            <w:noProof/>
            <w:webHidden/>
            <w:sz w:val="22"/>
            <w:szCs w:val="22"/>
          </w:rPr>
          <w:fldChar w:fldCharType="separate"/>
        </w:r>
        <w:r w:rsidR="00527223">
          <w:rPr>
            <w:noProof/>
            <w:webHidden/>
            <w:sz w:val="22"/>
            <w:szCs w:val="22"/>
          </w:rPr>
          <w:t>7</w:t>
        </w:r>
        <w:r w:rsidRPr="009C0485">
          <w:rPr>
            <w:noProof/>
            <w:webHidden/>
            <w:sz w:val="22"/>
            <w:szCs w:val="22"/>
          </w:rPr>
          <w:fldChar w:fldCharType="end"/>
        </w:r>
      </w:hyperlink>
    </w:p>
    <w:p w14:paraId="035707A2" w14:textId="414D1232"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28" w:history="1">
        <w:r w:rsidRPr="009C0485">
          <w:rPr>
            <w:rStyle w:val="Hyperlink"/>
            <w:noProof/>
            <w:sz w:val="22"/>
            <w:szCs w:val="22"/>
          </w:rPr>
          <w:t>5.1.1</w:t>
        </w:r>
        <w:r w:rsidRPr="009C0485">
          <w:rPr>
            <w:rFonts w:eastAsiaTheme="minorEastAsia"/>
            <w:noProof/>
            <w:sz w:val="22"/>
            <w:szCs w:val="22"/>
            <w:lang w:val="en-HK" w:eastAsia="zh-TW"/>
          </w:rPr>
          <w:tab/>
        </w:r>
        <w:r w:rsidRPr="009C0485">
          <w:rPr>
            <w:rStyle w:val="Hyperlink"/>
            <w:noProof/>
            <w:sz w:val="22"/>
            <w:szCs w:val="22"/>
          </w:rPr>
          <w:t>BEEO Web Application</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_Toc97215628 \h </w:instrText>
        </w:r>
        <w:r w:rsidRPr="009C0485">
          <w:rPr>
            <w:noProof/>
            <w:webHidden/>
            <w:sz w:val="22"/>
            <w:szCs w:val="22"/>
          </w:rPr>
        </w:r>
        <w:r w:rsidRPr="009C0485">
          <w:rPr>
            <w:noProof/>
            <w:webHidden/>
            <w:sz w:val="22"/>
            <w:szCs w:val="22"/>
          </w:rPr>
          <w:fldChar w:fldCharType="separate"/>
        </w:r>
        <w:r w:rsidR="00527223">
          <w:rPr>
            <w:noProof/>
            <w:webHidden/>
            <w:sz w:val="22"/>
            <w:szCs w:val="22"/>
          </w:rPr>
          <w:t>7</w:t>
        </w:r>
        <w:r w:rsidRPr="009C0485">
          <w:rPr>
            <w:noProof/>
            <w:webHidden/>
            <w:sz w:val="22"/>
            <w:szCs w:val="22"/>
          </w:rPr>
          <w:fldChar w:fldCharType="end"/>
        </w:r>
      </w:hyperlink>
    </w:p>
    <w:p w14:paraId="3CCC95D0" w14:textId="11C3C13A"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29" w:history="1">
        <w:r w:rsidRPr="009C0485">
          <w:rPr>
            <w:rStyle w:val="Hyperlink"/>
            <w:noProof/>
            <w:sz w:val="22"/>
            <w:szCs w:val="22"/>
          </w:rPr>
          <w:t>5.1.2</w:t>
        </w:r>
        <w:r w:rsidRPr="009C0485">
          <w:rPr>
            <w:rFonts w:eastAsiaTheme="minorEastAsia"/>
            <w:noProof/>
            <w:sz w:val="22"/>
            <w:szCs w:val="22"/>
            <w:lang w:val="en-HK" w:eastAsia="zh-TW"/>
          </w:rPr>
          <w:tab/>
        </w:r>
        <w:r w:rsidRPr="009C0485">
          <w:rPr>
            <w:rStyle w:val="Hyperlink"/>
            <w:noProof/>
            <w:sz w:val="22"/>
            <w:szCs w:val="22"/>
          </w:rPr>
          <w:t>Mobile Inspection</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_Toc97215629 \h </w:instrText>
        </w:r>
        <w:r w:rsidRPr="009C0485">
          <w:rPr>
            <w:noProof/>
            <w:webHidden/>
            <w:sz w:val="22"/>
            <w:szCs w:val="22"/>
          </w:rPr>
        </w:r>
        <w:r w:rsidRPr="009C0485">
          <w:rPr>
            <w:noProof/>
            <w:webHidden/>
            <w:sz w:val="22"/>
            <w:szCs w:val="22"/>
          </w:rPr>
          <w:fldChar w:fldCharType="separate"/>
        </w:r>
        <w:r w:rsidR="00527223">
          <w:rPr>
            <w:noProof/>
            <w:webHidden/>
            <w:sz w:val="22"/>
            <w:szCs w:val="22"/>
          </w:rPr>
          <w:t>7</w:t>
        </w:r>
        <w:r w:rsidRPr="009C0485">
          <w:rPr>
            <w:noProof/>
            <w:webHidden/>
            <w:sz w:val="22"/>
            <w:szCs w:val="22"/>
          </w:rPr>
          <w:fldChar w:fldCharType="end"/>
        </w:r>
      </w:hyperlink>
    </w:p>
    <w:p w14:paraId="0F9C1CBD" w14:textId="161127FB" w:rsidR="00D77153" w:rsidRPr="009C0485" w:rsidRDefault="00D77153">
      <w:pPr>
        <w:pStyle w:val="TOC2"/>
        <w:rPr>
          <w:rFonts w:eastAsiaTheme="minorEastAsia"/>
          <w:noProof/>
          <w:sz w:val="22"/>
          <w:szCs w:val="22"/>
          <w:lang w:val="en-HK"/>
        </w:rPr>
      </w:pPr>
      <w:hyperlink w:anchor="_Toc97215630" w:history="1">
        <w:r w:rsidRPr="009C0485">
          <w:rPr>
            <w:rStyle w:val="Hyperlink"/>
            <w:noProof/>
            <w:sz w:val="22"/>
            <w:szCs w:val="22"/>
          </w:rPr>
          <w:t>5.2</w:t>
        </w:r>
        <w:r w:rsidRPr="009C0485">
          <w:rPr>
            <w:rFonts w:eastAsiaTheme="minorEastAsia"/>
            <w:noProof/>
            <w:sz w:val="22"/>
            <w:szCs w:val="22"/>
            <w:lang w:val="en-HK"/>
          </w:rPr>
          <w:tab/>
        </w:r>
        <w:r w:rsidRPr="009C0485">
          <w:rPr>
            <w:rStyle w:val="Hyperlink"/>
            <w:noProof/>
            <w:sz w:val="22"/>
            <w:szCs w:val="22"/>
          </w:rPr>
          <w:t>Job Description</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_Toc97215630 \h </w:instrText>
        </w:r>
        <w:r w:rsidRPr="009C0485">
          <w:rPr>
            <w:noProof/>
            <w:webHidden/>
            <w:sz w:val="22"/>
            <w:szCs w:val="22"/>
          </w:rPr>
        </w:r>
        <w:r w:rsidRPr="009C0485">
          <w:rPr>
            <w:noProof/>
            <w:webHidden/>
            <w:sz w:val="22"/>
            <w:szCs w:val="22"/>
          </w:rPr>
          <w:fldChar w:fldCharType="separate"/>
        </w:r>
        <w:r w:rsidR="00527223">
          <w:rPr>
            <w:noProof/>
            <w:webHidden/>
            <w:sz w:val="22"/>
            <w:szCs w:val="22"/>
          </w:rPr>
          <w:t>8</w:t>
        </w:r>
        <w:r w:rsidRPr="009C0485">
          <w:rPr>
            <w:noProof/>
            <w:webHidden/>
            <w:sz w:val="22"/>
            <w:szCs w:val="22"/>
          </w:rPr>
          <w:fldChar w:fldCharType="end"/>
        </w:r>
      </w:hyperlink>
    </w:p>
    <w:p w14:paraId="73073FC5" w14:textId="0E94E5C5"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31" w:history="1">
        <w:r w:rsidRPr="009C0485">
          <w:rPr>
            <w:rStyle w:val="Hyperlink"/>
            <w:noProof/>
            <w:sz w:val="22"/>
            <w:szCs w:val="22"/>
          </w:rPr>
          <w:t>5.2.1</w:t>
        </w:r>
        <w:r w:rsidRPr="009C0485">
          <w:rPr>
            <w:rFonts w:eastAsiaTheme="minorEastAsia"/>
            <w:noProof/>
            <w:sz w:val="22"/>
            <w:szCs w:val="22"/>
            <w:lang w:val="en-HK" w:eastAsia="zh-TW"/>
          </w:rPr>
          <w:tab/>
        </w:r>
        <w:r w:rsidRPr="009C0485">
          <w:rPr>
            <w:rStyle w:val="Hyperlink"/>
            <w:noProof/>
            <w:sz w:val="22"/>
            <w:szCs w:val="22"/>
          </w:rPr>
          <w:t>BJ_GenBringUpAndReminder</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_Toc97215631 \h </w:instrText>
        </w:r>
        <w:r w:rsidRPr="009C0485">
          <w:rPr>
            <w:noProof/>
            <w:webHidden/>
            <w:sz w:val="22"/>
            <w:szCs w:val="22"/>
          </w:rPr>
        </w:r>
        <w:r w:rsidRPr="009C0485">
          <w:rPr>
            <w:noProof/>
            <w:webHidden/>
            <w:sz w:val="22"/>
            <w:szCs w:val="22"/>
          </w:rPr>
          <w:fldChar w:fldCharType="separate"/>
        </w:r>
        <w:r w:rsidR="00527223">
          <w:rPr>
            <w:noProof/>
            <w:webHidden/>
            <w:sz w:val="22"/>
            <w:szCs w:val="22"/>
          </w:rPr>
          <w:t>8</w:t>
        </w:r>
        <w:r w:rsidRPr="009C0485">
          <w:rPr>
            <w:noProof/>
            <w:webHidden/>
            <w:sz w:val="22"/>
            <w:szCs w:val="22"/>
          </w:rPr>
          <w:fldChar w:fldCharType="end"/>
        </w:r>
      </w:hyperlink>
    </w:p>
    <w:p w14:paraId="782662D9" w14:textId="7BE1D67D"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32" w:history="1">
        <w:r w:rsidRPr="009C0485">
          <w:rPr>
            <w:rStyle w:val="Hyperlink"/>
            <w:noProof/>
            <w:sz w:val="22"/>
            <w:szCs w:val="22"/>
          </w:rPr>
          <w:t>5.2.2</w:t>
        </w:r>
        <w:r w:rsidRPr="009C0485">
          <w:rPr>
            <w:rFonts w:eastAsiaTheme="minorEastAsia"/>
            <w:noProof/>
            <w:sz w:val="22"/>
            <w:szCs w:val="22"/>
            <w:lang w:val="en-HK" w:eastAsia="zh-TW"/>
          </w:rPr>
          <w:tab/>
        </w:r>
        <w:r w:rsidRPr="009C0485">
          <w:rPr>
            <w:rStyle w:val="Hyperlink"/>
            <w:noProof/>
            <w:sz w:val="22"/>
            <w:szCs w:val="22"/>
          </w:rPr>
          <w:t>BJ_GenReport</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_Toc97215632 \h </w:instrText>
        </w:r>
        <w:r w:rsidRPr="009C0485">
          <w:rPr>
            <w:noProof/>
            <w:webHidden/>
            <w:sz w:val="22"/>
            <w:szCs w:val="22"/>
          </w:rPr>
        </w:r>
        <w:r w:rsidRPr="009C0485">
          <w:rPr>
            <w:noProof/>
            <w:webHidden/>
            <w:sz w:val="22"/>
            <w:szCs w:val="22"/>
          </w:rPr>
          <w:fldChar w:fldCharType="separate"/>
        </w:r>
        <w:r w:rsidR="00527223">
          <w:rPr>
            <w:noProof/>
            <w:webHidden/>
            <w:sz w:val="22"/>
            <w:szCs w:val="22"/>
          </w:rPr>
          <w:t>10</w:t>
        </w:r>
        <w:r w:rsidRPr="009C0485">
          <w:rPr>
            <w:noProof/>
            <w:webHidden/>
            <w:sz w:val="22"/>
            <w:szCs w:val="22"/>
          </w:rPr>
          <w:fldChar w:fldCharType="end"/>
        </w:r>
      </w:hyperlink>
    </w:p>
    <w:p w14:paraId="73AB0974" w14:textId="53692895"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33" w:history="1">
        <w:r w:rsidRPr="009C0485">
          <w:rPr>
            <w:rStyle w:val="Hyperlink"/>
            <w:noProof/>
            <w:sz w:val="22"/>
            <w:szCs w:val="22"/>
          </w:rPr>
          <w:t>5.2.3</w:t>
        </w:r>
        <w:r w:rsidRPr="009C0485">
          <w:rPr>
            <w:rFonts w:eastAsiaTheme="minorEastAsia"/>
            <w:noProof/>
            <w:sz w:val="22"/>
            <w:szCs w:val="22"/>
            <w:lang w:val="en-HK" w:eastAsia="zh-TW"/>
          </w:rPr>
          <w:tab/>
        </w:r>
        <w:r w:rsidRPr="009C0485">
          <w:rPr>
            <w:rStyle w:val="Hyperlink"/>
            <w:noProof/>
            <w:sz w:val="22"/>
            <w:szCs w:val="22"/>
          </w:rPr>
          <w:t>BJ_Checklist_MobileList</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_Toc97215633 \h </w:instrText>
        </w:r>
        <w:r w:rsidRPr="009C0485">
          <w:rPr>
            <w:noProof/>
            <w:webHidden/>
            <w:sz w:val="22"/>
            <w:szCs w:val="22"/>
          </w:rPr>
        </w:r>
        <w:r w:rsidRPr="009C0485">
          <w:rPr>
            <w:noProof/>
            <w:webHidden/>
            <w:sz w:val="22"/>
            <w:szCs w:val="22"/>
          </w:rPr>
          <w:fldChar w:fldCharType="separate"/>
        </w:r>
        <w:r w:rsidR="00527223">
          <w:rPr>
            <w:noProof/>
            <w:webHidden/>
            <w:sz w:val="22"/>
            <w:szCs w:val="22"/>
          </w:rPr>
          <w:t>10</w:t>
        </w:r>
        <w:r w:rsidRPr="009C0485">
          <w:rPr>
            <w:noProof/>
            <w:webHidden/>
            <w:sz w:val="22"/>
            <w:szCs w:val="22"/>
          </w:rPr>
          <w:fldChar w:fldCharType="end"/>
        </w:r>
      </w:hyperlink>
    </w:p>
    <w:p w14:paraId="03969344" w14:textId="26B468CB"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34" w:history="1">
        <w:r w:rsidRPr="009C0485">
          <w:rPr>
            <w:rStyle w:val="Hyperlink"/>
            <w:noProof/>
            <w:sz w:val="22"/>
            <w:szCs w:val="22"/>
          </w:rPr>
          <w:t>5.2.4</w:t>
        </w:r>
        <w:r w:rsidRPr="009C0485">
          <w:rPr>
            <w:rFonts w:eastAsiaTheme="minorEastAsia"/>
            <w:noProof/>
            <w:sz w:val="22"/>
            <w:szCs w:val="22"/>
            <w:lang w:val="en-HK" w:eastAsia="zh-TW"/>
          </w:rPr>
          <w:tab/>
        </w:r>
        <w:r w:rsidRPr="009C0485">
          <w:rPr>
            <w:rStyle w:val="Hyperlink"/>
            <w:noProof/>
            <w:sz w:val="22"/>
            <w:szCs w:val="22"/>
          </w:rPr>
          <w:t>BJ_LetterAction</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_Toc97215634 \h </w:instrText>
        </w:r>
        <w:r w:rsidRPr="009C0485">
          <w:rPr>
            <w:noProof/>
            <w:webHidden/>
            <w:sz w:val="22"/>
            <w:szCs w:val="22"/>
          </w:rPr>
        </w:r>
        <w:r w:rsidRPr="009C0485">
          <w:rPr>
            <w:noProof/>
            <w:webHidden/>
            <w:sz w:val="22"/>
            <w:szCs w:val="22"/>
          </w:rPr>
          <w:fldChar w:fldCharType="separate"/>
        </w:r>
        <w:r w:rsidR="00527223">
          <w:rPr>
            <w:noProof/>
            <w:webHidden/>
            <w:sz w:val="22"/>
            <w:szCs w:val="22"/>
          </w:rPr>
          <w:t>11</w:t>
        </w:r>
        <w:r w:rsidRPr="009C0485">
          <w:rPr>
            <w:noProof/>
            <w:webHidden/>
            <w:sz w:val="22"/>
            <w:szCs w:val="22"/>
          </w:rPr>
          <w:fldChar w:fldCharType="end"/>
        </w:r>
      </w:hyperlink>
    </w:p>
    <w:p w14:paraId="429C4F60" w14:textId="12676697"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35" w:history="1">
        <w:r w:rsidRPr="009C0485">
          <w:rPr>
            <w:rStyle w:val="Hyperlink"/>
            <w:noProof/>
            <w:sz w:val="22"/>
            <w:szCs w:val="22"/>
          </w:rPr>
          <w:t>5.2.5</w:t>
        </w:r>
        <w:r w:rsidRPr="009C0485">
          <w:rPr>
            <w:rFonts w:eastAsiaTheme="minorEastAsia"/>
            <w:noProof/>
            <w:sz w:val="22"/>
            <w:szCs w:val="22"/>
            <w:lang w:val="en-HK" w:eastAsia="zh-TW"/>
          </w:rPr>
          <w:tab/>
        </w:r>
        <w:r w:rsidRPr="009C0485">
          <w:rPr>
            <w:rStyle w:val="Hyperlink"/>
            <w:noProof/>
            <w:sz w:val="22"/>
            <w:szCs w:val="22"/>
          </w:rPr>
          <w:t>BJ_SendElicenceEmail</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_Toc97215635 \h </w:instrText>
        </w:r>
        <w:r w:rsidRPr="009C0485">
          <w:rPr>
            <w:noProof/>
            <w:webHidden/>
            <w:sz w:val="22"/>
            <w:szCs w:val="22"/>
          </w:rPr>
        </w:r>
        <w:r w:rsidRPr="009C0485">
          <w:rPr>
            <w:noProof/>
            <w:webHidden/>
            <w:sz w:val="22"/>
            <w:szCs w:val="22"/>
          </w:rPr>
          <w:fldChar w:fldCharType="separate"/>
        </w:r>
        <w:r w:rsidR="00527223">
          <w:rPr>
            <w:noProof/>
            <w:webHidden/>
            <w:sz w:val="22"/>
            <w:szCs w:val="22"/>
          </w:rPr>
          <w:t>11</w:t>
        </w:r>
        <w:r w:rsidRPr="009C0485">
          <w:rPr>
            <w:noProof/>
            <w:webHidden/>
            <w:sz w:val="22"/>
            <w:szCs w:val="22"/>
          </w:rPr>
          <w:fldChar w:fldCharType="end"/>
        </w:r>
      </w:hyperlink>
    </w:p>
    <w:p w14:paraId="019DEE25" w14:textId="19E11D2C"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36" w:history="1">
        <w:r w:rsidRPr="009C0485">
          <w:rPr>
            <w:rStyle w:val="Hyperlink"/>
            <w:noProof/>
            <w:sz w:val="22"/>
            <w:szCs w:val="22"/>
          </w:rPr>
          <w:t>5.2.6</w:t>
        </w:r>
        <w:r w:rsidRPr="009C0485">
          <w:rPr>
            <w:rFonts w:eastAsiaTheme="minorEastAsia"/>
            <w:noProof/>
            <w:sz w:val="22"/>
            <w:szCs w:val="22"/>
            <w:lang w:val="en-HK" w:eastAsia="zh-TW"/>
          </w:rPr>
          <w:tab/>
        </w:r>
        <w:r w:rsidRPr="009C0485">
          <w:rPr>
            <w:rStyle w:val="Hyperlink"/>
            <w:noProof/>
            <w:sz w:val="22"/>
            <w:szCs w:val="22"/>
          </w:rPr>
          <w:t>BJ_SendReminder</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_Toc97215636 \h </w:instrText>
        </w:r>
        <w:r w:rsidRPr="009C0485">
          <w:rPr>
            <w:noProof/>
            <w:webHidden/>
            <w:sz w:val="22"/>
            <w:szCs w:val="22"/>
          </w:rPr>
        </w:r>
        <w:r w:rsidRPr="009C0485">
          <w:rPr>
            <w:noProof/>
            <w:webHidden/>
            <w:sz w:val="22"/>
            <w:szCs w:val="22"/>
          </w:rPr>
          <w:fldChar w:fldCharType="separate"/>
        </w:r>
        <w:r w:rsidR="00527223">
          <w:rPr>
            <w:noProof/>
            <w:webHidden/>
            <w:sz w:val="22"/>
            <w:szCs w:val="22"/>
          </w:rPr>
          <w:t>11</w:t>
        </w:r>
        <w:r w:rsidRPr="009C0485">
          <w:rPr>
            <w:noProof/>
            <w:webHidden/>
            <w:sz w:val="22"/>
            <w:szCs w:val="22"/>
          </w:rPr>
          <w:fldChar w:fldCharType="end"/>
        </w:r>
      </w:hyperlink>
    </w:p>
    <w:p w14:paraId="22C5B3DF" w14:textId="787F211A"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37" w:history="1">
        <w:r w:rsidRPr="009C0485">
          <w:rPr>
            <w:rStyle w:val="Hyperlink"/>
            <w:noProof/>
            <w:sz w:val="22"/>
            <w:szCs w:val="22"/>
          </w:rPr>
          <w:t>5.2.7</w:t>
        </w:r>
        <w:r w:rsidRPr="009C0485">
          <w:rPr>
            <w:rFonts w:eastAsiaTheme="minorEastAsia"/>
            <w:noProof/>
            <w:sz w:val="22"/>
            <w:szCs w:val="22"/>
            <w:lang w:val="en-HK" w:eastAsia="zh-TW"/>
          </w:rPr>
          <w:tab/>
        </w:r>
        <w:r w:rsidRPr="009C0485">
          <w:rPr>
            <w:rStyle w:val="Hyperlink"/>
            <w:noProof/>
            <w:sz w:val="22"/>
            <w:szCs w:val="22"/>
          </w:rPr>
          <w:t>MS SQL jobs</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_Toc97215637 \h </w:instrText>
        </w:r>
        <w:r w:rsidRPr="009C0485">
          <w:rPr>
            <w:noProof/>
            <w:webHidden/>
            <w:sz w:val="22"/>
            <w:szCs w:val="22"/>
          </w:rPr>
        </w:r>
        <w:r w:rsidRPr="009C0485">
          <w:rPr>
            <w:noProof/>
            <w:webHidden/>
            <w:sz w:val="22"/>
            <w:szCs w:val="22"/>
          </w:rPr>
          <w:fldChar w:fldCharType="separate"/>
        </w:r>
        <w:r w:rsidR="00527223">
          <w:rPr>
            <w:noProof/>
            <w:webHidden/>
            <w:sz w:val="22"/>
            <w:szCs w:val="22"/>
          </w:rPr>
          <w:t>11</w:t>
        </w:r>
        <w:r w:rsidRPr="009C0485">
          <w:rPr>
            <w:noProof/>
            <w:webHidden/>
            <w:sz w:val="22"/>
            <w:szCs w:val="22"/>
          </w:rPr>
          <w:fldChar w:fldCharType="end"/>
        </w:r>
      </w:hyperlink>
    </w:p>
    <w:p w14:paraId="15922EDC" w14:textId="05E5698B"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38" w:history="1">
        <w:r w:rsidRPr="009C0485">
          <w:rPr>
            <w:rStyle w:val="Hyperlink"/>
            <w:noProof/>
            <w:sz w:val="22"/>
            <w:szCs w:val="22"/>
          </w:rPr>
          <w:t>5.2.8</w:t>
        </w:r>
        <w:r w:rsidRPr="009C0485">
          <w:rPr>
            <w:rFonts w:eastAsiaTheme="minorEastAsia"/>
            <w:noProof/>
            <w:sz w:val="22"/>
            <w:szCs w:val="22"/>
            <w:lang w:val="en-HK" w:eastAsia="zh-TW"/>
          </w:rPr>
          <w:tab/>
        </w:r>
        <w:r w:rsidRPr="009C0485">
          <w:rPr>
            <w:rStyle w:val="Hyperlink"/>
            <w:noProof/>
            <w:sz w:val="22"/>
            <w:szCs w:val="22"/>
          </w:rPr>
          <w:t>MS SQL Report Subscriptions</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_Toc97215638 \h </w:instrText>
        </w:r>
        <w:r w:rsidRPr="009C0485">
          <w:rPr>
            <w:noProof/>
            <w:webHidden/>
            <w:sz w:val="22"/>
            <w:szCs w:val="22"/>
          </w:rPr>
        </w:r>
        <w:r w:rsidRPr="009C0485">
          <w:rPr>
            <w:noProof/>
            <w:webHidden/>
            <w:sz w:val="22"/>
            <w:szCs w:val="22"/>
          </w:rPr>
          <w:fldChar w:fldCharType="separate"/>
        </w:r>
        <w:r w:rsidR="00527223">
          <w:rPr>
            <w:noProof/>
            <w:webHidden/>
            <w:sz w:val="22"/>
            <w:szCs w:val="22"/>
          </w:rPr>
          <w:t>11</w:t>
        </w:r>
        <w:r w:rsidRPr="009C0485">
          <w:rPr>
            <w:noProof/>
            <w:webHidden/>
            <w:sz w:val="22"/>
            <w:szCs w:val="22"/>
          </w:rPr>
          <w:fldChar w:fldCharType="end"/>
        </w:r>
      </w:hyperlink>
    </w:p>
    <w:p w14:paraId="241C596B" w14:textId="451D5481" w:rsidR="00D77153" w:rsidRPr="009C0485" w:rsidRDefault="00D77153">
      <w:pPr>
        <w:pStyle w:val="TOC2"/>
        <w:rPr>
          <w:rFonts w:eastAsiaTheme="minorEastAsia"/>
          <w:noProof/>
          <w:sz w:val="22"/>
          <w:szCs w:val="22"/>
          <w:lang w:val="en-HK"/>
        </w:rPr>
      </w:pPr>
      <w:hyperlink w:anchor="_Toc97215639" w:history="1">
        <w:r w:rsidRPr="009C0485">
          <w:rPr>
            <w:rStyle w:val="Hyperlink"/>
            <w:noProof/>
            <w:sz w:val="22"/>
            <w:szCs w:val="22"/>
          </w:rPr>
          <w:t>5.3</w:t>
        </w:r>
        <w:r w:rsidRPr="009C0485">
          <w:rPr>
            <w:rFonts w:eastAsiaTheme="minorEastAsia"/>
            <w:noProof/>
            <w:sz w:val="22"/>
            <w:szCs w:val="22"/>
            <w:lang w:val="en-HK"/>
          </w:rPr>
          <w:tab/>
        </w:r>
        <w:r w:rsidRPr="009C0485">
          <w:rPr>
            <w:rStyle w:val="Hyperlink"/>
            <w:noProof/>
            <w:sz w:val="22"/>
            <w:szCs w:val="22"/>
          </w:rPr>
          <w:t>System Flow</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_Toc97215639 \h </w:instrText>
        </w:r>
        <w:r w:rsidRPr="009C0485">
          <w:rPr>
            <w:noProof/>
            <w:webHidden/>
            <w:sz w:val="22"/>
            <w:szCs w:val="22"/>
          </w:rPr>
        </w:r>
        <w:r w:rsidRPr="009C0485">
          <w:rPr>
            <w:noProof/>
            <w:webHidden/>
            <w:sz w:val="22"/>
            <w:szCs w:val="22"/>
          </w:rPr>
          <w:fldChar w:fldCharType="separate"/>
        </w:r>
        <w:r w:rsidR="00527223">
          <w:rPr>
            <w:noProof/>
            <w:webHidden/>
            <w:sz w:val="22"/>
            <w:szCs w:val="22"/>
          </w:rPr>
          <w:t>12</w:t>
        </w:r>
        <w:r w:rsidRPr="009C0485">
          <w:rPr>
            <w:noProof/>
            <w:webHidden/>
            <w:sz w:val="22"/>
            <w:szCs w:val="22"/>
          </w:rPr>
          <w:fldChar w:fldCharType="end"/>
        </w:r>
      </w:hyperlink>
    </w:p>
    <w:p w14:paraId="6E9F357F" w14:textId="5141F162" w:rsidR="00D77153" w:rsidRPr="009C0485" w:rsidRDefault="00D77153">
      <w:pPr>
        <w:pStyle w:val="TOC2"/>
        <w:rPr>
          <w:rFonts w:eastAsiaTheme="minorEastAsia"/>
          <w:noProof/>
          <w:sz w:val="22"/>
          <w:szCs w:val="22"/>
          <w:lang w:val="en-HK"/>
        </w:rPr>
      </w:pPr>
      <w:hyperlink w:anchor="_Toc97215640" w:history="1">
        <w:r w:rsidRPr="009C0485">
          <w:rPr>
            <w:rStyle w:val="Hyperlink"/>
            <w:noProof/>
            <w:sz w:val="22"/>
            <w:szCs w:val="22"/>
          </w:rPr>
          <w:t>5.4</w:t>
        </w:r>
        <w:r w:rsidRPr="009C0485">
          <w:rPr>
            <w:rFonts w:eastAsiaTheme="minorEastAsia"/>
            <w:noProof/>
            <w:sz w:val="22"/>
            <w:szCs w:val="22"/>
            <w:lang w:val="en-HK"/>
          </w:rPr>
          <w:tab/>
        </w:r>
        <w:r w:rsidRPr="009C0485">
          <w:rPr>
            <w:rStyle w:val="Hyperlink"/>
            <w:noProof/>
            <w:sz w:val="22"/>
            <w:szCs w:val="22"/>
          </w:rPr>
          <w:t>Job Run Flow</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_Toc97215640 \h </w:instrText>
        </w:r>
        <w:r w:rsidRPr="009C0485">
          <w:rPr>
            <w:noProof/>
            <w:webHidden/>
            <w:sz w:val="22"/>
            <w:szCs w:val="22"/>
          </w:rPr>
        </w:r>
        <w:r w:rsidRPr="009C0485">
          <w:rPr>
            <w:noProof/>
            <w:webHidden/>
            <w:sz w:val="22"/>
            <w:szCs w:val="22"/>
          </w:rPr>
          <w:fldChar w:fldCharType="separate"/>
        </w:r>
        <w:r w:rsidR="00527223">
          <w:rPr>
            <w:noProof/>
            <w:webHidden/>
            <w:sz w:val="22"/>
            <w:szCs w:val="22"/>
          </w:rPr>
          <w:t>13</w:t>
        </w:r>
        <w:r w:rsidRPr="009C0485">
          <w:rPr>
            <w:noProof/>
            <w:webHidden/>
            <w:sz w:val="22"/>
            <w:szCs w:val="22"/>
          </w:rPr>
          <w:fldChar w:fldCharType="end"/>
        </w:r>
      </w:hyperlink>
    </w:p>
    <w:p w14:paraId="6CD4469A" w14:textId="581BBCB5"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41" w:history="1">
        <w:r w:rsidRPr="009C0485">
          <w:rPr>
            <w:rStyle w:val="Hyperlink"/>
            <w:noProof/>
            <w:sz w:val="22"/>
            <w:szCs w:val="22"/>
          </w:rPr>
          <w:t>5.4.1</w:t>
        </w:r>
        <w:r w:rsidRPr="009C0485">
          <w:rPr>
            <w:rFonts w:eastAsiaTheme="minorEastAsia"/>
            <w:noProof/>
            <w:sz w:val="22"/>
            <w:szCs w:val="22"/>
            <w:lang w:val="en-HK" w:eastAsia="zh-TW"/>
          </w:rPr>
          <w:tab/>
        </w:r>
        <w:r w:rsidRPr="009C0485">
          <w:rPr>
            <w:rStyle w:val="Hyperlink"/>
            <w:noProof/>
            <w:sz w:val="22"/>
            <w:szCs w:val="22"/>
          </w:rPr>
          <w:t>BJ_GenBringUpAndReminder</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_Toc97215641 \h </w:instrText>
        </w:r>
        <w:r w:rsidRPr="009C0485">
          <w:rPr>
            <w:noProof/>
            <w:webHidden/>
            <w:sz w:val="22"/>
            <w:szCs w:val="22"/>
          </w:rPr>
        </w:r>
        <w:r w:rsidRPr="009C0485">
          <w:rPr>
            <w:noProof/>
            <w:webHidden/>
            <w:sz w:val="22"/>
            <w:szCs w:val="22"/>
          </w:rPr>
          <w:fldChar w:fldCharType="separate"/>
        </w:r>
        <w:r w:rsidR="00527223">
          <w:rPr>
            <w:noProof/>
            <w:webHidden/>
            <w:sz w:val="22"/>
            <w:szCs w:val="22"/>
          </w:rPr>
          <w:t>13</w:t>
        </w:r>
        <w:r w:rsidRPr="009C0485">
          <w:rPr>
            <w:noProof/>
            <w:webHidden/>
            <w:sz w:val="22"/>
            <w:szCs w:val="22"/>
          </w:rPr>
          <w:fldChar w:fldCharType="end"/>
        </w:r>
      </w:hyperlink>
    </w:p>
    <w:p w14:paraId="26A5751D" w14:textId="576D5922"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42" w:history="1">
        <w:r w:rsidRPr="009C0485">
          <w:rPr>
            <w:rStyle w:val="Hyperlink"/>
            <w:noProof/>
            <w:sz w:val="22"/>
            <w:szCs w:val="22"/>
          </w:rPr>
          <w:t>5.4.2</w:t>
        </w:r>
        <w:r w:rsidRPr="009C0485">
          <w:rPr>
            <w:rFonts w:eastAsiaTheme="minorEastAsia"/>
            <w:noProof/>
            <w:sz w:val="22"/>
            <w:szCs w:val="22"/>
            <w:lang w:val="en-HK" w:eastAsia="zh-TW"/>
          </w:rPr>
          <w:tab/>
        </w:r>
        <w:r w:rsidRPr="009C0485">
          <w:rPr>
            <w:rStyle w:val="Hyperlink"/>
            <w:noProof/>
            <w:sz w:val="22"/>
            <w:szCs w:val="22"/>
          </w:rPr>
          <w:t>BJ_GenReport</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_Toc97215642 \h </w:instrText>
        </w:r>
        <w:r w:rsidRPr="009C0485">
          <w:rPr>
            <w:noProof/>
            <w:webHidden/>
            <w:sz w:val="22"/>
            <w:szCs w:val="22"/>
          </w:rPr>
        </w:r>
        <w:r w:rsidRPr="009C0485">
          <w:rPr>
            <w:noProof/>
            <w:webHidden/>
            <w:sz w:val="22"/>
            <w:szCs w:val="22"/>
          </w:rPr>
          <w:fldChar w:fldCharType="separate"/>
        </w:r>
        <w:r w:rsidR="00527223">
          <w:rPr>
            <w:noProof/>
            <w:webHidden/>
            <w:sz w:val="22"/>
            <w:szCs w:val="22"/>
          </w:rPr>
          <w:t>13</w:t>
        </w:r>
        <w:r w:rsidRPr="009C0485">
          <w:rPr>
            <w:noProof/>
            <w:webHidden/>
            <w:sz w:val="22"/>
            <w:szCs w:val="22"/>
          </w:rPr>
          <w:fldChar w:fldCharType="end"/>
        </w:r>
      </w:hyperlink>
    </w:p>
    <w:p w14:paraId="348A940E" w14:textId="63E67403"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43" w:history="1">
        <w:r w:rsidRPr="009C0485">
          <w:rPr>
            <w:rStyle w:val="Hyperlink"/>
            <w:noProof/>
            <w:sz w:val="22"/>
            <w:szCs w:val="22"/>
          </w:rPr>
          <w:t>5.4.3</w:t>
        </w:r>
        <w:r w:rsidRPr="009C0485">
          <w:rPr>
            <w:rFonts w:eastAsiaTheme="minorEastAsia"/>
            <w:noProof/>
            <w:sz w:val="22"/>
            <w:szCs w:val="22"/>
            <w:lang w:val="en-HK" w:eastAsia="zh-TW"/>
          </w:rPr>
          <w:tab/>
        </w:r>
        <w:r w:rsidRPr="009C0485">
          <w:rPr>
            <w:rStyle w:val="Hyperlink"/>
            <w:noProof/>
            <w:sz w:val="22"/>
            <w:szCs w:val="22"/>
          </w:rPr>
          <w:t>BJ_Checklist_MobileList</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_Toc97215643 \h </w:instrText>
        </w:r>
        <w:r w:rsidRPr="009C0485">
          <w:rPr>
            <w:noProof/>
            <w:webHidden/>
            <w:sz w:val="22"/>
            <w:szCs w:val="22"/>
          </w:rPr>
        </w:r>
        <w:r w:rsidRPr="009C0485">
          <w:rPr>
            <w:noProof/>
            <w:webHidden/>
            <w:sz w:val="22"/>
            <w:szCs w:val="22"/>
          </w:rPr>
          <w:fldChar w:fldCharType="separate"/>
        </w:r>
        <w:r w:rsidR="00527223">
          <w:rPr>
            <w:noProof/>
            <w:webHidden/>
            <w:sz w:val="22"/>
            <w:szCs w:val="22"/>
          </w:rPr>
          <w:t>13</w:t>
        </w:r>
        <w:r w:rsidRPr="009C0485">
          <w:rPr>
            <w:noProof/>
            <w:webHidden/>
            <w:sz w:val="22"/>
            <w:szCs w:val="22"/>
          </w:rPr>
          <w:fldChar w:fldCharType="end"/>
        </w:r>
      </w:hyperlink>
    </w:p>
    <w:p w14:paraId="435EB19B" w14:textId="08078A75"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44" w:history="1">
        <w:r w:rsidRPr="009C0485">
          <w:rPr>
            <w:rStyle w:val="Hyperlink"/>
            <w:noProof/>
            <w:sz w:val="22"/>
            <w:szCs w:val="22"/>
          </w:rPr>
          <w:t>5.4.4</w:t>
        </w:r>
        <w:r w:rsidRPr="009C0485">
          <w:rPr>
            <w:rFonts w:eastAsiaTheme="minorEastAsia"/>
            <w:noProof/>
            <w:sz w:val="22"/>
            <w:szCs w:val="22"/>
            <w:lang w:val="en-HK" w:eastAsia="zh-TW"/>
          </w:rPr>
          <w:tab/>
        </w:r>
        <w:r w:rsidRPr="009C0485">
          <w:rPr>
            <w:rStyle w:val="Hyperlink"/>
            <w:noProof/>
            <w:sz w:val="22"/>
            <w:szCs w:val="22"/>
          </w:rPr>
          <w:t>BJ_LetterAction</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_Toc97215644 \h </w:instrText>
        </w:r>
        <w:r w:rsidRPr="009C0485">
          <w:rPr>
            <w:noProof/>
            <w:webHidden/>
            <w:sz w:val="22"/>
            <w:szCs w:val="22"/>
          </w:rPr>
        </w:r>
        <w:r w:rsidRPr="009C0485">
          <w:rPr>
            <w:noProof/>
            <w:webHidden/>
            <w:sz w:val="22"/>
            <w:szCs w:val="22"/>
          </w:rPr>
          <w:fldChar w:fldCharType="separate"/>
        </w:r>
        <w:r w:rsidR="00527223">
          <w:rPr>
            <w:noProof/>
            <w:webHidden/>
            <w:sz w:val="22"/>
            <w:szCs w:val="22"/>
          </w:rPr>
          <w:t>14</w:t>
        </w:r>
        <w:r w:rsidRPr="009C0485">
          <w:rPr>
            <w:noProof/>
            <w:webHidden/>
            <w:sz w:val="22"/>
            <w:szCs w:val="22"/>
          </w:rPr>
          <w:fldChar w:fldCharType="end"/>
        </w:r>
      </w:hyperlink>
    </w:p>
    <w:p w14:paraId="22D05CF4" w14:textId="446472E2"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45" w:history="1">
        <w:r w:rsidRPr="009C0485">
          <w:rPr>
            <w:rStyle w:val="Hyperlink"/>
            <w:noProof/>
            <w:sz w:val="22"/>
            <w:szCs w:val="22"/>
          </w:rPr>
          <w:t>5.4.5</w:t>
        </w:r>
        <w:r w:rsidRPr="009C0485">
          <w:rPr>
            <w:rFonts w:eastAsiaTheme="minorEastAsia"/>
            <w:noProof/>
            <w:sz w:val="22"/>
            <w:szCs w:val="22"/>
            <w:lang w:val="en-HK" w:eastAsia="zh-TW"/>
          </w:rPr>
          <w:tab/>
        </w:r>
        <w:r w:rsidRPr="009C0485">
          <w:rPr>
            <w:rStyle w:val="Hyperlink"/>
            <w:noProof/>
            <w:sz w:val="22"/>
            <w:szCs w:val="22"/>
          </w:rPr>
          <w:t>BJ_SendElicenceEmail</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_Toc97215645 \h </w:instrText>
        </w:r>
        <w:r w:rsidRPr="009C0485">
          <w:rPr>
            <w:noProof/>
            <w:webHidden/>
            <w:sz w:val="22"/>
            <w:szCs w:val="22"/>
          </w:rPr>
        </w:r>
        <w:r w:rsidRPr="009C0485">
          <w:rPr>
            <w:noProof/>
            <w:webHidden/>
            <w:sz w:val="22"/>
            <w:szCs w:val="22"/>
          </w:rPr>
          <w:fldChar w:fldCharType="separate"/>
        </w:r>
        <w:r w:rsidR="00527223">
          <w:rPr>
            <w:noProof/>
            <w:webHidden/>
            <w:sz w:val="22"/>
            <w:szCs w:val="22"/>
          </w:rPr>
          <w:t>14</w:t>
        </w:r>
        <w:r w:rsidRPr="009C0485">
          <w:rPr>
            <w:noProof/>
            <w:webHidden/>
            <w:sz w:val="22"/>
            <w:szCs w:val="22"/>
          </w:rPr>
          <w:fldChar w:fldCharType="end"/>
        </w:r>
      </w:hyperlink>
    </w:p>
    <w:p w14:paraId="2E8AC7B8" w14:textId="55E1AF20"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46" w:history="1">
        <w:r w:rsidRPr="009C0485">
          <w:rPr>
            <w:rStyle w:val="Hyperlink"/>
            <w:noProof/>
            <w:sz w:val="22"/>
            <w:szCs w:val="22"/>
          </w:rPr>
          <w:t>5.4.6</w:t>
        </w:r>
        <w:r w:rsidRPr="009C0485">
          <w:rPr>
            <w:rFonts w:eastAsiaTheme="minorEastAsia"/>
            <w:noProof/>
            <w:sz w:val="22"/>
            <w:szCs w:val="22"/>
            <w:lang w:val="en-HK" w:eastAsia="zh-TW"/>
          </w:rPr>
          <w:tab/>
        </w:r>
        <w:r w:rsidRPr="009C0485">
          <w:rPr>
            <w:rStyle w:val="Hyperlink"/>
            <w:noProof/>
            <w:sz w:val="22"/>
            <w:szCs w:val="22"/>
          </w:rPr>
          <w:t>BJ_SendReminder</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_Toc97215646 \h </w:instrText>
        </w:r>
        <w:r w:rsidRPr="009C0485">
          <w:rPr>
            <w:noProof/>
            <w:webHidden/>
            <w:sz w:val="22"/>
            <w:szCs w:val="22"/>
          </w:rPr>
        </w:r>
        <w:r w:rsidRPr="009C0485">
          <w:rPr>
            <w:noProof/>
            <w:webHidden/>
            <w:sz w:val="22"/>
            <w:szCs w:val="22"/>
          </w:rPr>
          <w:fldChar w:fldCharType="separate"/>
        </w:r>
        <w:r w:rsidR="00527223">
          <w:rPr>
            <w:noProof/>
            <w:webHidden/>
            <w:sz w:val="22"/>
            <w:szCs w:val="22"/>
          </w:rPr>
          <w:t>14</w:t>
        </w:r>
        <w:r w:rsidRPr="009C0485">
          <w:rPr>
            <w:noProof/>
            <w:webHidden/>
            <w:sz w:val="22"/>
            <w:szCs w:val="22"/>
          </w:rPr>
          <w:fldChar w:fldCharType="end"/>
        </w:r>
      </w:hyperlink>
    </w:p>
    <w:p w14:paraId="1D1CB7D6" w14:textId="2B5FAAEE"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47" w:history="1">
        <w:r w:rsidRPr="009C0485">
          <w:rPr>
            <w:rStyle w:val="Hyperlink"/>
            <w:noProof/>
            <w:sz w:val="22"/>
            <w:szCs w:val="22"/>
          </w:rPr>
          <w:t>5.4.7</w:t>
        </w:r>
        <w:r w:rsidRPr="009C0485">
          <w:rPr>
            <w:rFonts w:eastAsiaTheme="minorEastAsia"/>
            <w:noProof/>
            <w:sz w:val="22"/>
            <w:szCs w:val="22"/>
            <w:lang w:val="en-HK" w:eastAsia="zh-TW"/>
          </w:rPr>
          <w:tab/>
        </w:r>
        <w:r w:rsidRPr="009C0485">
          <w:rPr>
            <w:rStyle w:val="Hyperlink"/>
            <w:noProof/>
            <w:sz w:val="22"/>
            <w:szCs w:val="22"/>
          </w:rPr>
          <w:t>MS SQL jobs</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_Toc97215647 \h </w:instrText>
        </w:r>
        <w:r w:rsidRPr="009C0485">
          <w:rPr>
            <w:noProof/>
            <w:webHidden/>
            <w:sz w:val="22"/>
            <w:szCs w:val="22"/>
          </w:rPr>
        </w:r>
        <w:r w:rsidRPr="009C0485">
          <w:rPr>
            <w:noProof/>
            <w:webHidden/>
            <w:sz w:val="22"/>
            <w:szCs w:val="22"/>
          </w:rPr>
          <w:fldChar w:fldCharType="separate"/>
        </w:r>
        <w:r w:rsidR="00527223">
          <w:rPr>
            <w:noProof/>
            <w:webHidden/>
            <w:sz w:val="22"/>
            <w:szCs w:val="22"/>
          </w:rPr>
          <w:t>14</w:t>
        </w:r>
        <w:r w:rsidRPr="009C0485">
          <w:rPr>
            <w:noProof/>
            <w:webHidden/>
            <w:sz w:val="22"/>
            <w:szCs w:val="22"/>
          </w:rPr>
          <w:fldChar w:fldCharType="end"/>
        </w:r>
      </w:hyperlink>
    </w:p>
    <w:p w14:paraId="71C545FC" w14:textId="33CF2B11" w:rsidR="00D77153" w:rsidRPr="009C0485" w:rsidRDefault="00D77153">
      <w:pPr>
        <w:pStyle w:val="TOC3"/>
        <w:tabs>
          <w:tab w:val="left" w:pos="1920"/>
          <w:tab w:val="right" w:leader="dot" w:pos="8396"/>
        </w:tabs>
        <w:rPr>
          <w:rFonts w:eastAsiaTheme="minorEastAsia"/>
          <w:noProof/>
          <w:sz w:val="22"/>
          <w:szCs w:val="22"/>
          <w:lang w:val="en-HK" w:eastAsia="zh-TW"/>
        </w:rPr>
      </w:pPr>
      <w:hyperlink w:anchor="_Toc97215648" w:history="1">
        <w:r w:rsidRPr="009C0485">
          <w:rPr>
            <w:rStyle w:val="Hyperlink"/>
            <w:noProof/>
            <w:sz w:val="22"/>
            <w:szCs w:val="22"/>
          </w:rPr>
          <w:t>5.4.8</w:t>
        </w:r>
        <w:r w:rsidRPr="009C0485">
          <w:rPr>
            <w:rFonts w:eastAsiaTheme="minorEastAsia"/>
            <w:noProof/>
            <w:sz w:val="22"/>
            <w:szCs w:val="22"/>
            <w:lang w:val="en-HK" w:eastAsia="zh-TW"/>
          </w:rPr>
          <w:tab/>
        </w:r>
        <w:r w:rsidRPr="009C0485">
          <w:rPr>
            <w:rStyle w:val="Hyperlink"/>
            <w:noProof/>
            <w:sz w:val="22"/>
            <w:szCs w:val="22"/>
          </w:rPr>
          <w:t>MS SQL Report Subscriptions</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_Toc97215648 \h </w:instrText>
        </w:r>
        <w:r w:rsidRPr="009C0485">
          <w:rPr>
            <w:noProof/>
            <w:webHidden/>
            <w:sz w:val="22"/>
            <w:szCs w:val="22"/>
          </w:rPr>
        </w:r>
        <w:r w:rsidRPr="009C0485">
          <w:rPr>
            <w:noProof/>
            <w:webHidden/>
            <w:sz w:val="22"/>
            <w:szCs w:val="22"/>
          </w:rPr>
          <w:fldChar w:fldCharType="separate"/>
        </w:r>
        <w:r w:rsidR="00527223">
          <w:rPr>
            <w:noProof/>
            <w:webHidden/>
            <w:sz w:val="22"/>
            <w:szCs w:val="22"/>
          </w:rPr>
          <w:t>15</w:t>
        </w:r>
        <w:r w:rsidRPr="009C0485">
          <w:rPr>
            <w:noProof/>
            <w:webHidden/>
            <w:sz w:val="22"/>
            <w:szCs w:val="22"/>
          </w:rPr>
          <w:fldChar w:fldCharType="end"/>
        </w:r>
      </w:hyperlink>
    </w:p>
    <w:p w14:paraId="381ACC0F" w14:textId="6F2B50DF" w:rsidR="00D77153" w:rsidRPr="009C0485" w:rsidRDefault="00D77153">
      <w:pPr>
        <w:pStyle w:val="TOC2"/>
        <w:rPr>
          <w:rFonts w:eastAsiaTheme="minorEastAsia"/>
          <w:noProof/>
          <w:sz w:val="22"/>
          <w:szCs w:val="22"/>
          <w:lang w:val="en-HK"/>
        </w:rPr>
      </w:pPr>
      <w:hyperlink w:anchor="_Toc97215649" w:history="1">
        <w:r w:rsidRPr="009C0485">
          <w:rPr>
            <w:rStyle w:val="Hyperlink"/>
            <w:noProof/>
            <w:sz w:val="22"/>
            <w:szCs w:val="22"/>
          </w:rPr>
          <w:t>5.5</w:t>
        </w:r>
        <w:r w:rsidRPr="009C0485">
          <w:rPr>
            <w:rFonts w:eastAsiaTheme="minorEastAsia"/>
            <w:noProof/>
            <w:sz w:val="22"/>
            <w:szCs w:val="22"/>
            <w:lang w:val="en-HK"/>
          </w:rPr>
          <w:tab/>
        </w:r>
        <w:r w:rsidRPr="009C0485">
          <w:rPr>
            <w:rStyle w:val="Hyperlink"/>
            <w:noProof/>
            <w:sz w:val="22"/>
            <w:szCs w:val="22"/>
          </w:rPr>
          <w:t>Summary of program description</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_Toc97215649 \h </w:instrText>
        </w:r>
        <w:r w:rsidRPr="009C0485">
          <w:rPr>
            <w:noProof/>
            <w:webHidden/>
            <w:sz w:val="22"/>
            <w:szCs w:val="22"/>
          </w:rPr>
        </w:r>
        <w:r w:rsidRPr="009C0485">
          <w:rPr>
            <w:noProof/>
            <w:webHidden/>
            <w:sz w:val="22"/>
            <w:szCs w:val="22"/>
          </w:rPr>
          <w:fldChar w:fldCharType="separate"/>
        </w:r>
        <w:r w:rsidR="00527223">
          <w:rPr>
            <w:noProof/>
            <w:webHidden/>
            <w:sz w:val="22"/>
            <w:szCs w:val="22"/>
          </w:rPr>
          <w:t>16</w:t>
        </w:r>
        <w:r w:rsidRPr="009C0485">
          <w:rPr>
            <w:noProof/>
            <w:webHidden/>
            <w:sz w:val="22"/>
            <w:szCs w:val="22"/>
          </w:rPr>
          <w:fldChar w:fldCharType="end"/>
        </w:r>
      </w:hyperlink>
    </w:p>
    <w:p w14:paraId="77132A7F" w14:textId="4FD7B651" w:rsidR="00D77153" w:rsidRPr="009C0485" w:rsidRDefault="00D77153">
      <w:pPr>
        <w:pStyle w:val="TOC1"/>
        <w:rPr>
          <w:rFonts w:ascii="Times New Roman" w:eastAsiaTheme="minorEastAsia" w:hAnsi="Times New Roman"/>
          <w:sz w:val="22"/>
          <w:szCs w:val="22"/>
          <w:lang w:val="en-HK"/>
        </w:rPr>
      </w:pPr>
      <w:hyperlink w:anchor="_Toc97215650" w:history="1">
        <w:r w:rsidRPr="009C0485">
          <w:rPr>
            <w:rStyle w:val="Hyperlink"/>
            <w:rFonts w:ascii="Times New Roman" w:hAnsi="Times New Roman"/>
            <w:sz w:val="22"/>
            <w:szCs w:val="22"/>
          </w:rPr>
          <w:t>6.</w:t>
        </w:r>
        <w:r w:rsidRPr="009C0485">
          <w:rPr>
            <w:rFonts w:ascii="Times New Roman" w:eastAsiaTheme="minorEastAsia" w:hAnsi="Times New Roman"/>
            <w:sz w:val="22"/>
            <w:szCs w:val="22"/>
            <w:lang w:val="en-HK"/>
          </w:rPr>
          <w:tab/>
        </w:r>
        <w:r w:rsidRPr="009C0485">
          <w:rPr>
            <w:rStyle w:val="Hyperlink"/>
            <w:rFonts w:ascii="Times New Roman" w:hAnsi="Times New Roman"/>
            <w:sz w:val="22"/>
            <w:szCs w:val="22"/>
          </w:rPr>
          <w:t>System output reports</w:t>
        </w:r>
        <w:r w:rsidRPr="009C0485">
          <w:rPr>
            <w:rFonts w:ascii="Times New Roman" w:hAnsi="Times New Roman"/>
            <w:webHidden/>
            <w:sz w:val="22"/>
            <w:szCs w:val="22"/>
          </w:rPr>
          <w:tab/>
        </w:r>
        <w:r w:rsidRPr="009C0485">
          <w:rPr>
            <w:rFonts w:ascii="Times New Roman" w:hAnsi="Times New Roman"/>
            <w:webHidden/>
            <w:sz w:val="22"/>
            <w:szCs w:val="22"/>
          </w:rPr>
          <w:fldChar w:fldCharType="begin"/>
        </w:r>
        <w:r w:rsidRPr="009C0485">
          <w:rPr>
            <w:rFonts w:ascii="Times New Roman" w:hAnsi="Times New Roman"/>
            <w:webHidden/>
            <w:sz w:val="22"/>
            <w:szCs w:val="22"/>
          </w:rPr>
          <w:instrText xml:space="preserve"> PAGEREF _Toc97215650 \h </w:instrText>
        </w:r>
        <w:r w:rsidRPr="009C0485">
          <w:rPr>
            <w:rFonts w:ascii="Times New Roman" w:hAnsi="Times New Roman"/>
            <w:webHidden/>
            <w:sz w:val="22"/>
            <w:szCs w:val="22"/>
          </w:rPr>
        </w:r>
        <w:r w:rsidRPr="009C0485">
          <w:rPr>
            <w:rFonts w:ascii="Times New Roman" w:hAnsi="Times New Roman"/>
            <w:webHidden/>
            <w:sz w:val="22"/>
            <w:szCs w:val="22"/>
          </w:rPr>
          <w:fldChar w:fldCharType="separate"/>
        </w:r>
        <w:r w:rsidR="00527223">
          <w:rPr>
            <w:rFonts w:ascii="Times New Roman" w:hAnsi="Times New Roman"/>
            <w:webHidden/>
            <w:sz w:val="22"/>
            <w:szCs w:val="22"/>
          </w:rPr>
          <w:t>17</w:t>
        </w:r>
        <w:r w:rsidRPr="009C0485">
          <w:rPr>
            <w:rFonts w:ascii="Times New Roman" w:hAnsi="Times New Roman"/>
            <w:webHidden/>
            <w:sz w:val="22"/>
            <w:szCs w:val="22"/>
          </w:rPr>
          <w:fldChar w:fldCharType="end"/>
        </w:r>
      </w:hyperlink>
    </w:p>
    <w:p w14:paraId="35523C2E" w14:textId="682F2670" w:rsidR="00D77153" w:rsidRPr="009C0485" w:rsidRDefault="00D77153">
      <w:pPr>
        <w:pStyle w:val="TOC1"/>
        <w:rPr>
          <w:rFonts w:ascii="Times New Roman" w:eastAsiaTheme="minorEastAsia" w:hAnsi="Times New Roman"/>
          <w:sz w:val="22"/>
          <w:szCs w:val="22"/>
          <w:lang w:val="en-HK"/>
        </w:rPr>
      </w:pPr>
      <w:hyperlink w:anchor="_Toc97215651" w:history="1">
        <w:r w:rsidRPr="009C0485">
          <w:rPr>
            <w:rStyle w:val="Hyperlink"/>
            <w:rFonts w:ascii="Times New Roman" w:hAnsi="Times New Roman"/>
            <w:sz w:val="22"/>
            <w:szCs w:val="22"/>
          </w:rPr>
          <w:t>7.</w:t>
        </w:r>
        <w:r w:rsidRPr="009C0485">
          <w:rPr>
            <w:rFonts w:ascii="Times New Roman" w:eastAsiaTheme="minorEastAsia" w:hAnsi="Times New Roman"/>
            <w:sz w:val="22"/>
            <w:szCs w:val="22"/>
            <w:lang w:val="en-HK"/>
          </w:rPr>
          <w:tab/>
        </w:r>
        <w:r w:rsidRPr="009C0485">
          <w:rPr>
            <w:rStyle w:val="Hyperlink"/>
            <w:rFonts w:ascii="Times New Roman" w:hAnsi="Times New Roman"/>
            <w:sz w:val="22"/>
            <w:szCs w:val="22"/>
          </w:rPr>
          <w:t>System Media Inputs and Outputs</w:t>
        </w:r>
        <w:r w:rsidRPr="009C0485">
          <w:rPr>
            <w:rFonts w:ascii="Times New Roman" w:hAnsi="Times New Roman"/>
            <w:webHidden/>
            <w:sz w:val="22"/>
            <w:szCs w:val="22"/>
          </w:rPr>
          <w:tab/>
        </w:r>
        <w:r w:rsidRPr="009C0485">
          <w:rPr>
            <w:rFonts w:ascii="Times New Roman" w:hAnsi="Times New Roman"/>
            <w:webHidden/>
            <w:sz w:val="22"/>
            <w:szCs w:val="22"/>
          </w:rPr>
          <w:fldChar w:fldCharType="begin"/>
        </w:r>
        <w:r w:rsidRPr="009C0485">
          <w:rPr>
            <w:rFonts w:ascii="Times New Roman" w:hAnsi="Times New Roman"/>
            <w:webHidden/>
            <w:sz w:val="22"/>
            <w:szCs w:val="22"/>
          </w:rPr>
          <w:instrText xml:space="preserve"> PAGEREF _Toc97215651 \h </w:instrText>
        </w:r>
        <w:r w:rsidRPr="009C0485">
          <w:rPr>
            <w:rFonts w:ascii="Times New Roman" w:hAnsi="Times New Roman"/>
            <w:webHidden/>
            <w:sz w:val="22"/>
            <w:szCs w:val="22"/>
          </w:rPr>
        </w:r>
        <w:r w:rsidRPr="009C0485">
          <w:rPr>
            <w:rFonts w:ascii="Times New Roman" w:hAnsi="Times New Roman"/>
            <w:webHidden/>
            <w:sz w:val="22"/>
            <w:szCs w:val="22"/>
          </w:rPr>
          <w:fldChar w:fldCharType="separate"/>
        </w:r>
        <w:r w:rsidR="00527223">
          <w:rPr>
            <w:rFonts w:ascii="Times New Roman" w:hAnsi="Times New Roman"/>
            <w:webHidden/>
            <w:sz w:val="22"/>
            <w:szCs w:val="22"/>
          </w:rPr>
          <w:t>20</w:t>
        </w:r>
        <w:r w:rsidRPr="009C0485">
          <w:rPr>
            <w:rFonts w:ascii="Times New Roman" w:hAnsi="Times New Roman"/>
            <w:webHidden/>
            <w:sz w:val="22"/>
            <w:szCs w:val="22"/>
          </w:rPr>
          <w:fldChar w:fldCharType="end"/>
        </w:r>
      </w:hyperlink>
    </w:p>
    <w:p w14:paraId="2EDB75DF" w14:textId="52E0E73F" w:rsidR="00D77153" w:rsidRPr="009C0485" w:rsidRDefault="00D77153">
      <w:pPr>
        <w:pStyle w:val="TOC1"/>
        <w:rPr>
          <w:rFonts w:ascii="Times New Roman" w:eastAsiaTheme="minorEastAsia" w:hAnsi="Times New Roman"/>
          <w:sz w:val="22"/>
          <w:szCs w:val="22"/>
          <w:lang w:val="en-HK"/>
        </w:rPr>
      </w:pPr>
      <w:hyperlink w:anchor="_Toc97215652" w:history="1">
        <w:r w:rsidRPr="009C0485">
          <w:rPr>
            <w:rStyle w:val="Hyperlink"/>
            <w:rFonts w:ascii="Times New Roman" w:hAnsi="Times New Roman"/>
            <w:sz w:val="22"/>
            <w:szCs w:val="22"/>
          </w:rPr>
          <w:t>8.</w:t>
        </w:r>
        <w:r w:rsidRPr="009C0485">
          <w:rPr>
            <w:rFonts w:ascii="Times New Roman" w:eastAsiaTheme="minorEastAsia" w:hAnsi="Times New Roman"/>
            <w:sz w:val="22"/>
            <w:szCs w:val="22"/>
            <w:lang w:val="en-HK"/>
          </w:rPr>
          <w:tab/>
        </w:r>
        <w:r w:rsidRPr="009C0485">
          <w:rPr>
            <w:rStyle w:val="Hyperlink"/>
            <w:rFonts w:ascii="Times New Roman" w:hAnsi="Times New Roman"/>
            <w:sz w:val="22"/>
            <w:szCs w:val="22"/>
          </w:rPr>
          <w:t>Operations description</w:t>
        </w:r>
        <w:r w:rsidRPr="009C0485">
          <w:rPr>
            <w:rFonts w:ascii="Times New Roman" w:hAnsi="Times New Roman"/>
            <w:webHidden/>
            <w:sz w:val="22"/>
            <w:szCs w:val="22"/>
          </w:rPr>
          <w:tab/>
        </w:r>
        <w:r w:rsidRPr="009C0485">
          <w:rPr>
            <w:rFonts w:ascii="Times New Roman" w:hAnsi="Times New Roman"/>
            <w:webHidden/>
            <w:sz w:val="22"/>
            <w:szCs w:val="22"/>
          </w:rPr>
          <w:fldChar w:fldCharType="begin"/>
        </w:r>
        <w:r w:rsidRPr="009C0485">
          <w:rPr>
            <w:rFonts w:ascii="Times New Roman" w:hAnsi="Times New Roman"/>
            <w:webHidden/>
            <w:sz w:val="22"/>
            <w:szCs w:val="22"/>
          </w:rPr>
          <w:instrText xml:space="preserve"> PAGEREF _Toc97215652 \h </w:instrText>
        </w:r>
        <w:r w:rsidRPr="009C0485">
          <w:rPr>
            <w:rFonts w:ascii="Times New Roman" w:hAnsi="Times New Roman"/>
            <w:webHidden/>
            <w:sz w:val="22"/>
            <w:szCs w:val="22"/>
          </w:rPr>
        </w:r>
        <w:r w:rsidRPr="009C0485">
          <w:rPr>
            <w:rFonts w:ascii="Times New Roman" w:hAnsi="Times New Roman"/>
            <w:webHidden/>
            <w:sz w:val="22"/>
            <w:szCs w:val="22"/>
          </w:rPr>
          <w:fldChar w:fldCharType="separate"/>
        </w:r>
        <w:r w:rsidR="00527223">
          <w:rPr>
            <w:rFonts w:ascii="Times New Roman" w:hAnsi="Times New Roman"/>
            <w:webHidden/>
            <w:sz w:val="22"/>
            <w:szCs w:val="22"/>
          </w:rPr>
          <w:t>21</w:t>
        </w:r>
        <w:r w:rsidRPr="009C0485">
          <w:rPr>
            <w:rFonts w:ascii="Times New Roman" w:hAnsi="Times New Roman"/>
            <w:webHidden/>
            <w:sz w:val="22"/>
            <w:szCs w:val="22"/>
          </w:rPr>
          <w:fldChar w:fldCharType="end"/>
        </w:r>
      </w:hyperlink>
    </w:p>
    <w:p w14:paraId="3445B897" w14:textId="3843E7E6" w:rsidR="00D77153" w:rsidRPr="009C0485" w:rsidRDefault="00D77153">
      <w:pPr>
        <w:pStyle w:val="TOC2"/>
        <w:rPr>
          <w:rFonts w:eastAsiaTheme="minorEastAsia"/>
          <w:noProof/>
          <w:sz w:val="22"/>
          <w:szCs w:val="22"/>
          <w:lang w:val="en-HK"/>
        </w:rPr>
      </w:pPr>
      <w:hyperlink w:anchor="_Toc97215653" w:history="1">
        <w:r w:rsidRPr="009C0485">
          <w:rPr>
            <w:rStyle w:val="Hyperlink"/>
            <w:noProof/>
            <w:sz w:val="22"/>
            <w:szCs w:val="22"/>
          </w:rPr>
          <w:t>8.1</w:t>
        </w:r>
        <w:r w:rsidRPr="009C0485">
          <w:rPr>
            <w:rFonts w:eastAsiaTheme="minorEastAsia"/>
            <w:noProof/>
            <w:sz w:val="22"/>
            <w:szCs w:val="22"/>
            <w:lang w:val="en-HK"/>
          </w:rPr>
          <w:tab/>
        </w:r>
        <w:r w:rsidRPr="009C0485">
          <w:rPr>
            <w:rStyle w:val="Hyperlink"/>
            <w:noProof/>
            <w:sz w:val="22"/>
            <w:szCs w:val="22"/>
          </w:rPr>
          <w:t>On-line Schedule</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_Toc97215653 \h </w:instrText>
        </w:r>
        <w:r w:rsidRPr="009C0485">
          <w:rPr>
            <w:noProof/>
            <w:webHidden/>
            <w:sz w:val="22"/>
            <w:szCs w:val="22"/>
          </w:rPr>
        </w:r>
        <w:r w:rsidRPr="009C0485">
          <w:rPr>
            <w:noProof/>
            <w:webHidden/>
            <w:sz w:val="22"/>
            <w:szCs w:val="22"/>
          </w:rPr>
          <w:fldChar w:fldCharType="separate"/>
        </w:r>
        <w:r w:rsidR="00527223">
          <w:rPr>
            <w:noProof/>
            <w:webHidden/>
            <w:sz w:val="22"/>
            <w:szCs w:val="22"/>
          </w:rPr>
          <w:t>21</w:t>
        </w:r>
        <w:r w:rsidRPr="009C0485">
          <w:rPr>
            <w:noProof/>
            <w:webHidden/>
            <w:sz w:val="22"/>
            <w:szCs w:val="22"/>
          </w:rPr>
          <w:fldChar w:fldCharType="end"/>
        </w:r>
      </w:hyperlink>
    </w:p>
    <w:p w14:paraId="71C744C1" w14:textId="25B2A875" w:rsidR="00D77153" w:rsidRPr="009C0485" w:rsidRDefault="00D77153">
      <w:pPr>
        <w:pStyle w:val="TOC2"/>
        <w:rPr>
          <w:rFonts w:eastAsiaTheme="minorEastAsia"/>
          <w:noProof/>
          <w:sz w:val="22"/>
          <w:szCs w:val="22"/>
          <w:lang w:val="en-HK"/>
        </w:rPr>
      </w:pPr>
      <w:hyperlink w:anchor="_Toc97215654" w:history="1">
        <w:r w:rsidRPr="009C0485">
          <w:rPr>
            <w:rStyle w:val="Hyperlink"/>
            <w:noProof/>
            <w:sz w:val="22"/>
            <w:szCs w:val="22"/>
          </w:rPr>
          <w:t>8.2</w:t>
        </w:r>
        <w:r w:rsidRPr="009C0485">
          <w:rPr>
            <w:rFonts w:eastAsiaTheme="minorEastAsia"/>
            <w:noProof/>
            <w:sz w:val="22"/>
            <w:szCs w:val="22"/>
            <w:lang w:val="en-HK"/>
          </w:rPr>
          <w:tab/>
        </w:r>
        <w:r w:rsidRPr="009C0485">
          <w:rPr>
            <w:rStyle w:val="Hyperlink"/>
            <w:noProof/>
            <w:sz w:val="22"/>
            <w:szCs w:val="22"/>
          </w:rPr>
          <w:t>Backup Schedule</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_Toc97215654 \h </w:instrText>
        </w:r>
        <w:r w:rsidRPr="009C0485">
          <w:rPr>
            <w:noProof/>
            <w:webHidden/>
            <w:sz w:val="22"/>
            <w:szCs w:val="22"/>
          </w:rPr>
        </w:r>
        <w:r w:rsidRPr="009C0485">
          <w:rPr>
            <w:noProof/>
            <w:webHidden/>
            <w:sz w:val="22"/>
            <w:szCs w:val="22"/>
          </w:rPr>
          <w:fldChar w:fldCharType="separate"/>
        </w:r>
        <w:r w:rsidR="00527223">
          <w:rPr>
            <w:noProof/>
            <w:webHidden/>
            <w:sz w:val="22"/>
            <w:szCs w:val="22"/>
          </w:rPr>
          <w:t>21</w:t>
        </w:r>
        <w:r w:rsidRPr="009C0485">
          <w:rPr>
            <w:noProof/>
            <w:webHidden/>
            <w:sz w:val="22"/>
            <w:szCs w:val="22"/>
          </w:rPr>
          <w:fldChar w:fldCharType="end"/>
        </w:r>
      </w:hyperlink>
    </w:p>
    <w:p w14:paraId="04A5A065" w14:textId="4AE732B7" w:rsidR="00D77153" w:rsidRPr="009C0485" w:rsidRDefault="00D77153">
      <w:pPr>
        <w:pStyle w:val="TOC2"/>
        <w:rPr>
          <w:rFonts w:eastAsiaTheme="minorEastAsia"/>
          <w:noProof/>
          <w:sz w:val="22"/>
          <w:szCs w:val="22"/>
          <w:lang w:val="en-HK"/>
        </w:rPr>
      </w:pPr>
      <w:hyperlink w:anchor="_Toc97215655" w:history="1">
        <w:r w:rsidRPr="009C0485">
          <w:rPr>
            <w:rStyle w:val="Hyperlink"/>
            <w:noProof/>
            <w:sz w:val="22"/>
            <w:szCs w:val="22"/>
          </w:rPr>
          <w:t>8.3</w:t>
        </w:r>
        <w:r w:rsidRPr="009C0485">
          <w:rPr>
            <w:rFonts w:eastAsiaTheme="minorEastAsia"/>
            <w:noProof/>
            <w:sz w:val="22"/>
            <w:szCs w:val="22"/>
            <w:lang w:val="en-HK"/>
          </w:rPr>
          <w:tab/>
        </w:r>
        <w:r w:rsidRPr="009C0485">
          <w:rPr>
            <w:rStyle w:val="Hyperlink"/>
            <w:noProof/>
            <w:sz w:val="22"/>
            <w:szCs w:val="22"/>
          </w:rPr>
          <w:t>Ad-hoc Schedule</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_Toc97215655 \h </w:instrText>
        </w:r>
        <w:r w:rsidRPr="009C0485">
          <w:rPr>
            <w:noProof/>
            <w:webHidden/>
            <w:sz w:val="22"/>
            <w:szCs w:val="22"/>
          </w:rPr>
        </w:r>
        <w:r w:rsidRPr="009C0485">
          <w:rPr>
            <w:noProof/>
            <w:webHidden/>
            <w:sz w:val="22"/>
            <w:szCs w:val="22"/>
          </w:rPr>
          <w:fldChar w:fldCharType="separate"/>
        </w:r>
        <w:r w:rsidR="00527223">
          <w:rPr>
            <w:noProof/>
            <w:webHidden/>
            <w:sz w:val="22"/>
            <w:szCs w:val="22"/>
          </w:rPr>
          <w:t>21</w:t>
        </w:r>
        <w:r w:rsidRPr="009C0485">
          <w:rPr>
            <w:noProof/>
            <w:webHidden/>
            <w:sz w:val="22"/>
            <w:szCs w:val="22"/>
          </w:rPr>
          <w:fldChar w:fldCharType="end"/>
        </w:r>
      </w:hyperlink>
    </w:p>
    <w:p w14:paraId="6106F4F7" w14:textId="41130583" w:rsidR="00D77153" w:rsidRPr="009C0485" w:rsidRDefault="00D77153">
      <w:pPr>
        <w:pStyle w:val="TOC1"/>
        <w:rPr>
          <w:rFonts w:ascii="Times New Roman" w:eastAsiaTheme="minorEastAsia" w:hAnsi="Times New Roman"/>
          <w:sz w:val="22"/>
          <w:szCs w:val="22"/>
          <w:lang w:val="en-HK"/>
        </w:rPr>
      </w:pPr>
      <w:hyperlink w:anchor="_Toc97215656" w:history="1">
        <w:r w:rsidRPr="009C0485">
          <w:rPr>
            <w:rStyle w:val="Hyperlink"/>
            <w:rFonts w:ascii="Times New Roman" w:hAnsi="Times New Roman"/>
            <w:sz w:val="22"/>
            <w:szCs w:val="22"/>
          </w:rPr>
          <w:t>9.</w:t>
        </w:r>
        <w:r w:rsidRPr="009C0485">
          <w:rPr>
            <w:rFonts w:ascii="Times New Roman" w:eastAsiaTheme="minorEastAsia" w:hAnsi="Times New Roman"/>
            <w:sz w:val="22"/>
            <w:szCs w:val="22"/>
            <w:lang w:val="en-HK"/>
          </w:rPr>
          <w:tab/>
        </w:r>
        <w:r w:rsidRPr="009C0485">
          <w:rPr>
            <w:rStyle w:val="Hyperlink"/>
            <w:rFonts w:ascii="Times New Roman" w:hAnsi="Times New Roman"/>
            <w:sz w:val="22"/>
            <w:szCs w:val="22"/>
          </w:rPr>
          <w:t>Run job specification</w:t>
        </w:r>
        <w:r w:rsidRPr="009C0485">
          <w:rPr>
            <w:rFonts w:ascii="Times New Roman" w:hAnsi="Times New Roman"/>
            <w:webHidden/>
            <w:sz w:val="22"/>
            <w:szCs w:val="22"/>
          </w:rPr>
          <w:tab/>
        </w:r>
        <w:r w:rsidRPr="009C0485">
          <w:rPr>
            <w:rFonts w:ascii="Times New Roman" w:hAnsi="Times New Roman"/>
            <w:webHidden/>
            <w:sz w:val="22"/>
            <w:szCs w:val="22"/>
          </w:rPr>
          <w:fldChar w:fldCharType="begin"/>
        </w:r>
        <w:r w:rsidRPr="009C0485">
          <w:rPr>
            <w:rFonts w:ascii="Times New Roman" w:hAnsi="Times New Roman"/>
            <w:webHidden/>
            <w:sz w:val="22"/>
            <w:szCs w:val="22"/>
          </w:rPr>
          <w:instrText xml:space="preserve"> PAGEREF _Toc97215656 \h </w:instrText>
        </w:r>
        <w:r w:rsidRPr="009C0485">
          <w:rPr>
            <w:rFonts w:ascii="Times New Roman" w:hAnsi="Times New Roman"/>
            <w:webHidden/>
            <w:sz w:val="22"/>
            <w:szCs w:val="22"/>
          </w:rPr>
        </w:r>
        <w:r w:rsidRPr="009C0485">
          <w:rPr>
            <w:rFonts w:ascii="Times New Roman" w:hAnsi="Times New Roman"/>
            <w:webHidden/>
            <w:sz w:val="22"/>
            <w:szCs w:val="22"/>
          </w:rPr>
          <w:fldChar w:fldCharType="separate"/>
        </w:r>
        <w:r w:rsidR="00527223">
          <w:rPr>
            <w:rFonts w:ascii="Times New Roman" w:hAnsi="Times New Roman"/>
            <w:webHidden/>
            <w:sz w:val="22"/>
            <w:szCs w:val="22"/>
          </w:rPr>
          <w:t>22</w:t>
        </w:r>
        <w:r w:rsidRPr="009C0485">
          <w:rPr>
            <w:rFonts w:ascii="Times New Roman" w:hAnsi="Times New Roman"/>
            <w:webHidden/>
            <w:sz w:val="22"/>
            <w:szCs w:val="22"/>
          </w:rPr>
          <w:fldChar w:fldCharType="end"/>
        </w:r>
      </w:hyperlink>
    </w:p>
    <w:p w14:paraId="62F0A35C" w14:textId="2610E688" w:rsidR="00D77153" w:rsidRPr="009C0485" w:rsidRDefault="00D77153">
      <w:pPr>
        <w:pStyle w:val="TOC2"/>
        <w:rPr>
          <w:rFonts w:eastAsiaTheme="minorEastAsia"/>
          <w:noProof/>
          <w:sz w:val="22"/>
          <w:szCs w:val="22"/>
          <w:lang w:val="en-HK"/>
        </w:rPr>
      </w:pPr>
      <w:hyperlink w:anchor="_Toc97215657" w:history="1">
        <w:r w:rsidRPr="009C0485">
          <w:rPr>
            <w:rStyle w:val="Hyperlink"/>
            <w:noProof/>
            <w:sz w:val="22"/>
            <w:szCs w:val="22"/>
          </w:rPr>
          <w:t>9.1</w:t>
        </w:r>
        <w:r w:rsidRPr="009C0485">
          <w:rPr>
            <w:rFonts w:eastAsiaTheme="minorEastAsia"/>
            <w:noProof/>
            <w:sz w:val="22"/>
            <w:szCs w:val="22"/>
            <w:lang w:val="en-HK"/>
          </w:rPr>
          <w:tab/>
        </w:r>
        <w:r w:rsidRPr="009C0485">
          <w:rPr>
            <w:rStyle w:val="Hyperlink"/>
            <w:noProof/>
            <w:sz w:val="22"/>
            <w:szCs w:val="22"/>
          </w:rPr>
          <w:t>BJ_GenBringUpAndReminder</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_Toc97215657 \h </w:instrText>
        </w:r>
        <w:r w:rsidRPr="009C0485">
          <w:rPr>
            <w:noProof/>
            <w:webHidden/>
            <w:sz w:val="22"/>
            <w:szCs w:val="22"/>
          </w:rPr>
        </w:r>
        <w:r w:rsidRPr="009C0485">
          <w:rPr>
            <w:noProof/>
            <w:webHidden/>
            <w:sz w:val="22"/>
            <w:szCs w:val="22"/>
          </w:rPr>
          <w:fldChar w:fldCharType="separate"/>
        </w:r>
        <w:r w:rsidR="00527223">
          <w:rPr>
            <w:noProof/>
            <w:webHidden/>
            <w:sz w:val="22"/>
            <w:szCs w:val="22"/>
          </w:rPr>
          <w:t>22</w:t>
        </w:r>
        <w:r w:rsidRPr="009C0485">
          <w:rPr>
            <w:noProof/>
            <w:webHidden/>
            <w:sz w:val="22"/>
            <w:szCs w:val="22"/>
          </w:rPr>
          <w:fldChar w:fldCharType="end"/>
        </w:r>
      </w:hyperlink>
    </w:p>
    <w:p w14:paraId="44B7F563" w14:textId="58992E9D" w:rsidR="00D77153" w:rsidRPr="009C0485" w:rsidRDefault="00D77153">
      <w:pPr>
        <w:pStyle w:val="TOC2"/>
        <w:rPr>
          <w:rFonts w:eastAsiaTheme="minorEastAsia"/>
          <w:noProof/>
          <w:sz w:val="22"/>
          <w:szCs w:val="22"/>
          <w:lang w:val="en-HK"/>
        </w:rPr>
      </w:pPr>
      <w:hyperlink w:anchor="_Toc97215658" w:history="1">
        <w:r w:rsidRPr="009C0485">
          <w:rPr>
            <w:rStyle w:val="Hyperlink"/>
            <w:noProof/>
            <w:sz w:val="22"/>
            <w:szCs w:val="22"/>
          </w:rPr>
          <w:t>9.2</w:t>
        </w:r>
        <w:r w:rsidRPr="009C0485">
          <w:rPr>
            <w:rFonts w:eastAsiaTheme="minorEastAsia"/>
            <w:noProof/>
            <w:sz w:val="22"/>
            <w:szCs w:val="22"/>
            <w:lang w:val="en-HK"/>
          </w:rPr>
          <w:tab/>
        </w:r>
        <w:r w:rsidRPr="009C0485">
          <w:rPr>
            <w:rStyle w:val="Hyperlink"/>
            <w:noProof/>
            <w:sz w:val="22"/>
            <w:szCs w:val="22"/>
          </w:rPr>
          <w:t>BJ_GenReport</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_Toc97215658 \h </w:instrText>
        </w:r>
        <w:r w:rsidRPr="009C0485">
          <w:rPr>
            <w:noProof/>
            <w:webHidden/>
            <w:sz w:val="22"/>
            <w:szCs w:val="22"/>
          </w:rPr>
        </w:r>
        <w:r w:rsidRPr="009C0485">
          <w:rPr>
            <w:noProof/>
            <w:webHidden/>
            <w:sz w:val="22"/>
            <w:szCs w:val="22"/>
          </w:rPr>
          <w:fldChar w:fldCharType="separate"/>
        </w:r>
        <w:r w:rsidR="00527223">
          <w:rPr>
            <w:noProof/>
            <w:webHidden/>
            <w:sz w:val="22"/>
            <w:szCs w:val="22"/>
          </w:rPr>
          <w:t>22</w:t>
        </w:r>
        <w:r w:rsidRPr="009C0485">
          <w:rPr>
            <w:noProof/>
            <w:webHidden/>
            <w:sz w:val="22"/>
            <w:szCs w:val="22"/>
          </w:rPr>
          <w:fldChar w:fldCharType="end"/>
        </w:r>
      </w:hyperlink>
    </w:p>
    <w:p w14:paraId="604D9F32" w14:textId="5958C498" w:rsidR="00D77153" w:rsidRPr="009C0485" w:rsidRDefault="00D77153">
      <w:pPr>
        <w:pStyle w:val="TOC2"/>
        <w:rPr>
          <w:rFonts w:eastAsiaTheme="minorEastAsia"/>
          <w:noProof/>
          <w:sz w:val="22"/>
          <w:szCs w:val="22"/>
          <w:lang w:val="en-HK"/>
        </w:rPr>
      </w:pPr>
      <w:hyperlink w:anchor="_Toc97215659" w:history="1">
        <w:r w:rsidRPr="009C0485">
          <w:rPr>
            <w:rStyle w:val="Hyperlink"/>
            <w:noProof/>
            <w:sz w:val="22"/>
            <w:szCs w:val="22"/>
          </w:rPr>
          <w:t>9.3</w:t>
        </w:r>
        <w:r w:rsidRPr="009C0485">
          <w:rPr>
            <w:rFonts w:eastAsiaTheme="minorEastAsia"/>
            <w:noProof/>
            <w:sz w:val="22"/>
            <w:szCs w:val="22"/>
            <w:lang w:val="en-HK"/>
          </w:rPr>
          <w:tab/>
        </w:r>
        <w:r w:rsidRPr="009C0485">
          <w:rPr>
            <w:rStyle w:val="Hyperlink"/>
            <w:noProof/>
            <w:sz w:val="22"/>
            <w:szCs w:val="22"/>
          </w:rPr>
          <w:t>BJ_Checklist_MobileList</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_Toc97215659 \h </w:instrText>
        </w:r>
        <w:r w:rsidRPr="009C0485">
          <w:rPr>
            <w:noProof/>
            <w:webHidden/>
            <w:sz w:val="22"/>
            <w:szCs w:val="22"/>
          </w:rPr>
        </w:r>
        <w:r w:rsidRPr="009C0485">
          <w:rPr>
            <w:noProof/>
            <w:webHidden/>
            <w:sz w:val="22"/>
            <w:szCs w:val="22"/>
          </w:rPr>
          <w:fldChar w:fldCharType="separate"/>
        </w:r>
        <w:r w:rsidR="00527223">
          <w:rPr>
            <w:noProof/>
            <w:webHidden/>
            <w:sz w:val="22"/>
            <w:szCs w:val="22"/>
          </w:rPr>
          <w:t>23</w:t>
        </w:r>
        <w:r w:rsidRPr="009C0485">
          <w:rPr>
            <w:noProof/>
            <w:webHidden/>
            <w:sz w:val="22"/>
            <w:szCs w:val="22"/>
          </w:rPr>
          <w:fldChar w:fldCharType="end"/>
        </w:r>
      </w:hyperlink>
    </w:p>
    <w:p w14:paraId="1CE11EE7" w14:textId="2E579A96" w:rsidR="00D77153" w:rsidRPr="009C0485" w:rsidRDefault="00D77153">
      <w:pPr>
        <w:pStyle w:val="TOC2"/>
        <w:rPr>
          <w:rFonts w:eastAsiaTheme="minorEastAsia"/>
          <w:noProof/>
          <w:sz w:val="22"/>
          <w:szCs w:val="22"/>
          <w:lang w:val="en-HK"/>
        </w:rPr>
      </w:pPr>
      <w:hyperlink w:anchor="_Toc97215660" w:history="1">
        <w:r w:rsidRPr="009C0485">
          <w:rPr>
            <w:rStyle w:val="Hyperlink"/>
            <w:noProof/>
            <w:sz w:val="22"/>
            <w:szCs w:val="22"/>
          </w:rPr>
          <w:t>9.4</w:t>
        </w:r>
        <w:r w:rsidRPr="009C0485">
          <w:rPr>
            <w:rFonts w:eastAsiaTheme="minorEastAsia"/>
            <w:noProof/>
            <w:sz w:val="22"/>
            <w:szCs w:val="22"/>
            <w:lang w:val="en-HK"/>
          </w:rPr>
          <w:tab/>
        </w:r>
        <w:r w:rsidRPr="009C0485">
          <w:rPr>
            <w:rStyle w:val="Hyperlink"/>
            <w:noProof/>
            <w:sz w:val="22"/>
            <w:szCs w:val="22"/>
          </w:rPr>
          <w:t>BJ_LetterAction</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_Toc97215660 \h </w:instrText>
        </w:r>
        <w:r w:rsidRPr="009C0485">
          <w:rPr>
            <w:noProof/>
            <w:webHidden/>
            <w:sz w:val="22"/>
            <w:szCs w:val="22"/>
          </w:rPr>
        </w:r>
        <w:r w:rsidRPr="009C0485">
          <w:rPr>
            <w:noProof/>
            <w:webHidden/>
            <w:sz w:val="22"/>
            <w:szCs w:val="22"/>
          </w:rPr>
          <w:fldChar w:fldCharType="separate"/>
        </w:r>
        <w:r w:rsidR="00527223">
          <w:rPr>
            <w:noProof/>
            <w:webHidden/>
            <w:sz w:val="22"/>
            <w:szCs w:val="22"/>
          </w:rPr>
          <w:t>23</w:t>
        </w:r>
        <w:r w:rsidRPr="009C0485">
          <w:rPr>
            <w:noProof/>
            <w:webHidden/>
            <w:sz w:val="22"/>
            <w:szCs w:val="22"/>
          </w:rPr>
          <w:fldChar w:fldCharType="end"/>
        </w:r>
      </w:hyperlink>
    </w:p>
    <w:p w14:paraId="036B4050" w14:textId="27A521CC" w:rsidR="00D77153" w:rsidRPr="009C0485" w:rsidRDefault="00D77153">
      <w:pPr>
        <w:pStyle w:val="TOC2"/>
        <w:rPr>
          <w:rFonts w:eastAsiaTheme="minorEastAsia"/>
          <w:noProof/>
          <w:sz w:val="22"/>
          <w:szCs w:val="22"/>
          <w:lang w:val="en-HK"/>
        </w:rPr>
      </w:pPr>
      <w:hyperlink w:anchor="_Toc97215661" w:history="1">
        <w:r w:rsidRPr="009C0485">
          <w:rPr>
            <w:rStyle w:val="Hyperlink"/>
            <w:noProof/>
            <w:sz w:val="22"/>
            <w:szCs w:val="22"/>
          </w:rPr>
          <w:t>9.5</w:t>
        </w:r>
        <w:r w:rsidRPr="009C0485">
          <w:rPr>
            <w:rFonts w:eastAsiaTheme="minorEastAsia"/>
            <w:noProof/>
            <w:sz w:val="22"/>
            <w:szCs w:val="22"/>
            <w:lang w:val="en-HK"/>
          </w:rPr>
          <w:tab/>
        </w:r>
        <w:r w:rsidRPr="009C0485">
          <w:rPr>
            <w:rStyle w:val="Hyperlink"/>
            <w:noProof/>
            <w:sz w:val="22"/>
            <w:szCs w:val="22"/>
          </w:rPr>
          <w:t>BJ_SendElicenceEmail</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_Toc97215661 \h </w:instrText>
        </w:r>
        <w:r w:rsidRPr="009C0485">
          <w:rPr>
            <w:noProof/>
            <w:webHidden/>
            <w:sz w:val="22"/>
            <w:szCs w:val="22"/>
          </w:rPr>
        </w:r>
        <w:r w:rsidRPr="009C0485">
          <w:rPr>
            <w:noProof/>
            <w:webHidden/>
            <w:sz w:val="22"/>
            <w:szCs w:val="22"/>
          </w:rPr>
          <w:fldChar w:fldCharType="separate"/>
        </w:r>
        <w:r w:rsidR="00527223">
          <w:rPr>
            <w:noProof/>
            <w:webHidden/>
            <w:sz w:val="22"/>
            <w:szCs w:val="22"/>
          </w:rPr>
          <w:t>23</w:t>
        </w:r>
        <w:r w:rsidRPr="009C0485">
          <w:rPr>
            <w:noProof/>
            <w:webHidden/>
            <w:sz w:val="22"/>
            <w:szCs w:val="22"/>
          </w:rPr>
          <w:fldChar w:fldCharType="end"/>
        </w:r>
      </w:hyperlink>
    </w:p>
    <w:p w14:paraId="448EFFF9" w14:textId="1475889C" w:rsidR="00D77153" w:rsidRPr="009C0485" w:rsidRDefault="00D77153">
      <w:pPr>
        <w:pStyle w:val="TOC2"/>
        <w:rPr>
          <w:rFonts w:eastAsiaTheme="minorEastAsia"/>
          <w:noProof/>
          <w:sz w:val="22"/>
          <w:szCs w:val="22"/>
          <w:lang w:val="en-HK"/>
        </w:rPr>
      </w:pPr>
      <w:hyperlink w:anchor="_Toc97215662" w:history="1">
        <w:r w:rsidRPr="009C0485">
          <w:rPr>
            <w:rStyle w:val="Hyperlink"/>
            <w:noProof/>
            <w:sz w:val="22"/>
            <w:szCs w:val="22"/>
          </w:rPr>
          <w:t>9.6</w:t>
        </w:r>
        <w:r w:rsidRPr="009C0485">
          <w:rPr>
            <w:rFonts w:eastAsiaTheme="minorEastAsia"/>
            <w:noProof/>
            <w:sz w:val="22"/>
            <w:szCs w:val="22"/>
            <w:lang w:val="en-HK"/>
          </w:rPr>
          <w:tab/>
        </w:r>
        <w:r w:rsidRPr="009C0485">
          <w:rPr>
            <w:rStyle w:val="Hyperlink"/>
            <w:noProof/>
            <w:sz w:val="22"/>
            <w:szCs w:val="22"/>
          </w:rPr>
          <w:t>BJ_SendReminder</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_Toc97215662 \h </w:instrText>
        </w:r>
        <w:r w:rsidRPr="009C0485">
          <w:rPr>
            <w:noProof/>
            <w:webHidden/>
            <w:sz w:val="22"/>
            <w:szCs w:val="22"/>
          </w:rPr>
        </w:r>
        <w:r w:rsidRPr="009C0485">
          <w:rPr>
            <w:noProof/>
            <w:webHidden/>
            <w:sz w:val="22"/>
            <w:szCs w:val="22"/>
          </w:rPr>
          <w:fldChar w:fldCharType="separate"/>
        </w:r>
        <w:r w:rsidR="00527223">
          <w:rPr>
            <w:noProof/>
            <w:webHidden/>
            <w:sz w:val="22"/>
            <w:szCs w:val="22"/>
          </w:rPr>
          <w:t>24</w:t>
        </w:r>
        <w:r w:rsidRPr="009C0485">
          <w:rPr>
            <w:noProof/>
            <w:webHidden/>
            <w:sz w:val="22"/>
            <w:szCs w:val="22"/>
          </w:rPr>
          <w:fldChar w:fldCharType="end"/>
        </w:r>
      </w:hyperlink>
    </w:p>
    <w:p w14:paraId="3CFED52A" w14:textId="1F00D90D" w:rsidR="00D77153" w:rsidRPr="009C0485" w:rsidRDefault="00D77153">
      <w:pPr>
        <w:pStyle w:val="TOC2"/>
        <w:rPr>
          <w:rFonts w:eastAsiaTheme="minorEastAsia"/>
          <w:noProof/>
          <w:sz w:val="22"/>
          <w:szCs w:val="22"/>
          <w:lang w:val="en-HK"/>
        </w:rPr>
      </w:pPr>
      <w:hyperlink w:anchor="_Toc97215663" w:history="1">
        <w:r w:rsidRPr="009C0485">
          <w:rPr>
            <w:rStyle w:val="Hyperlink"/>
            <w:noProof/>
            <w:sz w:val="22"/>
            <w:szCs w:val="22"/>
          </w:rPr>
          <w:t>9.7</w:t>
        </w:r>
        <w:r w:rsidRPr="009C0485">
          <w:rPr>
            <w:rFonts w:eastAsiaTheme="minorEastAsia"/>
            <w:noProof/>
            <w:sz w:val="22"/>
            <w:szCs w:val="22"/>
            <w:lang w:val="en-HK"/>
          </w:rPr>
          <w:tab/>
        </w:r>
        <w:r w:rsidRPr="009C0485">
          <w:rPr>
            <w:rStyle w:val="Hyperlink"/>
            <w:noProof/>
            <w:sz w:val="22"/>
            <w:szCs w:val="22"/>
          </w:rPr>
          <w:t>MS SQL jobs</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_Toc97215663 \h </w:instrText>
        </w:r>
        <w:r w:rsidRPr="009C0485">
          <w:rPr>
            <w:noProof/>
            <w:webHidden/>
            <w:sz w:val="22"/>
            <w:szCs w:val="22"/>
          </w:rPr>
        </w:r>
        <w:r w:rsidRPr="009C0485">
          <w:rPr>
            <w:noProof/>
            <w:webHidden/>
            <w:sz w:val="22"/>
            <w:szCs w:val="22"/>
          </w:rPr>
          <w:fldChar w:fldCharType="separate"/>
        </w:r>
        <w:r w:rsidR="00527223">
          <w:rPr>
            <w:noProof/>
            <w:webHidden/>
            <w:sz w:val="22"/>
            <w:szCs w:val="22"/>
          </w:rPr>
          <w:t>24</w:t>
        </w:r>
        <w:r w:rsidRPr="009C0485">
          <w:rPr>
            <w:noProof/>
            <w:webHidden/>
            <w:sz w:val="22"/>
            <w:szCs w:val="22"/>
          </w:rPr>
          <w:fldChar w:fldCharType="end"/>
        </w:r>
      </w:hyperlink>
    </w:p>
    <w:p w14:paraId="174480B4" w14:textId="7A8E2956" w:rsidR="00D77153" w:rsidRPr="009C0485" w:rsidRDefault="00D77153">
      <w:pPr>
        <w:pStyle w:val="TOC2"/>
        <w:rPr>
          <w:rFonts w:eastAsiaTheme="minorEastAsia"/>
          <w:noProof/>
          <w:sz w:val="22"/>
          <w:szCs w:val="22"/>
          <w:lang w:val="en-HK"/>
        </w:rPr>
      </w:pPr>
      <w:hyperlink w:anchor="_Toc97215664" w:history="1">
        <w:r w:rsidRPr="009C0485">
          <w:rPr>
            <w:rStyle w:val="Hyperlink"/>
            <w:noProof/>
            <w:sz w:val="22"/>
            <w:szCs w:val="22"/>
          </w:rPr>
          <w:t>9.8</w:t>
        </w:r>
        <w:r w:rsidRPr="009C0485">
          <w:rPr>
            <w:rFonts w:eastAsiaTheme="minorEastAsia"/>
            <w:noProof/>
            <w:sz w:val="22"/>
            <w:szCs w:val="22"/>
            <w:lang w:val="en-HK"/>
          </w:rPr>
          <w:tab/>
        </w:r>
        <w:r w:rsidRPr="009C0485">
          <w:rPr>
            <w:rStyle w:val="Hyperlink"/>
            <w:noProof/>
            <w:sz w:val="22"/>
            <w:szCs w:val="22"/>
          </w:rPr>
          <w:t>MS SQL Report Subscriptions</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_Toc97215664 \h </w:instrText>
        </w:r>
        <w:r w:rsidRPr="009C0485">
          <w:rPr>
            <w:noProof/>
            <w:webHidden/>
            <w:sz w:val="22"/>
            <w:szCs w:val="22"/>
          </w:rPr>
        </w:r>
        <w:r w:rsidRPr="009C0485">
          <w:rPr>
            <w:noProof/>
            <w:webHidden/>
            <w:sz w:val="22"/>
            <w:szCs w:val="22"/>
          </w:rPr>
          <w:fldChar w:fldCharType="separate"/>
        </w:r>
        <w:r w:rsidR="00527223">
          <w:rPr>
            <w:noProof/>
            <w:webHidden/>
            <w:sz w:val="22"/>
            <w:szCs w:val="22"/>
          </w:rPr>
          <w:t>25</w:t>
        </w:r>
        <w:r w:rsidRPr="009C0485">
          <w:rPr>
            <w:noProof/>
            <w:webHidden/>
            <w:sz w:val="22"/>
            <w:szCs w:val="22"/>
          </w:rPr>
          <w:fldChar w:fldCharType="end"/>
        </w:r>
      </w:hyperlink>
    </w:p>
    <w:p w14:paraId="3A0A4811" w14:textId="0CD334ED" w:rsidR="00D77153" w:rsidRPr="009C0485" w:rsidRDefault="00D77153">
      <w:pPr>
        <w:pStyle w:val="TOC1"/>
        <w:rPr>
          <w:rFonts w:ascii="Times New Roman" w:eastAsiaTheme="minorEastAsia" w:hAnsi="Times New Roman"/>
          <w:sz w:val="22"/>
          <w:szCs w:val="22"/>
          <w:lang w:val="en-HK"/>
        </w:rPr>
      </w:pPr>
      <w:hyperlink w:anchor="_Toc97215665" w:history="1">
        <w:r w:rsidRPr="009C0485">
          <w:rPr>
            <w:rStyle w:val="Hyperlink"/>
            <w:rFonts w:ascii="Times New Roman" w:hAnsi="Times New Roman"/>
            <w:sz w:val="22"/>
            <w:szCs w:val="22"/>
          </w:rPr>
          <w:t>10.</w:t>
        </w:r>
        <w:r w:rsidRPr="009C0485">
          <w:rPr>
            <w:rFonts w:ascii="Times New Roman" w:eastAsiaTheme="minorEastAsia" w:hAnsi="Times New Roman"/>
            <w:sz w:val="22"/>
            <w:szCs w:val="22"/>
            <w:lang w:val="en-HK"/>
          </w:rPr>
          <w:tab/>
        </w:r>
        <w:r w:rsidRPr="009C0485">
          <w:rPr>
            <w:rStyle w:val="Hyperlink"/>
            <w:rFonts w:ascii="Times New Roman" w:hAnsi="Times New Roman"/>
            <w:sz w:val="22"/>
            <w:szCs w:val="22"/>
          </w:rPr>
          <w:t>Error handling</w:t>
        </w:r>
        <w:r w:rsidRPr="009C0485">
          <w:rPr>
            <w:rFonts w:ascii="Times New Roman" w:hAnsi="Times New Roman"/>
            <w:webHidden/>
            <w:sz w:val="22"/>
            <w:szCs w:val="22"/>
          </w:rPr>
          <w:tab/>
        </w:r>
        <w:r w:rsidRPr="009C0485">
          <w:rPr>
            <w:rFonts w:ascii="Times New Roman" w:hAnsi="Times New Roman"/>
            <w:webHidden/>
            <w:sz w:val="22"/>
            <w:szCs w:val="22"/>
          </w:rPr>
          <w:fldChar w:fldCharType="begin"/>
        </w:r>
        <w:r w:rsidRPr="009C0485">
          <w:rPr>
            <w:rFonts w:ascii="Times New Roman" w:hAnsi="Times New Roman"/>
            <w:webHidden/>
            <w:sz w:val="22"/>
            <w:szCs w:val="22"/>
          </w:rPr>
          <w:instrText xml:space="preserve"> PAGEREF _Toc97215665 \h </w:instrText>
        </w:r>
        <w:r w:rsidRPr="009C0485">
          <w:rPr>
            <w:rFonts w:ascii="Times New Roman" w:hAnsi="Times New Roman"/>
            <w:webHidden/>
            <w:sz w:val="22"/>
            <w:szCs w:val="22"/>
          </w:rPr>
        </w:r>
        <w:r w:rsidRPr="009C0485">
          <w:rPr>
            <w:rFonts w:ascii="Times New Roman" w:hAnsi="Times New Roman"/>
            <w:webHidden/>
            <w:sz w:val="22"/>
            <w:szCs w:val="22"/>
          </w:rPr>
          <w:fldChar w:fldCharType="separate"/>
        </w:r>
        <w:r w:rsidR="00527223">
          <w:rPr>
            <w:rFonts w:ascii="Times New Roman" w:hAnsi="Times New Roman"/>
            <w:webHidden/>
            <w:sz w:val="22"/>
            <w:szCs w:val="22"/>
          </w:rPr>
          <w:t>26</w:t>
        </w:r>
        <w:r w:rsidRPr="009C0485">
          <w:rPr>
            <w:rFonts w:ascii="Times New Roman" w:hAnsi="Times New Roman"/>
            <w:webHidden/>
            <w:sz w:val="22"/>
            <w:szCs w:val="22"/>
          </w:rPr>
          <w:fldChar w:fldCharType="end"/>
        </w:r>
      </w:hyperlink>
    </w:p>
    <w:p w14:paraId="377B8360" w14:textId="721F2482" w:rsidR="00D77153" w:rsidRPr="009C0485" w:rsidRDefault="00D77153">
      <w:pPr>
        <w:pStyle w:val="TOC2"/>
        <w:rPr>
          <w:rFonts w:eastAsiaTheme="minorEastAsia"/>
          <w:noProof/>
          <w:sz w:val="22"/>
          <w:szCs w:val="22"/>
          <w:lang w:val="en-HK"/>
        </w:rPr>
      </w:pPr>
      <w:hyperlink w:anchor="_Toc97215666" w:history="1">
        <w:r w:rsidRPr="009C0485">
          <w:rPr>
            <w:rStyle w:val="Hyperlink"/>
            <w:noProof/>
            <w:sz w:val="22"/>
            <w:szCs w:val="22"/>
          </w:rPr>
          <w:t>10.1</w:t>
        </w:r>
        <w:r w:rsidRPr="009C0485">
          <w:rPr>
            <w:rFonts w:eastAsiaTheme="minorEastAsia"/>
            <w:noProof/>
            <w:sz w:val="22"/>
            <w:szCs w:val="22"/>
            <w:lang w:val="en-HK"/>
          </w:rPr>
          <w:tab/>
        </w:r>
        <w:r w:rsidRPr="009C0485">
          <w:rPr>
            <w:rStyle w:val="Hyperlink"/>
            <w:noProof/>
            <w:sz w:val="22"/>
            <w:szCs w:val="22"/>
          </w:rPr>
          <w:t>Critical Errors Handling</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_Toc97215666 \h </w:instrText>
        </w:r>
        <w:r w:rsidRPr="009C0485">
          <w:rPr>
            <w:noProof/>
            <w:webHidden/>
            <w:sz w:val="22"/>
            <w:szCs w:val="22"/>
          </w:rPr>
        </w:r>
        <w:r w:rsidRPr="009C0485">
          <w:rPr>
            <w:noProof/>
            <w:webHidden/>
            <w:sz w:val="22"/>
            <w:szCs w:val="22"/>
          </w:rPr>
          <w:fldChar w:fldCharType="separate"/>
        </w:r>
        <w:r w:rsidR="00527223">
          <w:rPr>
            <w:noProof/>
            <w:webHidden/>
            <w:sz w:val="22"/>
            <w:szCs w:val="22"/>
          </w:rPr>
          <w:t>26</w:t>
        </w:r>
        <w:r w:rsidRPr="009C0485">
          <w:rPr>
            <w:noProof/>
            <w:webHidden/>
            <w:sz w:val="22"/>
            <w:szCs w:val="22"/>
          </w:rPr>
          <w:fldChar w:fldCharType="end"/>
        </w:r>
      </w:hyperlink>
    </w:p>
    <w:p w14:paraId="186BD37E" w14:textId="3905C53C" w:rsidR="00D77153" w:rsidRPr="009C0485" w:rsidRDefault="00D77153">
      <w:pPr>
        <w:pStyle w:val="TOC2"/>
        <w:rPr>
          <w:rFonts w:eastAsiaTheme="minorEastAsia"/>
          <w:noProof/>
          <w:sz w:val="22"/>
          <w:szCs w:val="22"/>
          <w:lang w:val="en-HK"/>
        </w:rPr>
      </w:pPr>
      <w:hyperlink w:anchor="_Toc97215667" w:history="1">
        <w:r w:rsidRPr="009C0485">
          <w:rPr>
            <w:rStyle w:val="Hyperlink"/>
            <w:noProof/>
            <w:sz w:val="22"/>
            <w:szCs w:val="22"/>
          </w:rPr>
          <w:t>10.2</w:t>
        </w:r>
        <w:r w:rsidRPr="009C0485">
          <w:rPr>
            <w:rFonts w:eastAsiaTheme="minorEastAsia"/>
            <w:noProof/>
            <w:sz w:val="22"/>
            <w:szCs w:val="22"/>
            <w:lang w:val="en-HK"/>
          </w:rPr>
          <w:tab/>
        </w:r>
        <w:r w:rsidRPr="009C0485">
          <w:rPr>
            <w:rStyle w:val="Hyperlink"/>
            <w:noProof/>
            <w:sz w:val="22"/>
            <w:szCs w:val="22"/>
          </w:rPr>
          <w:t>Non-critical Errors Handling</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_Toc97215667 \h </w:instrText>
        </w:r>
        <w:r w:rsidRPr="009C0485">
          <w:rPr>
            <w:noProof/>
            <w:webHidden/>
            <w:sz w:val="22"/>
            <w:szCs w:val="22"/>
          </w:rPr>
        </w:r>
        <w:r w:rsidRPr="009C0485">
          <w:rPr>
            <w:noProof/>
            <w:webHidden/>
            <w:sz w:val="22"/>
            <w:szCs w:val="22"/>
          </w:rPr>
          <w:fldChar w:fldCharType="separate"/>
        </w:r>
        <w:r w:rsidR="00527223">
          <w:rPr>
            <w:noProof/>
            <w:webHidden/>
            <w:sz w:val="22"/>
            <w:szCs w:val="22"/>
          </w:rPr>
          <w:t>26</w:t>
        </w:r>
        <w:r w:rsidRPr="009C0485">
          <w:rPr>
            <w:noProof/>
            <w:webHidden/>
            <w:sz w:val="22"/>
            <w:szCs w:val="22"/>
          </w:rPr>
          <w:fldChar w:fldCharType="end"/>
        </w:r>
      </w:hyperlink>
    </w:p>
    <w:p w14:paraId="7B9D4589" w14:textId="2F734F5E" w:rsidR="00D77153" w:rsidRPr="009C0485" w:rsidRDefault="00D77153">
      <w:pPr>
        <w:pStyle w:val="TOC2"/>
        <w:rPr>
          <w:rFonts w:eastAsiaTheme="minorEastAsia"/>
          <w:noProof/>
          <w:sz w:val="22"/>
          <w:szCs w:val="22"/>
          <w:lang w:val="en-HK"/>
        </w:rPr>
      </w:pPr>
      <w:hyperlink w:anchor="_Toc97215668" w:history="1">
        <w:r w:rsidRPr="009C0485">
          <w:rPr>
            <w:rStyle w:val="Hyperlink"/>
            <w:noProof/>
            <w:sz w:val="22"/>
            <w:szCs w:val="22"/>
          </w:rPr>
          <w:t>10.3</w:t>
        </w:r>
        <w:r w:rsidRPr="009C0485">
          <w:rPr>
            <w:rFonts w:eastAsiaTheme="minorEastAsia"/>
            <w:noProof/>
            <w:sz w:val="22"/>
            <w:szCs w:val="22"/>
            <w:lang w:val="en-HK"/>
          </w:rPr>
          <w:tab/>
        </w:r>
        <w:r w:rsidRPr="009C0485">
          <w:rPr>
            <w:rStyle w:val="Hyperlink"/>
            <w:noProof/>
            <w:sz w:val="22"/>
            <w:szCs w:val="22"/>
          </w:rPr>
          <w:t>Contact Points</w:t>
        </w:r>
        <w:r w:rsidRPr="009C0485">
          <w:rPr>
            <w:noProof/>
            <w:webHidden/>
            <w:sz w:val="22"/>
            <w:szCs w:val="22"/>
          </w:rPr>
          <w:tab/>
        </w:r>
        <w:r w:rsidRPr="009C0485">
          <w:rPr>
            <w:noProof/>
            <w:webHidden/>
            <w:sz w:val="22"/>
            <w:szCs w:val="22"/>
          </w:rPr>
          <w:fldChar w:fldCharType="begin"/>
        </w:r>
        <w:r w:rsidRPr="009C0485">
          <w:rPr>
            <w:noProof/>
            <w:webHidden/>
            <w:sz w:val="22"/>
            <w:szCs w:val="22"/>
          </w:rPr>
          <w:instrText xml:space="preserve"> PAGEREF _Toc97215668 \h </w:instrText>
        </w:r>
        <w:r w:rsidRPr="009C0485">
          <w:rPr>
            <w:noProof/>
            <w:webHidden/>
            <w:sz w:val="22"/>
            <w:szCs w:val="22"/>
          </w:rPr>
        </w:r>
        <w:r w:rsidRPr="009C0485">
          <w:rPr>
            <w:noProof/>
            <w:webHidden/>
            <w:sz w:val="22"/>
            <w:szCs w:val="22"/>
          </w:rPr>
          <w:fldChar w:fldCharType="separate"/>
        </w:r>
        <w:r w:rsidR="00527223">
          <w:rPr>
            <w:noProof/>
            <w:webHidden/>
            <w:sz w:val="22"/>
            <w:szCs w:val="22"/>
          </w:rPr>
          <w:t>26</w:t>
        </w:r>
        <w:r w:rsidRPr="009C0485">
          <w:rPr>
            <w:noProof/>
            <w:webHidden/>
            <w:sz w:val="22"/>
            <w:szCs w:val="22"/>
          </w:rPr>
          <w:fldChar w:fldCharType="end"/>
        </w:r>
      </w:hyperlink>
    </w:p>
    <w:p w14:paraId="66CC968E" w14:textId="5B81A4E2" w:rsidR="004F3866" w:rsidRPr="009C0485" w:rsidRDefault="00133833" w:rsidP="0078332C">
      <w:pPr>
        <w:rPr>
          <w:rStyle w:val="Hyperlink"/>
          <w:color w:val="auto"/>
          <w:u w:val="none"/>
          <w:lang w:eastAsia="zh-HK"/>
        </w:rPr>
        <w:sectPr w:rsidR="004F3866" w:rsidRPr="009C0485" w:rsidSect="00A5655D">
          <w:headerReference w:type="first" r:id="rId12"/>
          <w:footerReference w:type="first" r:id="rId13"/>
          <w:pgSz w:w="11907" w:h="16839" w:code="9"/>
          <w:pgMar w:top="1440" w:right="1304" w:bottom="1440" w:left="1304" w:header="709" w:footer="709" w:gutter="0"/>
          <w:pgNumType w:fmt="lowerRoman" w:start="1"/>
          <w:cols w:space="720"/>
          <w:titlePg/>
          <w:docGrid w:linePitch="360"/>
        </w:sectPr>
      </w:pPr>
      <w:r w:rsidRPr="009C0485">
        <w:rPr>
          <w:b/>
          <w:bCs/>
          <w:sz w:val="22"/>
          <w:szCs w:val="22"/>
          <w:lang w:val="zh-TW"/>
        </w:rPr>
        <w:fldChar w:fldCharType="end"/>
      </w:r>
    </w:p>
    <w:p w14:paraId="37C810B8" w14:textId="77777777" w:rsidR="003C4129" w:rsidRPr="009C0485" w:rsidRDefault="00C449CF" w:rsidP="00B4348C">
      <w:pPr>
        <w:pStyle w:val="Heading1"/>
        <w:rPr>
          <w:rFonts w:ascii="Times New Roman" w:hAnsi="Times New Roman"/>
        </w:rPr>
      </w:pPr>
      <w:bookmarkStart w:id="5" w:name="_Toc388436184"/>
      <w:bookmarkStart w:id="6" w:name="_Toc97215620"/>
      <w:bookmarkEnd w:id="0"/>
      <w:bookmarkEnd w:id="1"/>
      <w:bookmarkEnd w:id="2"/>
      <w:bookmarkEnd w:id="3"/>
      <w:bookmarkEnd w:id="4"/>
      <w:r w:rsidRPr="009C0485">
        <w:rPr>
          <w:rFonts w:ascii="Times New Roman" w:hAnsi="Times New Roman"/>
        </w:rPr>
        <w:lastRenderedPageBreak/>
        <w:t>Purpose</w:t>
      </w:r>
      <w:bookmarkEnd w:id="5"/>
      <w:bookmarkEnd w:id="6"/>
    </w:p>
    <w:p w14:paraId="113643CE" w14:textId="0FB7DF56" w:rsidR="00C449CF" w:rsidRPr="009C0485" w:rsidRDefault="00C449CF" w:rsidP="00C449CF">
      <w:pPr>
        <w:ind w:left="720"/>
        <w:jc w:val="both"/>
        <w:rPr>
          <w:lang w:eastAsia="zh-HK"/>
        </w:rPr>
      </w:pPr>
      <w:r w:rsidRPr="009C0485">
        <w:rPr>
          <w:lang w:eastAsia="zh-HK"/>
        </w:rPr>
        <w:t>The purpose of this manual is to:</w:t>
      </w:r>
    </w:p>
    <w:p w14:paraId="69D3EAF5" w14:textId="77777777" w:rsidR="00C449CF" w:rsidRPr="009C0485" w:rsidRDefault="00C449CF" w:rsidP="00C449CF">
      <w:pPr>
        <w:ind w:left="720"/>
        <w:jc w:val="both"/>
        <w:rPr>
          <w:lang w:eastAsia="zh-HK"/>
        </w:rPr>
      </w:pPr>
    </w:p>
    <w:p w14:paraId="01E9B0E5" w14:textId="77777777" w:rsidR="00C449CF" w:rsidRPr="009C0485" w:rsidRDefault="005A2C74" w:rsidP="00FD71E0">
      <w:pPr>
        <w:ind w:left="720"/>
        <w:rPr>
          <w:lang w:eastAsia="zh-HK"/>
        </w:rPr>
      </w:pPr>
      <w:r w:rsidRPr="009C0485">
        <w:rPr>
          <w:lang w:eastAsia="zh-HK"/>
        </w:rPr>
        <w:t>provide</w:t>
      </w:r>
      <w:r w:rsidR="00C449CF" w:rsidRPr="009C0485">
        <w:rPr>
          <w:lang w:eastAsia="zh-HK"/>
        </w:rPr>
        <w:t xml:space="preserve"> relevant information on the various functions of </w:t>
      </w:r>
      <w:r w:rsidRPr="009C0485">
        <w:rPr>
          <w:lang w:eastAsia="zh-HK"/>
        </w:rPr>
        <w:t>Data Management System for Buildings Energy Efficiency Ordinance (DMS-BEEO)</w:t>
      </w:r>
    </w:p>
    <w:p w14:paraId="7D33E647" w14:textId="77777777" w:rsidR="00C449CF" w:rsidRPr="009C0485" w:rsidRDefault="00C449CF" w:rsidP="00FD71E0">
      <w:pPr>
        <w:ind w:left="720"/>
        <w:rPr>
          <w:lang w:eastAsia="zh-HK"/>
        </w:rPr>
      </w:pPr>
    </w:p>
    <w:p w14:paraId="4B162EA0" w14:textId="77777777" w:rsidR="00C449CF" w:rsidRPr="009C0485" w:rsidRDefault="00C449CF" w:rsidP="00FD71E0">
      <w:pPr>
        <w:ind w:left="720"/>
        <w:rPr>
          <w:lang w:eastAsia="zh-HK"/>
        </w:rPr>
      </w:pPr>
      <w:r w:rsidRPr="009C0485">
        <w:rPr>
          <w:lang w:eastAsia="zh-HK"/>
        </w:rPr>
        <w:t>serve as a guideline for the operating staff on the application implemented; and</w:t>
      </w:r>
    </w:p>
    <w:p w14:paraId="2D079235" w14:textId="77777777" w:rsidR="00C449CF" w:rsidRPr="009C0485" w:rsidRDefault="00C449CF" w:rsidP="00FD71E0">
      <w:pPr>
        <w:ind w:left="720"/>
        <w:rPr>
          <w:lang w:eastAsia="zh-HK"/>
        </w:rPr>
      </w:pPr>
    </w:p>
    <w:p w14:paraId="1680CC2E" w14:textId="77777777" w:rsidR="006E34B7" w:rsidRPr="009C0485" w:rsidRDefault="00C449CF" w:rsidP="00FD71E0">
      <w:pPr>
        <w:ind w:left="720"/>
        <w:rPr>
          <w:noProof/>
          <w:lang w:eastAsia="zh-TW"/>
        </w:rPr>
      </w:pPr>
      <w:r w:rsidRPr="009C0485">
        <w:rPr>
          <w:lang w:eastAsia="zh-HK"/>
        </w:rPr>
        <w:t>document the instructions of all the work to be performed by the operating staff in running the application system, and the operation procedures for job preparation and restart</w:t>
      </w:r>
      <w:r w:rsidR="005A2C74" w:rsidRPr="009C0485">
        <w:rPr>
          <w:lang w:eastAsia="zh-HK"/>
        </w:rPr>
        <w:t xml:space="preserve">. </w:t>
      </w:r>
    </w:p>
    <w:p w14:paraId="6625BAC7" w14:textId="77777777" w:rsidR="0056452B" w:rsidRPr="009C0485" w:rsidRDefault="0056452B" w:rsidP="00AF1342">
      <w:pPr>
        <w:ind w:left="720"/>
        <w:jc w:val="both"/>
        <w:rPr>
          <w:noProof/>
          <w:lang w:eastAsia="zh-TW"/>
        </w:rPr>
      </w:pPr>
    </w:p>
    <w:p w14:paraId="507B5BBA" w14:textId="77777777" w:rsidR="008B2EE6" w:rsidRPr="009C0485" w:rsidRDefault="006E34B7" w:rsidP="00B4348C">
      <w:pPr>
        <w:pStyle w:val="Heading1"/>
        <w:rPr>
          <w:rFonts w:ascii="Times New Roman" w:hAnsi="Times New Roman"/>
        </w:rPr>
      </w:pPr>
      <w:r w:rsidRPr="009C0485">
        <w:rPr>
          <w:rFonts w:ascii="Times New Roman" w:hAnsi="Times New Roman"/>
        </w:rPr>
        <w:br w:type="page"/>
      </w:r>
      <w:bookmarkStart w:id="7" w:name="_Toc388436185"/>
      <w:bookmarkStart w:id="8" w:name="_Toc97215621"/>
      <w:r w:rsidR="005A2C74" w:rsidRPr="009C0485">
        <w:rPr>
          <w:rFonts w:ascii="Times New Roman" w:hAnsi="Times New Roman"/>
        </w:rPr>
        <w:lastRenderedPageBreak/>
        <w:t>Scope</w:t>
      </w:r>
      <w:bookmarkEnd w:id="7"/>
      <w:bookmarkEnd w:id="8"/>
    </w:p>
    <w:p w14:paraId="277ADCF1" w14:textId="77777777" w:rsidR="00CB7FC8" w:rsidRPr="009C0485" w:rsidRDefault="00423AD4" w:rsidP="00CB7FC8">
      <w:pPr>
        <w:ind w:left="720"/>
        <w:rPr>
          <w:lang w:eastAsia="zh-HK"/>
        </w:rPr>
      </w:pPr>
      <w:r w:rsidRPr="009C0485">
        <w:rPr>
          <w:lang w:eastAsia="zh-HK"/>
        </w:rPr>
        <w:t>This document defines</w:t>
      </w:r>
      <w:r w:rsidR="005A2C74" w:rsidRPr="009C0485">
        <w:rPr>
          <w:lang w:eastAsia="zh-HK"/>
        </w:rPr>
        <w:t xml:space="preserve"> the operation procedure for (DMS-BEEO).  It should be reference for all operation staff involved in (DMS-BEEO) operation.</w:t>
      </w:r>
    </w:p>
    <w:p w14:paraId="2F7AD262" w14:textId="77777777" w:rsidR="00CB7FC8" w:rsidRPr="009C0485" w:rsidRDefault="00CB7FC8" w:rsidP="00CB7FC8">
      <w:pPr>
        <w:ind w:left="720"/>
        <w:rPr>
          <w:lang w:eastAsia="zh-HK"/>
        </w:rPr>
      </w:pPr>
    </w:p>
    <w:p w14:paraId="15E5C25C" w14:textId="77777777" w:rsidR="00416736" w:rsidRPr="009C0485" w:rsidRDefault="00416736" w:rsidP="00CB7FC8">
      <w:pPr>
        <w:ind w:left="720"/>
        <w:rPr>
          <w:lang w:eastAsia="zh-HK"/>
        </w:rPr>
      </w:pPr>
    </w:p>
    <w:p w14:paraId="2A5E0536" w14:textId="77777777" w:rsidR="00496984" w:rsidRPr="009C0485" w:rsidRDefault="00977F36" w:rsidP="00B4348C">
      <w:pPr>
        <w:pStyle w:val="Heading1"/>
        <w:rPr>
          <w:rFonts w:ascii="Times New Roman" w:hAnsi="Times New Roman"/>
        </w:rPr>
      </w:pPr>
      <w:r w:rsidRPr="009C0485">
        <w:rPr>
          <w:rFonts w:ascii="Times New Roman" w:hAnsi="Times New Roman"/>
        </w:rPr>
        <w:br w:type="page"/>
      </w:r>
      <w:bookmarkStart w:id="9" w:name="_Toc97215622"/>
      <w:bookmarkStart w:id="10" w:name="_Toc388436186"/>
      <w:r w:rsidR="00496984" w:rsidRPr="009C0485">
        <w:rPr>
          <w:rFonts w:ascii="Times New Roman" w:hAnsi="Times New Roman"/>
        </w:rPr>
        <w:lastRenderedPageBreak/>
        <w:t>R</w:t>
      </w:r>
      <w:r w:rsidR="007E6265" w:rsidRPr="009C0485">
        <w:rPr>
          <w:rFonts w:ascii="Times New Roman" w:hAnsi="Times New Roman"/>
        </w:rPr>
        <w:t>eference</w:t>
      </w:r>
      <w:bookmarkEnd w:id="9"/>
    </w:p>
    <w:p w14:paraId="73FAAE86" w14:textId="77777777" w:rsidR="00496984" w:rsidRPr="009C0485" w:rsidRDefault="00496984" w:rsidP="00496984">
      <w:pPr>
        <w:ind w:left="720"/>
        <w:rPr>
          <w:lang w:eastAsia="zh-HK"/>
        </w:rPr>
      </w:pPr>
      <w:r w:rsidRPr="009C0485">
        <w:rPr>
          <w:lang w:eastAsia="zh-HK"/>
        </w:rPr>
        <w:t>Documentation Standards for Implementation Phase (S8)</w:t>
      </w:r>
    </w:p>
    <w:p w14:paraId="73063693" w14:textId="77777777" w:rsidR="007E6265" w:rsidRPr="009C0485" w:rsidRDefault="007E6265" w:rsidP="00496984">
      <w:pPr>
        <w:ind w:left="720"/>
        <w:rPr>
          <w:lang w:eastAsia="zh-HK"/>
        </w:rPr>
      </w:pPr>
    </w:p>
    <w:p w14:paraId="2859C6EA" w14:textId="3549C8BE" w:rsidR="004B6A07" w:rsidRPr="009C0485" w:rsidRDefault="004B6A07" w:rsidP="004B6A07">
      <w:pPr>
        <w:pStyle w:val="Heading1"/>
        <w:rPr>
          <w:rFonts w:ascii="Times New Roman" w:hAnsi="Times New Roman"/>
        </w:rPr>
      </w:pPr>
      <w:bookmarkStart w:id="11" w:name="_Toc97215623"/>
      <w:r w:rsidRPr="009C0485">
        <w:rPr>
          <w:rFonts w:ascii="Times New Roman" w:hAnsi="Times New Roman"/>
        </w:rPr>
        <w:t>Definitions and Conventions</w:t>
      </w:r>
      <w:bookmarkEnd w:id="11"/>
    </w:p>
    <w:p w14:paraId="1730D0D5" w14:textId="77777777" w:rsidR="004B6A07" w:rsidRPr="009C0485" w:rsidRDefault="004B6A07" w:rsidP="004B6A07">
      <w:pPr>
        <w:rPr>
          <w:lang w:eastAsia="zh-HK"/>
        </w:rPr>
      </w:pPr>
    </w:p>
    <w:p w14:paraId="57221A06" w14:textId="594470B8" w:rsidR="00610343" w:rsidRPr="009C0485" w:rsidRDefault="004B6A07" w:rsidP="0013226E">
      <w:pPr>
        <w:pStyle w:val="Heading2"/>
        <w:rPr>
          <w:rFonts w:ascii="Times New Roman" w:hAnsi="Times New Roman"/>
        </w:rPr>
      </w:pPr>
      <w:bookmarkStart w:id="12" w:name="_Toc97215624"/>
      <w:r w:rsidRPr="009C0485">
        <w:rPr>
          <w:rFonts w:ascii="Times New Roman" w:hAnsi="Times New Roman"/>
        </w:rPr>
        <w:t>Definitions</w:t>
      </w:r>
      <w:bookmarkEnd w:id="10"/>
      <w:bookmarkEnd w:id="12"/>
    </w:p>
    <w:tbl>
      <w:tblPr>
        <w:tblW w:w="722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5812"/>
      </w:tblGrid>
      <w:tr w:rsidR="00FD71E0" w:rsidRPr="009C0485" w14:paraId="1FD4BCCA" w14:textId="77777777" w:rsidTr="004B6A07">
        <w:tc>
          <w:tcPr>
            <w:tcW w:w="1417" w:type="dxa"/>
            <w:shd w:val="clear" w:color="auto" w:fill="auto"/>
          </w:tcPr>
          <w:p w14:paraId="524D3AEF" w14:textId="77777777" w:rsidR="00812E9E" w:rsidRPr="009C0485" w:rsidRDefault="00466E76" w:rsidP="004B6A07">
            <w:pPr>
              <w:ind w:left="131"/>
              <w:jc w:val="both"/>
              <w:rPr>
                <w:lang w:eastAsia="zh-HK"/>
              </w:rPr>
            </w:pPr>
            <w:r w:rsidRPr="009C0485">
              <w:rPr>
                <w:lang w:eastAsia="zh-HK"/>
              </w:rPr>
              <w:t>DMS</w:t>
            </w:r>
          </w:p>
        </w:tc>
        <w:tc>
          <w:tcPr>
            <w:tcW w:w="5812" w:type="dxa"/>
            <w:shd w:val="clear" w:color="auto" w:fill="auto"/>
          </w:tcPr>
          <w:p w14:paraId="77DACC18" w14:textId="77777777" w:rsidR="00812E9E" w:rsidRPr="009C0485" w:rsidRDefault="00466E76" w:rsidP="004B6A07">
            <w:pPr>
              <w:ind w:left="131"/>
              <w:jc w:val="both"/>
              <w:rPr>
                <w:lang w:eastAsia="zh-HK"/>
              </w:rPr>
            </w:pPr>
            <w:r w:rsidRPr="009C0485">
              <w:rPr>
                <w:lang w:eastAsia="zh-HK"/>
              </w:rPr>
              <w:t>Data Management System</w:t>
            </w:r>
          </w:p>
        </w:tc>
      </w:tr>
      <w:tr w:rsidR="00FD71E0" w:rsidRPr="009C0485" w14:paraId="2B7E0980" w14:textId="77777777" w:rsidTr="004B6A07">
        <w:tc>
          <w:tcPr>
            <w:tcW w:w="1417" w:type="dxa"/>
            <w:shd w:val="clear" w:color="auto" w:fill="auto"/>
          </w:tcPr>
          <w:p w14:paraId="3F5B65D4" w14:textId="77777777" w:rsidR="00812E9E" w:rsidRPr="009C0485" w:rsidRDefault="00466E76" w:rsidP="004B6A07">
            <w:pPr>
              <w:ind w:left="131"/>
              <w:jc w:val="both"/>
              <w:rPr>
                <w:lang w:eastAsia="zh-HK"/>
              </w:rPr>
            </w:pPr>
            <w:r w:rsidRPr="009C0485">
              <w:rPr>
                <w:lang w:eastAsia="zh-HK"/>
              </w:rPr>
              <w:t>DB</w:t>
            </w:r>
          </w:p>
        </w:tc>
        <w:tc>
          <w:tcPr>
            <w:tcW w:w="5812" w:type="dxa"/>
            <w:shd w:val="clear" w:color="auto" w:fill="auto"/>
          </w:tcPr>
          <w:p w14:paraId="305E44B1" w14:textId="77777777" w:rsidR="00812E9E" w:rsidRPr="009C0485" w:rsidRDefault="007E4C0F" w:rsidP="004B6A07">
            <w:pPr>
              <w:ind w:left="131"/>
              <w:jc w:val="both"/>
              <w:rPr>
                <w:lang w:eastAsia="zh-HK"/>
              </w:rPr>
            </w:pPr>
            <w:r w:rsidRPr="009C0485">
              <w:rPr>
                <w:lang w:eastAsia="zh-HK"/>
              </w:rPr>
              <w:t>MS SQL Database</w:t>
            </w:r>
          </w:p>
        </w:tc>
      </w:tr>
      <w:tr w:rsidR="00FD71E0" w:rsidRPr="009C0485" w14:paraId="24B74383" w14:textId="77777777" w:rsidTr="004B6A07">
        <w:tc>
          <w:tcPr>
            <w:tcW w:w="1417" w:type="dxa"/>
            <w:shd w:val="clear" w:color="auto" w:fill="auto"/>
          </w:tcPr>
          <w:p w14:paraId="1D3F4D1E" w14:textId="77777777" w:rsidR="00812E9E" w:rsidRPr="009C0485" w:rsidRDefault="007E4C0F" w:rsidP="004B6A07">
            <w:pPr>
              <w:ind w:left="131"/>
              <w:jc w:val="both"/>
              <w:rPr>
                <w:lang w:eastAsia="zh-HK"/>
              </w:rPr>
            </w:pPr>
            <w:r w:rsidRPr="009C0485">
              <w:rPr>
                <w:lang w:eastAsia="zh-HK"/>
              </w:rPr>
              <w:t>Rptser</w:t>
            </w:r>
            <w:r w:rsidR="001E3E60" w:rsidRPr="009C0485">
              <w:rPr>
                <w:lang w:eastAsia="zh-HK"/>
              </w:rPr>
              <w:t>v</w:t>
            </w:r>
          </w:p>
        </w:tc>
        <w:tc>
          <w:tcPr>
            <w:tcW w:w="5812" w:type="dxa"/>
            <w:shd w:val="clear" w:color="auto" w:fill="auto"/>
          </w:tcPr>
          <w:p w14:paraId="207E34AB" w14:textId="77777777" w:rsidR="00812E9E" w:rsidRPr="009C0485" w:rsidRDefault="007E4C0F" w:rsidP="004B6A07">
            <w:pPr>
              <w:ind w:left="131"/>
              <w:jc w:val="both"/>
              <w:rPr>
                <w:lang w:eastAsia="zh-HK"/>
              </w:rPr>
            </w:pPr>
            <w:r w:rsidRPr="009C0485">
              <w:rPr>
                <w:lang w:eastAsia="zh-HK"/>
              </w:rPr>
              <w:t>MS SQL Report Server</w:t>
            </w:r>
          </w:p>
        </w:tc>
      </w:tr>
      <w:tr w:rsidR="00FD71E0" w:rsidRPr="009C0485" w14:paraId="3CB1A9D4" w14:textId="77777777" w:rsidTr="004B6A07">
        <w:tc>
          <w:tcPr>
            <w:tcW w:w="1417" w:type="dxa"/>
            <w:shd w:val="clear" w:color="auto" w:fill="auto"/>
          </w:tcPr>
          <w:p w14:paraId="25A5C5B1" w14:textId="77777777" w:rsidR="00812E9E" w:rsidRPr="009C0485" w:rsidRDefault="007E4C0F" w:rsidP="004B6A07">
            <w:pPr>
              <w:ind w:left="131"/>
              <w:jc w:val="both"/>
              <w:rPr>
                <w:lang w:eastAsia="zh-HK"/>
              </w:rPr>
            </w:pPr>
            <w:r w:rsidRPr="009C0485">
              <w:rPr>
                <w:lang w:eastAsia="zh-HK"/>
              </w:rPr>
              <w:t>LN</w:t>
            </w:r>
          </w:p>
        </w:tc>
        <w:tc>
          <w:tcPr>
            <w:tcW w:w="5812" w:type="dxa"/>
            <w:shd w:val="clear" w:color="auto" w:fill="auto"/>
          </w:tcPr>
          <w:p w14:paraId="639DED9E" w14:textId="77777777" w:rsidR="00812E9E" w:rsidRPr="009C0485" w:rsidRDefault="007E4C0F" w:rsidP="004B6A07">
            <w:pPr>
              <w:ind w:left="131"/>
              <w:jc w:val="both"/>
              <w:rPr>
                <w:lang w:eastAsia="zh-HK"/>
              </w:rPr>
            </w:pPr>
            <w:r w:rsidRPr="009C0485">
              <w:rPr>
                <w:lang w:eastAsia="zh-HK"/>
              </w:rPr>
              <w:t>Lotus Notes</w:t>
            </w:r>
          </w:p>
        </w:tc>
      </w:tr>
      <w:tr w:rsidR="00C6123E" w:rsidRPr="009C0485" w14:paraId="5F441EBE" w14:textId="77777777" w:rsidTr="004B6A07">
        <w:tc>
          <w:tcPr>
            <w:tcW w:w="1417" w:type="dxa"/>
            <w:shd w:val="clear" w:color="auto" w:fill="auto"/>
          </w:tcPr>
          <w:p w14:paraId="06CD0548" w14:textId="77777777" w:rsidR="00C6123E" w:rsidRPr="009C0485" w:rsidRDefault="00C6123E" w:rsidP="004B6A07">
            <w:pPr>
              <w:ind w:left="131"/>
              <w:jc w:val="both"/>
              <w:rPr>
                <w:lang w:eastAsia="zh-HK"/>
              </w:rPr>
            </w:pPr>
            <w:r w:rsidRPr="009C0485">
              <w:rPr>
                <w:lang w:eastAsia="zh-HK"/>
              </w:rPr>
              <w:t>EA</w:t>
            </w:r>
          </w:p>
        </w:tc>
        <w:tc>
          <w:tcPr>
            <w:tcW w:w="5812" w:type="dxa"/>
            <w:shd w:val="clear" w:color="auto" w:fill="auto"/>
          </w:tcPr>
          <w:p w14:paraId="025057C7" w14:textId="77777777" w:rsidR="00C6123E" w:rsidRPr="009C0485" w:rsidRDefault="00C6123E" w:rsidP="004B6A07">
            <w:pPr>
              <w:ind w:left="131"/>
              <w:jc w:val="both"/>
              <w:rPr>
                <w:lang w:eastAsia="zh-HK"/>
              </w:rPr>
            </w:pPr>
            <w:r w:rsidRPr="009C0485">
              <w:rPr>
                <w:lang w:eastAsia="zh-HK"/>
              </w:rPr>
              <w:t>Energy Audit</w:t>
            </w:r>
          </w:p>
        </w:tc>
      </w:tr>
      <w:tr w:rsidR="00C6123E" w:rsidRPr="009C0485" w14:paraId="54E0CA45" w14:textId="77777777" w:rsidTr="004B6A07">
        <w:tc>
          <w:tcPr>
            <w:tcW w:w="1417" w:type="dxa"/>
            <w:shd w:val="clear" w:color="auto" w:fill="auto"/>
          </w:tcPr>
          <w:p w14:paraId="535C5ABB" w14:textId="77777777" w:rsidR="00C6123E" w:rsidRPr="009C0485" w:rsidRDefault="00C6123E" w:rsidP="004B6A07">
            <w:pPr>
              <w:ind w:left="131"/>
              <w:jc w:val="both"/>
              <w:rPr>
                <w:lang w:eastAsia="zh-HK"/>
              </w:rPr>
            </w:pPr>
            <w:r w:rsidRPr="009C0485">
              <w:rPr>
                <w:lang w:eastAsia="zh-HK"/>
              </w:rPr>
              <w:t>FOC</w:t>
            </w:r>
          </w:p>
        </w:tc>
        <w:tc>
          <w:tcPr>
            <w:tcW w:w="5812" w:type="dxa"/>
            <w:shd w:val="clear" w:color="auto" w:fill="auto"/>
          </w:tcPr>
          <w:p w14:paraId="1911A482" w14:textId="77777777" w:rsidR="00C6123E" w:rsidRPr="009C0485" w:rsidRDefault="0059208F" w:rsidP="004B6A07">
            <w:pPr>
              <w:ind w:left="131"/>
              <w:jc w:val="both"/>
              <w:rPr>
                <w:lang w:eastAsia="zh-HK"/>
              </w:rPr>
            </w:pPr>
            <w:r w:rsidRPr="009C0485">
              <w:rPr>
                <w:lang w:eastAsia="zh-HK"/>
              </w:rPr>
              <w:t>Form of Compliance</w:t>
            </w:r>
          </w:p>
        </w:tc>
      </w:tr>
      <w:tr w:rsidR="00C6123E" w:rsidRPr="009C0485" w14:paraId="4E254D98" w14:textId="77777777" w:rsidTr="004B6A07">
        <w:tc>
          <w:tcPr>
            <w:tcW w:w="1417" w:type="dxa"/>
            <w:shd w:val="clear" w:color="auto" w:fill="auto"/>
          </w:tcPr>
          <w:p w14:paraId="4EBC9800" w14:textId="77777777" w:rsidR="00C6123E" w:rsidRPr="009C0485" w:rsidRDefault="00C6123E" w:rsidP="004B6A07">
            <w:pPr>
              <w:ind w:left="131"/>
              <w:jc w:val="both"/>
              <w:rPr>
                <w:lang w:eastAsia="zh-HK"/>
              </w:rPr>
            </w:pPr>
            <w:r w:rsidRPr="009C0485">
              <w:rPr>
                <w:lang w:eastAsia="zh-HK"/>
              </w:rPr>
              <w:t>COCR</w:t>
            </w:r>
          </w:p>
        </w:tc>
        <w:tc>
          <w:tcPr>
            <w:tcW w:w="5812" w:type="dxa"/>
            <w:shd w:val="clear" w:color="auto" w:fill="auto"/>
          </w:tcPr>
          <w:p w14:paraId="34201729" w14:textId="77777777" w:rsidR="00C6123E" w:rsidRPr="009C0485" w:rsidRDefault="0059208F" w:rsidP="004B6A07">
            <w:pPr>
              <w:ind w:left="131"/>
              <w:rPr>
                <w:lang w:eastAsia="zh-HK"/>
              </w:rPr>
            </w:pPr>
            <w:r w:rsidRPr="009C0485">
              <w:rPr>
                <w:lang w:eastAsia="zh-HK"/>
              </w:rPr>
              <w:t>Certificate of Compliance Registration</w:t>
            </w:r>
          </w:p>
        </w:tc>
      </w:tr>
      <w:tr w:rsidR="00C6123E" w:rsidRPr="009C0485" w14:paraId="3AAC1B6D" w14:textId="77777777" w:rsidTr="004B6A07">
        <w:tc>
          <w:tcPr>
            <w:tcW w:w="1417" w:type="dxa"/>
            <w:shd w:val="clear" w:color="auto" w:fill="auto"/>
          </w:tcPr>
          <w:p w14:paraId="081EA7EC" w14:textId="77777777" w:rsidR="00C6123E" w:rsidRPr="009C0485" w:rsidRDefault="002F5C7C" w:rsidP="004B6A07">
            <w:pPr>
              <w:ind w:left="131"/>
              <w:jc w:val="both"/>
              <w:rPr>
                <w:lang w:eastAsia="zh-HK"/>
              </w:rPr>
            </w:pPr>
            <w:r w:rsidRPr="009C0485">
              <w:rPr>
                <w:lang w:eastAsia="zh-HK"/>
              </w:rPr>
              <w:t>INSP</w:t>
            </w:r>
          </w:p>
        </w:tc>
        <w:tc>
          <w:tcPr>
            <w:tcW w:w="5812" w:type="dxa"/>
            <w:shd w:val="clear" w:color="auto" w:fill="auto"/>
          </w:tcPr>
          <w:p w14:paraId="1B1CCB33" w14:textId="77777777" w:rsidR="00C6123E" w:rsidRPr="009C0485" w:rsidRDefault="002F5C7C" w:rsidP="004B6A07">
            <w:pPr>
              <w:ind w:left="131"/>
              <w:jc w:val="both"/>
              <w:rPr>
                <w:lang w:eastAsia="zh-HK"/>
              </w:rPr>
            </w:pPr>
            <w:r w:rsidRPr="009C0485">
              <w:rPr>
                <w:lang w:eastAsia="zh-HK"/>
              </w:rPr>
              <w:t>Inspection</w:t>
            </w:r>
          </w:p>
        </w:tc>
      </w:tr>
      <w:tr w:rsidR="00197C2C" w:rsidRPr="009C0485" w14:paraId="31EBF296" w14:textId="77777777" w:rsidTr="004B6A07">
        <w:tc>
          <w:tcPr>
            <w:tcW w:w="1417" w:type="dxa"/>
            <w:shd w:val="clear" w:color="auto" w:fill="auto"/>
          </w:tcPr>
          <w:p w14:paraId="77A4EB67" w14:textId="77777777" w:rsidR="00197C2C" w:rsidRPr="009C0485" w:rsidRDefault="00197C2C" w:rsidP="004B6A07">
            <w:pPr>
              <w:ind w:left="131"/>
              <w:jc w:val="both"/>
              <w:rPr>
                <w:lang w:eastAsia="zh-HK"/>
              </w:rPr>
            </w:pPr>
            <w:r w:rsidRPr="009C0485">
              <w:rPr>
                <w:lang w:eastAsia="zh-HK"/>
              </w:rPr>
              <w:t>REA</w:t>
            </w:r>
          </w:p>
        </w:tc>
        <w:tc>
          <w:tcPr>
            <w:tcW w:w="5812" w:type="dxa"/>
            <w:shd w:val="clear" w:color="auto" w:fill="auto"/>
          </w:tcPr>
          <w:p w14:paraId="0CE7C136" w14:textId="77777777" w:rsidR="00197C2C" w:rsidRPr="009C0485" w:rsidRDefault="00197C2C" w:rsidP="004B6A07">
            <w:pPr>
              <w:ind w:left="131"/>
              <w:jc w:val="both"/>
              <w:rPr>
                <w:lang w:eastAsia="zh-HK"/>
              </w:rPr>
            </w:pPr>
            <w:r w:rsidRPr="009C0485">
              <w:rPr>
                <w:lang w:eastAsia="zh-HK"/>
              </w:rPr>
              <w:t>Registered Energy Auditor</w:t>
            </w:r>
          </w:p>
        </w:tc>
      </w:tr>
    </w:tbl>
    <w:p w14:paraId="43C62049" w14:textId="77777777" w:rsidR="00630300" w:rsidRPr="009C0485" w:rsidRDefault="00630300" w:rsidP="001F2A69">
      <w:pPr>
        <w:ind w:left="720"/>
        <w:jc w:val="both"/>
        <w:rPr>
          <w:lang w:eastAsia="zh-HK"/>
        </w:rPr>
      </w:pPr>
    </w:p>
    <w:p w14:paraId="5EE1D13F" w14:textId="7C0260AA" w:rsidR="004B6A07" w:rsidRPr="009C0485" w:rsidRDefault="004B6A07" w:rsidP="0013226E">
      <w:pPr>
        <w:pStyle w:val="Heading2"/>
        <w:rPr>
          <w:rFonts w:ascii="Times New Roman" w:hAnsi="Times New Roman"/>
        </w:rPr>
      </w:pPr>
      <w:bookmarkStart w:id="13" w:name="_Toc256424769"/>
      <w:bookmarkStart w:id="14" w:name="_Toc256424822"/>
      <w:bookmarkStart w:id="15" w:name="_Toc256424830"/>
      <w:bookmarkStart w:id="16" w:name="_Toc97215625"/>
      <w:bookmarkStart w:id="17" w:name="_Toc388436188"/>
      <w:bookmarkEnd w:id="13"/>
      <w:bookmarkEnd w:id="14"/>
      <w:bookmarkEnd w:id="15"/>
      <w:r w:rsidRPr="009C0485">
        <w:rPr>
          <w:rFonts w:ascii="Times New Roman" w:hAnsi="Times New Roman"/>
        </w:rPr>
        <w:t>Conventions</w:t>
      </w:r>
      <w:bookmarkEnd w:id="16"/>
    </w:p>
    <w:bookmarkEnd w:id="17"/>
    <w:p w14:paraId="569F6075" w14:textId="77777777" w:rsidR="007E4C0F" w:rsidRPr="009C0485" w:rsidRDefault="007E4C0F" w:rsidP="004B6A07">
      <w:pPr>
        <w:ind w:left="851"/>
        <w:rPr>
          <w:lang w:eastAsia="zh-HK"/>
        </w:rPr>
      </w:pPr>
      <w:r w:rsidRPr="009C0485">
        <w:rPr>
          <w:lang w:eastAsia="zh-HK"/>
        </w:rPr>
        <w:t>NIL</w:t>
      </w:r>
    </w:p>
    <w:p w14:paraId="3B4439F4" w14:textId="15A9CBE3" w:rsidR="0080506A" w:rsidRPr="009C0485" w:rsidRDefault="00324037" w:rsidP="00B4348C">
      <w:pPr>
        <w:pStyle w:val="Heading1"/>
        <w:rPr>
          <w:rFonts w:ascii="Times New Roman" w:hAnsi="Times New Roman"/>
        </w:rPr>
      </w:pPr>
      <w:bookmarkStart w:id="18" w:name="_Toc414631009"/>
      <w:bookmarkStart w:id="19" w:name="_Toc414631200"/>
      <w:bookmarkStart w:id="20" w:name="_Toc414631010"/>
      <w:bookmarkStart w:id="21" w:name="_Toc414631201"/>
      <w:bookmarkStart w:id="22" w:name="_Toc414631011"/>
      <w:bookmarkStart w:id="23" w:name="_Toc414631202"/>
      <w:bookmarkStart w:id="24" w:name="_Toc414631012"/>
      <w:bookmarkStart w:id="25" w:name="_Toc414631203"/>
      <w:bookmarkStart w:id="26" w:name="_Toc414631014"/>
      <w:bookmarkStart w:id="27" w:name="_Toc414631205"/>
      <w:bookmarkStart w:id="28" w:name="_Toc414631016"/>
      <w:bookmarkStart w:id="29" w:name="_Toc414631207"/>
      <w:bookmarkStart w:id="30" w:name="_Toc414631018"/>
      <w:bookmarkStart w:id="31" w:name="_Toc414631209"/>
      <w:bookmarkStart w:id="32" w:name="_Toc414631019"/>
      <w:bookmarkStart w:id="33" w:name="_Toc414631210"/>
      <w:bookmarkStart w:id="34" w:name="_Toc414631020"/>
      <w:bookmarkStart w:id="35" w:name="_Toc414631211"/>
      <w:bookmarkStart w:id="36" w:name="_Toc414631021"/>
      <w:bookmarkStart w:id="37" w:name="_Toc414631212"/>
      <w:bookmarkStart w:id="38" w:name="_Toc414631022"/>
      <w:bookmarkStart w:id="39" w:name="_Toc414631213"/>
      <w:bookmarkStart w:id="40" w:name="_Toc414631023"/>
      <w:bookmarkStart w:id="41" w:name="_Toc414631214"/>
      <w:bookmarkStart w:id="42" w:name="_Toc414631024"/>
      <w:bookmarkStart w:id="43" w:name="_Toc414631215"/>
      <w:bookmarkStart w:id="44" w:name="_Toc414631025"/>
      <w:bookmarkStart w:id="45" w:name="_Toc414631216"/>
      <w:bookmarkStart w:id="46" w:name="_Toc414631026"/>
      <w:bookmarkStart w:id="47" w:name="_Toc414631217"/>
      <w:bookmarkStart w:id="48" w:name="_Toc414631028"/>
      <w:bookmarkStart w:id="49" w:name="_Toc414631219"/>
      <w:bookmarkStart w:id="50" w:name="_Toc414631029"/>
      <w:bookmarkStart w:id="51" w:name="_Toc414631220"/>
      <w:bookmarkStart w:id="52" w:name="_Toc414631030"/>
      <w:bookmarkStart w:id="53" w:name="_Toc414631221"/>
      <w:bookmarkStart w:id="54" w:name="_Toc414631031"/>
      <w:bookmarkStart w:id="55" w:name="_Toc414631222"/>
      <w:bookmarkStart w:id="56" w:name="_Toc414631032"/>
      <w:bookmarkStart w:id="57" w:name="_Toc414631223"/>
      <w:bookmarkStart w:id="58" w:name="_Toc414631035"/>
      <w:bookmarkStart w:id="59" w:name="_Toc414631226"/>
      <w:bookmarkStart w:id="60" w:name="_Toc414631036"/>
      <w:bookmarkStart w:id="61" w:name="_Toc414631227"/>
      <w:bookmarkStart w:id="62" w:name="_Toc414631037"/>
      <w:bookmarkStart w:id="63" w:name="_Toc414631228"/>
      <w:bookmarkStart w:id="64" w:name="_Toc414631039"/>
      <w:bookmarkStart w:id="65" w:name="_Toc414631230"/>
      <w:bookmarkStart w:id="66" w:name="_Toc414631040"/>
      <w:bookmarkStart w:id="67" w:name="_Toc414631231"/>
      <w:bookmarkStart w:id="68" w:name="_Toc414631041"/>
      <w:bookmarkStart w:id="69" w:name="_Toc414631232"/>
      <w:bookmarkStart w:id="70" w:name="_Toc414631043"/>
      <w:bookmarkStart w:id="71" w:name="_Toc414631234"/>
      <w:bookmarkStart w:id="72" w:name="_Toc414631044"/>
      <w:bookmarkStart w:id="73" w:name="_Toc414631235"/>
      <w:bookmarkStart w:id="74" w:name="_Toc414631045"/>
      <w:bookmarkStart w:id="75" w:name="_Toc414631236"/>
      <w:bookmarkStart w:id="76" w:name="_Toc414631046"/>
      <w:bookmarkStart w:id="77" w:name="_Toc414631237"/>
      <w:bookmarkStart w:id="78" w:name="_Toc414631047"/>
      <w:bookmarkStart w:id="79" w:name="_Toc414631238"/>
      <w:bookmarkStart w:id="80" w:name="_Toc388436260"/>
      <w:bookmarkStart w:id="81" w:name="_Toc388446783"/>
      <w:bookmarkStart w:id="82" w:name="_Toc388450243"/>
      <w:bookmarkStart w:id="83" w:name="_Toc388453034"/>
      <w:bookmarkStart w:id="84" w:name="_Toc388512156"/>
      <w:bookmarkStart w:id="85" w:name="_Toc388512757"/>
      <w:bookmarkStart w:id="86" w:name="_Toc388513159"/>
      <w:bookmarkStart w:id="87" w:name="_Toc388520841"/>
      <w:bookmarkStart w:id="88" w:name="_Toc388523227"/>
      <w:bookmarkStart w:id="89" w:name="_Toc388529056"/>
      <w:bookmarkStart w:id="90" w:name="_Toc388529210"/>
      <w:bookmarkStart w:id="91" w:name="_Toc388615055"/>
      <w:bookmarkStart w:id="92" w:name="_Toc388615707"/>
      <w:bookmarkStart w:id="93" w:name="_Toc388621616"/>
      <w:bookmarkStart w:id="94" w:name="_Toc388621835"/>
      <w:bookmarkStart w:id="95" w:name="_Toc414629314"/>
      <w:bookmarkStart w:id="96" w:name="_Toc414631048"/>
      <w:bookmarkStart w:id="97" w:name="_Toc414631239"/>
      <w:bookmarkStart w:id="98" w:name="_Toc388436261"/>
      <w:bookmarkStart w:id="99" w:name="_Toc388446784"/>
      <w:bookmarkStart w:id="100" w:name="_Toc388450244"/>
      <w:bookmarkStart w:id="101" w:name="_Toc388453035"/>
      <w:bookmarkStart w:id="102" w:name="_Toc388512157"/>
      <w:bookmarkStart w:id="103" w:name="_Toc388512758"/>
      <w:bookmarkStart w:id="104" w:name="_Toc388513160"/>
      <w:bookmarkStart w:id="105" w:name="_Toc388520842"/>
      <w:bookmarkStart w:id="106" w:name="_Toc388523228"/>
      <w:bookmarkStart w:id="107" w:name="_Toc388529057"/>
      <w:bookmarkStart w:id="108" w:name="_Toc388529211"/>
      <w:bookmarkStart w:id="109" w:name="_Toc388615056"/>
      <w:bookmarkStart w:id="110" w:name="_Toc388615708"/>
      <w:bookmarkStart w:id="111" w:name="_Toc388621617"/>
      <w:bookmarkStart w:id="112" w:name="_Toc388621836"/>
      <w:bookmarkStart w:id="113" w:name="_Toc414629315"/>
      <w:bookmarkStart w:id="114" w:name="_Toc414631049"/>
      <w:bookmarkStart w:id="115" w:name="_Toc414631240"/>
      <w:bookmarkStart w:id="116" w:name="_Toc388436262"/>
      <w:bookmarkStart w:id="117" w:name="_Toc388446785"/>
      <w:bookmarkStart w:id="118" w:name="_Toc388450245"/>
      <w:bookmarkStart w:id="119" w:name="_Toc388453036"/>
      <w:bookmarkStart w:id="120" w:name="_Toc388512158"/>
      <w:bookmarkStart w:id="121" w:name="_Toc388512759"/>
      <w:bookmarkStart w:id="122" w:name="_Toc388513161"/>
      <w:bookmarkStart w:id="123" w:name="_Toc388520843"/>
      <w:bookmarkStart w:id="124" w:name="_Toc388523229"/>
      <w:bookmarkStart w:id="125" w:name="_Toc388529058"/>
      <w:bookmarkStart w:id="126" w:name="_Toc388529212"/>
      <w:bookmarkStart w:id="127" w:name="_Toc388615057"/>
      <w:bookmarkStart w:id="128" w:name="_Toc388615709"/>
      <w:bookmarkStart w:id="129" w:name="_Toc388621618"/>
      <w:bookmarkStart w:id="130" w:name="_Toc388621837"/>
      <w:bookmarkStart w:id="131" w:name="_Toc414629316"/>
      <w:bookmarkStart w:id="132" w:name="_Toc414631050"/>
      <w:bookmarkStart w:id="133" w:name="_Toc414631241"/>
      <w:bookmarkStart w:id="134" w:name="_Toc414631052"/>
      <w:bookmarkStart w:id="135" w:name="_Toc414631243"/>
      <w:bookmarkStart w:id="136" w:name="_Toc414631053"/>
      <w:bookmarkStart w:id="137" w:name="_Toc414631244"/>
      <w:bookmarkStart w:id="138" w:name="_Toc414631054"/>
      <w:bookmarkStart w:id="139" w:name="_Toc414631245"/>
      <w:bookmarkStart w:id="140" w:name="_Toc414631055"/>
      <w:bookmarkStart w:id="141" w:name="_Toc414631246"/>
      <w:bookmarkStart w:id="142" w:name="_Toc414631057"/>
      <w:bookmarkStart w:id="143" w:name="_Toc41463124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sidRPr="009C0485">
        <w:rPr>
          <w:rFonts w:ascii="Times New Roman" w:hAnsi="Times New Roman"/>
        </w:rPr>
        <w:br w:type="page"/>
      </w:r>
      <w:bookmarkStart w:id="144" w:name="_Toc97215626"/>
      <w:bookmarkStart w:id="145" w:name="_Toc388436191"/>
      <w:r w:rsidR="00930D01" w:rsidRPr="009C0485">
        <w:rPr>
          <w:rFonts w:ascii="Times New Roman" w:hAnsi="Times New Roman"/>
        </w:rPr>
        <w:lastRenderedPageBreak/>
        <w:t>System Description</w:t>
      </w:r>
      <w:bookmarkEnd w:id="144"/>
      <w:r w:rsidR="00930D01" w:rsidRPr="009C0485">
        <w:rPr>
          <w:rFonts w:ascii="Times New Roman" w:hAnsi="Times New Roman"/>
        </w:rPr>
        <w:t xml:space="preserve"> </w:t>
      </w:r>
      <w:bookmarkEnd w:id="145"/>
    </w:p>
    <w:p w14:paraId="3D20E61C" w14:textId="5554E739" w:rsidR="004B6A07" w:rsidRPr="009C0485" w:rsidRDefault="004B6A07" w:rsidP="0013226E">
      <w:pPr>
        <w:pStyle w:val="Heading2"/>
        <w:rPr>
          <w:rFonts w:ascii="Times New Roman" w:hAnsi="Times New Roman"/>
        </w:rPr>
      </w:pPr>
      <w:bookmarkStart w:id="146" w:name="_Toc97215627"/>
      <w:r w:rsidRPr="009C0485">
        <w:rPr>
          <w:rFonts w:ascii="Times New Roman" w:hAnsi="Times New Roman"/>
        </w:rPr>
        <w:t>System Overview</w:t>
      </w:r>
      <w:bookmarkEnd w:id="146"/>
    </w:p>
    <w:p w14:paraId="2F7C309C" w14:textId="77777777" w:rsidR="00661C95" w:rsidRPr="009C0485" w:rsidRDefault="00423AD4" w:rsidP="004B6A07">
      <w:pPr>
        <w:ind w:left="851"/>
        <w:rPr>
          <w:lang w:eastAsia="zh-HK"/>
        </w:rPr>
      </w:pPr>
      <w:r w:rsidRPr="009C0485">
        <w:rPr>
          <w:lang w:eastAsia="zh-HK"/>
        </w:rPr>
        <w:t xml:space="preserve">The DMS consists of the following </w:t>
      </w:r>
      <w:r w:rsidR="00856629" w:rsidRPr="009C0485">
        <w:rPr>
          <w:lang w:eastAsia="zh-HK"/>
        </w:rPr>
        <w:t>module</w:t>
      </w:r>
      <w:r w:rsidR="001E3E60" w:rsidRPr="009C0485">
        <w:rPr>
          <w:lang w:eastAsia="zh-HK"/>
        </w:rPr>
        <w:t>, jobs or applications</w:t>
      </w:r>
      <w:r w:rsidRPr="009C0485">
        <w:rPr>
          <w:lang w:eastAsia="zh-HK"/>
        </w:rPr>
        <w:t>:</w:t>
      </w:r>
    </w:p>
    <w:p w14:paraId="4A61A737" w14:textId="77777777" w:rsidR="00423AD4" w:rsidRPr="009C0485" w:rsidRDefault="00423AD4" w:rsidP="00BB2822">
      <w:pPr>
        <w:ind w:left="720"/>
        <w:rPr>
          <w:lang w:eastAsia="zh-HK"/>
        </w:rPr>
      </w:pPr>
    </w:p>
    <w:p w14:paraId="1F58BAF4" w14:textId="77777777" w:rsidR="00925021" w:rsidRPr="009C0485" w:rsidRDefault="00BC0FE8" w:rsidP="0013226E">
      <w:pPr>
        <w:numPr>
          <w:ilvl w:val="0"/>
          <w:numId w:val="3"/>
        </w:numPr>
        <w:ind w:left="1418" w:hanging="567"/>
        <w:rPr>
          <w:lang w:eastAsia="zh-HK"/>
        </w:rPr>
      </w:pPr>
      <w:r w:rsidRPr="009C0485">
        <w:rPr>
          <w:lang w:eastAsia="zh-HK"/>
        </w:rPr>
        <w:t>BEEO Web Application</w:t>
      </w:r>
    </w:p>
    <w:p w14:paraId="2A08F18B" w14:textId="77777777" w:rsidR="000F47A2" w:rsidRPr="009C0485" w:rsidRDefault="000F47A2" w:rsidP="0013226E">
      <w:pPr>
        <w:numPr>
          <w:ilvl w:val="0"/>
          <w:numId w:val="3"/>
        </w:numPr>
        <w:ind w:left="1418" w:hanging="567"/>
        <w:rPr>
          <w:lang w:eastAsia="zh-HK"/>
        </w:rPr>
      </w:pPr>
      <w:r w:rsidRPr="009C0485">
        <w:rPr>
          <w:lang w:eastAsia="zh-HK"/>
        </w:rPr>
        <w:t>Mobile Inspection</w:t>
      </w:r>
    </w:p>
    <w:p w14:paraId="34271F3D" w14:textId="77777777" w:rsidR="00BC0FE8" w:rsidRPr="009C0485" w:rsidRDefault="00BC0FE8" w:rsidP="0013226E">
      <w:pPr>
        <w:numPr>
          <w:ilvl w:val="0"/>
          <w:numId w:val="3"/>
        </w:numPr>
        <w:ind w:left="1418" w:hanging="567"/>
        <w:rPr>
          <w:lang w:eastAsia="zh-HK"/>
        </w:rPr>
      </w:pPr>
      <w:r w:rsidRPr="009C0485">
        <w:rPr>
          <w:lang w:eastAsia="zh-HK"/>
        </w:rPr>
        <w:t>BJ_GenBringUpAndReminder</w:t>
      </w:r>
    </w:p>
    <w:p w14:paraId="5BE63469" w14:textId="77777777" w:rsidR="007F4EE7" w:rsidRPr="009C0485" w:rsidRDefault="00BC0FE8" w:rsidP="0013226E">
      <w:pPr>
        <w:numPr>
          <w:ilvl w:val="0"/>
          <w:numId w:val="3"/>
        </w:numPr>
        <w:ind w:left="1418" w:hanging="567"/>
        <w:rPr>
          <w:lang w:eastAsia="zh-HK"/>
        </w:rPr>
      </w:pPr>
      <w:r w:rsidRPr="009C0485">
        <w:rPr>
          <w:lang w:eastAsia="zh-HK"/>
        </w:rPr>
        <w:t>BJ_GenReport</w:t>
      </w:r>
    </w:p>
    <w:p w14:paraId="29758466" w14:textId="77777777" w:rsidR="00BC0FE8" w:rsidRPr="009C0485" w:rsidRDefault="00BC0FE8" w:rsidP="0013226E">
      <w:pPr>
        <w:numPr>
          <w:ilvl w:val="0"/>
          <w:numId w:val="3"/>
        </w:numPr>
        <w:ind w:left="1418" w:hanging="567"/>
        <w:rPr>
          <w:lang w:eastAsia="zh-HK"/>
        </w:rPr>
      </w:pPr>
      <w:r w:rsidRPr="009C0485">
        <w:rPr>
          <w:lang w:eastAsia="zh-HK"/>
        </w:rPr>
        <w:t>BJ_Checklist_MobileList</w:t>
      </w:r>
    </w:p>
    <w:p w14:paraId="1C65183F" w14:textId="4116B71A" w:rsidR="00856629" w:rsidRPr="009C0485" w:rsidRDefault="00BC0FE8" w:rsidP="0013226E">
      <w:pPr>
        <w:numPr>
          <w:ilvl w:val="0"/>
          <w:numId w:val="3"/>
        </w:numPr>
        <w:ind w:left="1418" w:hanging="567"/>
        <w:rPr>
          <w:lang w:eastAsia="zh-HK"/>
        </w:rPr>
      </w:pPr>
      <w:r w:rsidRPr="009C0485">
        <w:rPr>
          <w:lang w:eastAsia="zh-HK"/>
        </w:rPr>
        <w:t>BJ_LetterAction</w:t>
      </w:r>
    </w:p>
    <w:p w14:paraId="1F7B3C9C" w14:textId="684F7DFD" w:rsidR="006B5745" w:rsidRPr="009C0485" w:rsidRDefault="006B5745" w:rsidP="0013226E">
      <w:pPr>
        <w:numPr>
          <w:ilvl w:val="0"/>
          <w:numId w:val="3"/>
        </w:numPr>
        <w:ind w:left="1418" w:hanging="567"/>
        <w:rPr>
          <w:lang w:eastAsia="zh-HK"/>
        </w:rPr>
      </w:pPr>
      <w:r w:rsidRPr="009C0485">
        <w:rPr>
          <w:lang w:eastAsia="zh-HK"/>
        </w:rPr>
        <w:t>BJ_SendElicenceEmail</w:t>
      </w:r>
    </w:p>
    <w:p w14:paraId="6D5FDE88" w14:textId="77777777" w:rsidR="00BC0FE8" w:rsidRPr="009C0485" w:rsidRDefault="00BC0FE8" w:rsidP="0013226E">
      <w:pPr>
        <w:numPr>
          <w:ilvl w:val="0"/>
          <w:numId w:val="3"/>
        </w:numPr>
        <w:ind w:left="1418" w:hanging="567"/>
        <w:rPr>
          <w:lang w:eastAsia="zh-HK"/>
        </w:rPr>
      </w:pPr>
      <w:r w:rsidRPr="009C0485">
        <w:rPr>
          <w:lang w:eastAsia="zh-HK"/>
        </w:rPr>
        <w:t>BJ_SendReminder</w:t>
      </w:r>
    </w:p>
    <w:p w14:paraId="11E909B6" w14:textId="77777777" w:rsidR="00022E6C" w:rsidRPr="009C0485" w:rsidRDefault="00BC0FE8" w:rsidP="0013226E">
      <w:pPr>
        <w:numPr>
          <w:ilvl w:val="0"/>
          <w:numId w:val="3"/>
        </w:numPr>
        <w:ind w:left="1418" w:hanging="567"/>
        <w:rPr>
          <w:lang w:eastAsia="zh-HK"/>
        </w:rPr>
      </w:pPr>
      <w:r w:rsidRPr="009C0485">
        <w:rPr>
          <w:lang w:eastAsia="zh-HK"/>
        </w:rPr>
        <w:t>MS SQL jobs</w:t>
      </w:r>
    </w:p>
    <w:p w14:paraId="342639CC" w14:textId="77777777" w:rsidR="001E3E60" w:rsidRPr="009C0485" w:rsidRDefault="00BC0FE8" w:rsidP="0013226E">
      <w:pPr>
        <w:numPr>
          <w:ilvl w:val="0"/>
          <w:numId w:val="3"/>
        </w:numPr>
        <w:ind w:left="1418" w:hanging="567"/>
        <w:rPr>
          <w:lang w:eastAsia="zh-HK"/>
        </w:rPr>
      </w:pPr>
      <w:r w:rsidRPr="009C0485">
        <w:rPr>
          <w:lang w:eastAsia="zh-HK"/>
        </w:rPr>
        <w:t>MS SQL Report Subscription</w:t>
      </w:r>
    </w:p>
    <w:p w14:paraId="3984272B" w14:textId="77777777" w:rsidR="00BC0FE8" w:rsidRPr="009C0485" w:rsidRDefault="00BC0FE8" w:rsidP="000F47A2">
      <w:pPr>
        <w:ind w:left="1200"/>
        <w:rPr>
          <w:lang w:eastAsia="zh-HK"/>
        </w:rPr>
      </w:pPr>
    </w:p>
    <w:p w14:paraId="2FEF23BF" w14:textId="28C50477" w:rsidR="00CE1663" w:rsidRPr="009C0485" w:rsidRDefault="00CE1663" w:rsidP="0013226E">
      <w:pPr>
        <w:pStyle w:val="h4"/>
        <w:numPr>
          <w:ilvl w:val="2"/>
          <w:numId w:val="7"/>
        </w:numPr>
        <w:rPr>
          <w:rFonts w:ascii="Times New Roman" w:hAnsi="Times New Roman"/>
        </w:rPr>
      </w:pPr>
      <w:bookmarkStart w:id="147" w:name="_Toc97215628"/>
      <w:r w:rsidRPr="009C0485">
        <w:rPr>
          <w:rFonts w:ascii="Times New Roman" w:hAnsi="Times New Roman"/>
        </w:rPr>
        <w:t>BEEO Web Application</w:t>
      </w:r>
      <w:bookmarkEnd w:id="147"/>
    </w:p>
    <w:p w14:paraId="42DCBF34" w14:textId="2EC143D4" w:rsidR="00CE1663" w:rsidRPr="009C0485" w:rsidRDefault="00CE1663" w:rsidP="00CE1663">
      <w:pPr>
        <w:ind w:left="1985"/>
        <w:rPr>
          <w:i/>
          <w:lang w:eastAsia="zh-HK"/>
        </w:rPr>
      </w:pPr>
      <w:r w:rsidRPr="009C0485">
        <w:rPr>
          <w:lang w:eastAsia="zh-HK"/>
        </w:rPr>
        <w:br/>
        <w:t>This module is a web application located on IIS. It is the main core part of the system which manages the information of assignment, buildings, referrals and summons, the submission for EA, FOC, COCR, REA and Inspection. It also includes generation of letters, checklist, improvement notices and reports. It manages the workflow of the submission, sending reminders and bring ups to user. In addition, it facilitates batch generation of letters, random selection of buildings. For more details, please refer to “</w:t>
      </w:r>
      <w:r w:rsidRPr="009C0485">
        <w:rPr>
          <w:i/>
          <w:lang w:eastAsia="zh-HK"/>
        </w:rPr>
        <w:t>DMS-BEEO User Guide.doc”.</w:t>
      </w:r>
    </w:p>
    <w:p w14:paraId="29A014C5" w14:textId="77777777" w:rsidR="00CE1663" w:rsidRPr="009C0485" w:rsidRDefault="00CE1663" w:rsidP="00CE1663">
      <w:pPr>
        <w:ind w:left="1985"/>
        <w:rPr>
          <w:lang w:eastAsia="zh-HK"/>
        </w:rPr>
      </w:pPr>
    </w:p>
    <w:p w14:paraId="29491AFB" w14:textId="172E9EA0" w:rsidR="00CE1663" w:rsidRPr="009C0485" w:rsidRDefault="00CE1663" w:rsidP="00CE1663">
      <w:pPr>
        <w:ind w:left="1985"/>
        <w:rPr>
          <w:lang w:eastAsia="zh-HK"/>
        </w:rPr>
      </w:pPr>
      <w:r w:rsidRPr="009C0485">
        <w:rPr>
          <w:lang w:eastAsia="zh-HK"/>
        </w:rPr>
        <w:t xml:space="preserve">The application is located in application server </w:t>
      </w:r>
      <w:r w:rsidRPr="009C0485">
        <w:rPr>
          <w:i/>
          <w:lang w:eastAsia="zh-HK"/>
        </w:rPr>
        <w:t>c$\csudemo</w:t>
      </w:r>
      <w:r w:rsidRPr="009C0485">
        <w:rPr>
          <w:i/>
          <w:lang w:eastAsia="zh-HK"/>
        </w:rPr>
        <w:br/>
      </w:r>
    </w:p>
    <w:p w14:paraId="17BCCC35" w14:textId="77777777" w:rsidR="00CE1663" w:rsidRPr="009C0485" w:rsidRDefault="00CE1663" w:rsidP="0013226E">
      <w:pPr>
        <w:pStyle w:val="h4"/>
        <w:numPr>
          <w:ilvl w:val="2"/>
          <w:numId w:val="7"/>
        </w:numPr>
        <w:jc w:val="left"/>
        <w:rPr>
          <w:rFonts w:ascii="Times New Roman" w:hAnsi="Times New Roman"/>
        </w:rPr>
      </w:pPr>
      <w:bookmarkStart w:id="148" w:name="_Toc97215629"/>
      <w:r w:rsidRPr="009C0485">
        <w:rPr>
          <w:rFonts w:ascii="Times New Roman" w:hAnsi="Times New Roman"/>
        </w:rPr>
        <w:t>Mobile Inspection</w:t>
      </w:r>
      <w:bookmarkEnd w:id="148"/>
      <w:r w:rsidRPr="009C0485">
        <w:rPr>
          <w:rFonts w:ascii="Times New Roman" w:hAnsi="Times New Roman"/>
        </w:rPr>
        <w:t xml:space="preserve"> </w:t>
      </w:r>
    </w:p>
    <w:p w14:paraId="7DCAF8ED" w14:textId="77777777" w:rsidR="00CE1663" w:rsidRPr="009C0485" w:rsidRDefault="00CE1663" w:rsidP="00CE1663">
      <w:pPr>
        <w:ind w:left="1843"/>
        <w:rPr>
          <w:lang w:eastAsia="zh-HK"/>
        </w:rPr>
      </w:pPr>
      <w:r w:rsidRPr="009C0485">
        <w:rPr>
          <w:highlight w:val="yellow"/>
          <w:lang w:eastAsia="zh-HK"/>
        </w:rPr>
        <w:br/>
        <w:t>To be completed by Amy</w:t>
      </w:r>
    </w:p>
    <w:p w14:paraId="127E8CD8" w14:textId="77777777" w:rsidR="00CE1663" w:rsidRPr="009C0485" w:rsidRDefault="00CE1663" w:rsidP="00CE1663">
      <w:pPr>
        <w:ind w:left="1843"/>
        <w:rPr>
          <w:lang w:eastAsia="zh-HK"/>
        </w:rPr>
      </w:pPr>
    </w:p>
    <w:p w14:paraId="1EED904A" w14:textId="77777777" w:rsidR="00CE1663" w:rsidRPr="009C0485" w:rsidRDefault="00CE1663">
      <w:pPr>
        <w:rPr>
          <w:b/>
          <w:sz w:val="28"/>
          <w:szCs w:val="28"/>
          <w:lang w:eastAsia="zh-HK"/>
        </w:rPr>
      </w:pPr>
      <w:r w:rsidRPr="009C0485">
        <w:br w:type="page"/>
      </w:r>
    </w:p>
    <w:p w14:paraId="13349CCA" w14:textId="03A9AA0E" w:rsidR="00CE1663" w:rsidRPr="009C0485" w:rsidRDefault="004B6A07" w:rsidP="00CE1663">
      <w:pPr>
        <w:pStyle w:val="Heading2"/>
        <w:rPr>
          <w:rFonts w:ascii="Times New Roman" w:hAnsi="Times New Roman"/>
        </w:rPr>
      </w:pPr>
      <w:bookmarkStart w:id="149" w:name="_Toc97215630"/>
      <w:r w:rsidRPr="009C0485">
        <w:rPr>
          <w:rFonts w:ascii="Times New Roman" w:hAnsi="Times New Roman"/>
        </w:rPr>
        <w:lastRenderedPageBreak/>
        <w:t>Job Description</w:t>
      </w:r>
      <w:bookmarkEnd w:id="149"/>
    </w:p>
    <w:p w14:paraId="6CC4C4E3" w14:textId="06D0C768" w:rsidR="00A44435" w:rsidRPr="009C0485" w:rsidRDefault="00A44435" w:rsidP="0013226E">
      <w:pPr>
        <w:pStyle w:val="h4"/>
        <w:numPr>
          <w:ilvl w:val="2"/>
          <w:numId w:val="8"/>
        </w:numPr>
        <w:rPr>
          <w:rFonts w:ascii="Times New Roman" w:hAnsi="Times New Roman"/>
        </w:rPr>
      </w:pPr>
      <w:bookmarkStart w:id="150" w:name="_Toc97215631"/>
      <w:r w:rsidRPr="009C0485">
        <w:rPr>
          <w:rFonts w:ascii="Times New Roman" w:hAnsi="Times New Roman"/>
        </w:rPr>
        <w:t>BJ_GenBringUpAndReminder</w:t>
      </w:r>
      <w:bookmarkEnd w:id="150"/>
    </w:p>
    <w:p w14:paraId="53C22DE0" w14:textId="77777777" w:rsidR="00A44435" w:rsidRPr="009C0485" w:rsidRDefault="00A44435" w:rsidP="00A44435">
      <w:pPr>
        <w:ind w:leftChars="295" w:left="708"/>
        <w:rPr>
          <w:lang w:eastAsia="zh-HK"/>
        </w:rPr>
      </w:pPr>
    </w:p>
    <w:p w14:paraId="5B66DC7D" w14:textId="77777777" w:rsidR="00A44435" w:rsidRPr="009C0485" w:rsidRDefault="00A44435" w:rsidP="00CE1663">
      <w:pPr>
        <w:ind w:leftChars="767" w:left="1841"/>
        <w:rPr>
          <w:lang w:eastAsia="zh-HK"/>
        </w:rPr>
      </w:pPr>
      <w:r w:rsidRPr="009C0485">
        <w:rPr>
          <w:lang w:eastAsia="zh-HK"/>
        </w:rPr>
        <w:t>This job generates report reminders</w:t>
      </w:r>
      <w:r w:rsidR="00F4299E" w:rsidRPr="009C0485">
        <w:rPr>
          <w:lang w:eastAsia="zh-HK"/>
        </w:rPr>
        <w:t xml:space="preserve">, </w:t>
      </w:r>
      <w:r w:rsidRPr="009C0485">
        <w:rPr>
          <w:lang w:eastAsia="zh-HK"/>
        </w:rPr>
        <w:t xml:space="preserve">case specified reminders </w:t>
      </w:r>
      <w:r w:rsidR="00F4299E" w:rsidRPr="009C0485">
        <w:rPr>
          <w:lang w:eastAsia="zh-HK"/>
        </w:rPr>
        <w:t>and</w:t>
      </w:r>
      <w:r w:rsidR="00942B44" w:rsidRPr="009C0485">
        <w:rPr>
          <w:lang w:eastAsia="zh-HK"/>
        </w:rPr>
        <w:t xml:space="preserve"> user-defined (UD) reminders </w:t>
      </w:r>
      <w:r w:rsidRPr="009C0485">
        <w:rPr>
          <w:lang w:eastAsia="zh-HK"/>
        </w:rPr>
        <w:t>periodically.</w:t>
      </w:r>
      <w:r w:rsidR="00BC7BAF" w:rsidRPr="009C0485">
        <w:rPr>
          <w:lang w:eastAsia="zh-HK"/>
        </w:rPr>
        <w:t xml:space="preserve"> It also generate the base list for process “random selection of building list”</w:t>
      </w:r>
    </w:p>
    <w:p w14:paraId="142599C1" w14:textId="77777777" w:rsidR="00A44435" w:rsidRPr="009C0485" w:rsidRDefault="00A44435" w:rsidP="00CE1663">
      <w:pPr>
        <w:ind w:leftChars="767" w:left="1841"/>
        <w:rPr>
          <w:lang w:eastAsia="zh-HK"/>
        </w:rPr>
      </w:pPr>
    </w:p>
    <w:p w14:paraId="01883BA3" w14:textId="77777777" w:rsidR="00A96520" w:rsidRPr="009C0485" w:rsidRDefault="00A96520" w:rsidP="00CE1663">
      <w:pPr>
        <w:ind w:leftChars="767" w:left="1841"/>
        <w:rPr>
          <w:lang w:eastAsia="zh-HK"/>
        </w:rPr>
      </w:pPr>
      <w:r w:rsidRPr="009C0485">
        <w:rPr>
          <w:lang w:eastAsia="zh-HK"/>
        </w:rPr>
        <w:t>The job is an exe program located in application server c$\BJ_GenBringUpAndReminder\bin\Release\ BJ_GenBringUpAndReminder.exe</w:t>
      </w:r>
    </w:p>
    <w:p w14:paraId="62648A5E" w14:textId="77777777" w:rsidR="00A96520" w:rsidRPr="009C0485" w:rsidRDefault="00A96520" w:rsidP="00CE1663">
      <w:pPr>
        <w:ind w:leftChars="767" w:left="1841"/>
        <w:rPr>
          <w:lang w:eastAsia="zh-HK"/>
        </w:rPr>
      </w:pPr>
    </w:p>
    <w:p w14:paraId="461D3428" w14:textId="77777777" w:rsidR="006F7FC5" w:rsidRPr="009C0485" w:rsidRDefault="006F7FC5" w:rsidP="00CE1663">
      <w:pPr>
        <w:ind w:leftChars="767" w:left="1841"/>
        <w:rPr>
          <w:lang w:eastAsia="zh-HK"/>
        </w:rPr>
      </w:pPr>
      <w:r w:rsidRPr="009C0485">
        <w:rPr>
          <w:lang w:eastAsia="zh-HK"/>
        </w:rPr>
        <w:t xml:space="preserve">The configuration of bring up is stored in table </w:t>
      </w:r>
      <w:r w:rsidRPr="009C0485">
        <w:rPr>
          <w:i/>
          <w:lang w:eastAsia="zh-HK"/>
        </w:rPr>
        <w:t>tbl_BringUp_config</w:t>
      </w:r>
      <w:r w:rsidRPr="009C0485">
        <w:rPr>
          <w:lang w:eastAsia="zh-HK"/>
        </w:rPr>
        <w:t xml:space="preserve"> in the database.</w:t>
      </w:r>
    </w:p>
    <w:p w14:paraId="6966B912" w14:textId="77777777" w:rsidR="006F7FC5" w:rsidRPr="009C0485" w:rsidRDefault="006F7FC5" w:rsidP="00CE1663">
      <w:pPr>
        <w:ind w:leftChars="767" w:left="1841"/>
        <w:rPr>
          <w:lang w:eastAsia="zh-HK"/>
        </w:rPr>
      </w:pPr>
    </w:p>
    <w:p w14:paraId="24D6DFE0" w14:textId="77777777" w:rsidR="004735F8" w:rsidRPr="009C0485" w:rsidRDefault="004735F8" w:rsidP="00CE1663">
      <w:pPr>
        <w:ind w:leftChars="767" w:left="1841"/>
        <w:rPr>
          <w:lang w:eastAsia="zh-HK"/>
        </w:rPr>
      </w:pPr>
      <w:r w:rsidRPr="009C0485">
        <w:rPr>
          <w:lang w:eastAsia="zh-HK"/>
        </w:rPr>
        <w:t>Case specified reminders</w:t>
      </w:r>
      <w:r w:rsidR="006F7FC5" w:rsidRPr="009C0485">
        <w:rPr>
          <w:lang w:eastAsia="zh-HK"/>
        </w:rPr>
        <w:t xml:space="preserve"> which generate</w:t>
      </w:r>
      <w:r w:rsidR="00BC75CF" w:rsidRPr="009C0485">
        <w:rPr>
          <w:lang w:eastAsia="zh-HK"/>
        </w:rPr>
        <w:t>d</w:t>
      </w:r>
      <w:r w:rsidR="006F7FC5" w:rsidRPr="009C0485">
        <w:rPr>
          <w:lang w:eastAsia="zh-HK"/>
        </w:rPr>
        <w:t xml:space="preserve"> when required situation occur.</w:t>
      </w:r>
    </w:p>
    <w:p w14:paraId="62576346" w14:textId="77777777" w:rsidR="006F7FC5" w:rsidRPr="009C0485" w:rsidRDefault="006F7FC5" w:rsidP="00CE1663">
      <w:pPr>
        <w:ind w:leftChars="767" w:left="1841"/>
        <w:rPr>
          <w:lang w:eastAsia="zh-HK"/>
        </w:rPr>
      </w:pPr>
      <w:r w:rsidRPr="009C0485">
        <w:rPr>
          <w:lang w:eastAsia="zh-HK"/>
        </w:rPr>
        <w:t>The job check the situation once daily.</w:t>
      </w:r>
    </w:p>
    <w:p w14:paraId="4D885889" w14:textId="77777777" w:rsidR="003D2976" w:rsidRPr="009C0485" w:rsidRDefault="003D2976" w:rsidP="00A44435">
      <w:pPr>
        <w:ind w:leftChars="295" w:left="708"/>
        <w:rPr>
          <w:lang w:eastAsia="zh-HK"/>
        </w:rPr>
      </w:pPr>
    </w:p>
    <w:tbl>
      <w:tblPr>
        <w:tblW w:w="6662"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4111"/>
        <w:gridCol w:w="992"/>
      </w:tblGrid>
      <w:tr w:rsidR="006F7FC5" w:rsidRPr="009C0485" w14:paraId="334D5096" w14:textId="77777777" w:rsidTr="00CE1663">
        <w:tc>
          <w:tcPr>
            <w:tcW w:w="1559" w:type="dxa"/>
            <w:shd w:val="clear" w:color="auto" w:fill="auto"/>
          </w:tcPr>
          <w:p w14:paraId="02B94D06" w14:textId="77777777" w:rsidR="006F7FC5" w:rsidRPr="009C0485" w:rsidRDefault="006F7FC5" w:rsidP="00CA22D1">
            <w:pPr>
              <w:rPr>
                <w:b/>
                <w:lang w:eastAsia="zh-HK"/>
              </w:rPr>
            </w:pPr>
            <w:r w:rsidRPr="009C0485">
              <w:rPr>
                <w:b/>
                <w:lang w:eastAsia="zh-HK"/>
              </w:rPr>
              <w:t>Bring Up Type ID</w:t>
            </w:r>
          </w:p>
        </w:tc>
        <w:tc>
          <w:tcPr>
            <w:tcW w:w="4111" w:type="dxa"/>
            <w:shd w:val="clear" w:color="auto" w:fill="auto"/>
          </w:tcPr>
          <w:p w14:paraId="19CC9D13" w14:textId="77777777" w:rsidR="006F7FC5" w:rsidRPr="009C0485" w:rsidRDefault="006F7FC5" w:rsidP="00CA22D1">
            <w:pPr>
              <w:rPr>
                <w:b/>
                <w:lang w:eastAsia="zh-HK"/>
              </w:rPr>
            </w:pPr>
            <w:r w:rsidRPr="009C0485">
              <w:rPr>
                <w:b/>
                <w:lang w:eastAsia="zh-HK"/>
              </w:rPr>
              <w:t>Description</w:t>
            </w:r>
          </w:p>
        </w:tc>
        <w:tc>
          <w:tcPr>
            <w:tcW w:w="992" w:type="dxa"/>
            <w:shd w:val="clear" w:color="auto" w:fill="auto"/>
          </w:tcPr>
          <w:p w14:paraId="59B296BA" w14:textId="77777777" w:rsidR="006F7FC5" w:rsidRPr="009C0485" w:rsidRDefault="006F7FC5" w:rsidP="00242BB5">
            <w:pPr>
              <w:jc w:val="center"/>
              <w:rPr>
                <w:b/>
                <w:lang w:eastAsia="zh-HK"/>
              </w:rPr>
            </w:pPr>
            <w:r w:rsidRPr="009C0485">
              <w:rPr>
                <w:b/>
                <w:lang w:eastAsia="zh-HK"/>
              </w:rPr>
              <w:t>Enable</w:t>
            </w:r>
          </w:p>
        </w:tc>
      </w:tr>
      <w:tr w:rsidR="006F7FC5" w:rsidRPr="009C0485" w14:paraId="40647667" w14:textId="77777777" w:rsidTr="00CE1663">
        <w:tc>
          <w:tcPr>
            <w:tcW w:w="1559" w:type="dxa"/>
            <w:shd w:val="clear" w:color="auto" w:fill="auto"/>
          </w:tcPr>
          <w:p w14:paraId="38195D5D" w14:textId="77777777" w:rsidR="006F7FC5" w:rsidRPr="009C0485" w:rsidRDefault="006F7FC5" w:rsidP="00CA22D1">
            <w:r w:rsidRPr="009C0485">
              <w:t>BG-COCR-13</w:t>
            </w:r>
          </w:p>
        </w:tc>
        <w:tc>
          <w:tcPr>
            <w:tcW w:w="4111" w:type="dxa"/>
            <w:shd w:val="clear" w:color="auto" w:fill="auto"/>
          </w:tcPr>
          <w:p w14:paraId="401F8E94" w14:textId="77777777" w:rsidR="006F7FC5" w:rsidRPr="009C0485" w:rsidRDefault="006F7FC5" w:rsidP="00CA22D1">
            <w:r w:rsidRPr="009C0485">
              <w:t>buildings with stage two declaration received, COCR not yet issued (or not yet refused) and the deadlines (i.e. 3 months after the day on which the declaration is received) have already expired</w:t>
            </w:r>
          </w:p>
        </w:tc>
        <w:tc>
          <w:tcPr>
            <w:tcW w:w="992" w:type="dxa"/>
            <w:shd w:val="clear" w:color="auto" w:fill="auto"/>
          </w:tcPr>
          <w:p w14:paraId="15AD9CC9" w14:textId="77777777" w:rsidR="006F7FC5" w:rsidRPr="009C0485" w:rsidRDefault="006F7FC5" w:rsidP="00CA22D1">
            <w:pPr>
              <w:rPr>
                <w:lang w:eastAsia="zh-HK"/>
              </w:rPr>
            </w:pPr>
            <w:r w:rsidRPr="009C0485">
              <w:rPr>
                <w:lang w:eastAsia="zh-HK"/>
              </w:rPr>
              <w:t>No</w:t>
            </w:r>
          </w:p>
        </w:tc>
      </w:tr>
      <w:tr w:rsidR="006F7FC5" w:rsidRPr="009C0485" w14:paraId="4CC9D188" w14:textId="77777777" w:rsidTr="00CE1663">
        <w:tc>
          <w:tcPr>
            <w:tcW w:w="1559" w:type="dxa"/>
            <w:shd w:val="clear" w:color="auto" w:fill="auto"/>
          </w:tcPr>
          <w:p w14:paraId="691F2DC6" w14:textId="77777777" w:rsidR="006F7FC5" w:rsidRPr="009C0485" w:rsidRDefault="006F7FC5" w:rsidP="00CA22D1">
            <w:r w:rsidRPr="009C0485">
              <w:t>BG-COCR-14</w:t>
            </w:r>
          </w:p>
        </w:tc>
        <w:tc>
          <w:tcPr>
            <w:tcW w:w="4111" w:type="dxa"/>
            <w:shd w:val="clear" w:color="auto" w:fill="auto"/>
          </w:tcPr>
          <w:p w14:paraId="6C2BF565" w14:textId="77777777" w:rsidR="006F7FC5" w:rsidRPr="009C0485" w:rsidRDefault="006F7FC5" w:rsidP="00CA22D1">
            <w:r w:rsidRPr="009C0485">
              <w:t>buildings with stage two declaration received, COCR not yet issued (or not yet refused) and the deadlines are to be expired in N7 month(s) (where N7 should be configurable)</w:t>
            </w:r>
          </w:p>
        </w:tc>
        <w:tc>
          <w:tcPr>
            <w:tcW w:w="992" w:type="dxa"/>
            <w:shd w:val="clear" w:color="auto" w:fill="auto"/>
          </w:tcPr>
          <w:p w14:paraId="6D72162E" w14:textId="77777777" w:rsidR="006F7FC5" w:rsidRPr="009C0485" w:rsidRDefault="006F7FC5" w:rsidP="00CA22D1">
            <w:pPr>
              <w:rPr>
                <w:lang w:eastAsia="zh-HK"/>
              </w:rPr>
            </w:pPr>
            <w:r w:rsidRPr="009C0485">
              <w:rPr>
                <w:lang w:eastAsia="zh-HK"/>
              </w:rPr>
              <w:t>No</w:t>
            </w:r>
          </w:p>
        </w:tc>
      </w:tr>
      <w:tr w:rsidR="006F7FC5" w:rsidRPr="009C0485" w14:paraId="4F419813" w14:textId="77777777" w:rsidTr="00CE1663">
        <w:tc>
          <w:tcPr>
            <w:tcW w:w="1559" w:type="dxa"/>
            <w:shd w:val="clear" w:color="auto" w:fill="auto"/>
          </w:tcPr>
          <w:p w14:paraId="75781AC1" w14:textId="77777777" w:rsidR="006F7FC5" w:rsidRPr="009C0485" w:rsidRDefault="006F7FC5" w:rsidP="00CA22D1">
            <w:r w:rsidRPr="009C0485">
              <w:t>BG-COCR-15</w:t>
            </w:r>
          </w:p>
        </w:tc>
        <w:tc>
          <w:tcPr>
            <w:tcW w:w="4111" w:type="dxa"/>
            <w:shd w:val="clear" w:color="auto" w:fill="auto"/>
          </w:tcPr>
          <w:p w14:paraId="1BA761D7" w14:textId="77777777" w:rsidR="006F7FC5" w:rsidRPr="009C0485" w:rsidRDefault="006F7FC5" w:rsidP="00CA22D1">
            <w:r w:rsidRPr="009C0485">
              <w:t>(Send Once) buildings with stage two declaration received, COCR not yet issued (or not yet refused) and the deadlines are to be expired in 1 month</w:t>
            </w:r>
          </w:p>
        </w:tc>
        <w:tc>
          <w:tcPr>
            <w:tcW w:w="992" w:type="dxa"/>
            <w:shd w:val="clear" w:color="auto" w:fill="auto"/>
          </w:tcPr>
          <w:p w14:paraId="7F61352A" w14:textId="77777777" w:rsidR="006F7FC5" w:rsidRPr="009C0485" w:rsidRDefault="006F7FC5" w:rsidP="00CA22D1">
            <w:pPr>
              <w:rPr>
                <w:lang w:eastAsia="zh-HK"/>
              </w:rPr>
            </w:pPr>
            <w:r w:rsidRPr="009C0485">
              <w:rPr>
                <w:lang w:eastAsia="zh-HK"/>
              </w:rPr>
              <w:t>Yes</w:t>
            </w:r>
          </w:p>
        </w:tc>
      </w:tr>
      <w:tr w:rsidR="006F7FC5" w:rsidRPr="009C0485" w14:paraId="18167BA3" w14:textId="77777777" w:rsidTr="00CE1663">
        <w:tc>
          <w:tcPr>
            <w:tcW w:w="1559" w:type="dxa"/>
            <w:shd w:val="clear" w:color="auto" w:fill="auto"/>
          </w:tcPr>
          <w:p w14:paraId="2273E8A5" w14:textId="77777777" w:rsidR="006F7FC5" w:rsidRPr="009C0485" w:rsidRDefault="006F7FC5" w:rsidP="00CA22D1">
            <w:r w:rsidRPr="009C0485">
              <w:t>BG-COCR-16</w:t>
            </w:r>
          </w:p>
        </w:tc>
        <w:tc>
          <w:tcPr>
            <w:tcW w:w="4111" w:type="dxa"/>
            <w:shd w:val="clear" w:color="auto" w:fill="auto"/>
          </w:tcPr>
          <w:p w14:paraId="53B0D051" w14:textId="77777777" w:rsidR="006F7FC5" w:rsidRPr="009C0485" w:rsidRDefault="006F7FC5" w:rsidP="00CA22D1">
            <w:r w:rsidRPr="009C0485">
              <w:t>(Send Once) buildings with stage two declaration received, COCR not yet issued (or not yet refused) and the deadlines are to be expired in 2 weeks</w:t>
            </w:r>
          </w:p>
        </w:tc>
        <w:tc>
          <w:tcPr>
            <w:tcW w:w="992" w:type="dxa"/>
            <w:shd w:val="clear" w:color="auto" w:fill="auto"/>
          </w:tcPr>
          <w:p w14:paraId="41348D1D" w14:textId="77777777" w:rsidR="006F7FC5" w:rsidRPr="009C0485" w:rsidRDefault="006F7FC5" w:rsidP="00CA22D1">
            <w:r w:rsidRPr="009C0485">
              <w:rPr>
                <w:lang w:eastAsia="zh-HK"/>
              </w:rPr>
              <w:t>Yes</w:t>
            </w:r>
          </w:p>
        </w:tc>
      </w:tr>
      <w:tr w:rsidR="006F7FC5" w:rsidRPr="009C0485" w14:paraId="0A2C2726" w14:textId="77777777" w:rsidTr="00CE1663">
        <w:tc>
          <w:tcPr>
            <w:tcW w:w="1559" w:type="dxa"/>
            <w:shd w:val="clear" w:color="auto" w:fill="auto"/>
          </w:tcPr>
          <w:p w14:paraId="3191D77C" w14:textId="77777777" w:rsidR="006F7FC5" w:rsidRPr="009C0485" w:rsidRDefault="006F7FC5" w:rsidP="00CA22D1">
            <w:r w:rsidRPr="009C0485">
              <w:t>BG-COCR-17</w:t>
            </w:r>
          </w:p>
        </w:tc>
        <w:tc>
          <w:tcPr>
            <w:tcW w:w="4111" w:type="dxa"/>
            <w:shd w:val="clear" w:color="auto" w:fill="auto"/>
          </w:tcPr>
          <w:p w14:paraId="43047D86" w14:textId="77777777" w:rsidR="006F7FC5" w:rsidRPr="009C0485" w:rsidRDefault="006F7FC5" w:rsidP="00CA22D1">
            <w:r w:rsidRPr="009C0485">
              <w:t>(Send Once) Building with the anticipated occupation approval date due for preparation of stage 2 submission</w:t>
            </w:r>
          </w:p>
        </w:tc>
        <w:tc>
          <w:tcPr>
            <w:tcW w:w="992" w:type="dxa"/>
            <w:shd w:val="clear" w:color="auto" w:fill="auto"/>
          </w:tcPr>
          <w:p w14:paraId="1E50507A" w14:textId="77777777" w:rsidR="006F7FC5" w:rsidRPr="009C0485" w:rsidRDefault="006F7FC5" w:rsidP="00CA22D1">
            <w:r w:rsidRPr="009C0485">
              <w:rPr>
                <w:lang w:eastAsia="zh-HK"/>
              </w:rPr>
              <w:t>Yes</w:t>
            </w:r>
          </w:p>
        </w:tc>
      </w:tr>
      <w:tr w:rsidR="006F7FC5" w:rsidRPr="009C0485" w14:paraId="19DC15EE" w14:textId="77777777" w:rsidTr="00CE1663">
        <w:tc>
          <w:tcPr>
            <w:tcW w:w="1559" w:type="dxa"/>
            <w:shd w:val="clear" w:color="auto" w:fill="auto"/>
          </w:tcPr>
          <w:p w14:paraId="5AE69393" w14:textId="77777777" w:rsidR="006F7FC5" w:rsidRPr="009C0485" w:rsidRDefault="006F7FC5" w:rsidP="00CA22D1">
            <w:r w:rsidRPr="009C0485">
              <w:t>BG-EA-4</w:t>
            </w:r>
          </w:p>
        </w:tc>
        <w:tc>
          <w:tcPr>
            <w:tcW w:w="4111" w:type="dxa"/>
            <w:shd w:val="clear" w:color="auto" w:fill="auto"/>
          </w:tcPr>
          <w:p w14:paraId="5AB86623" w14:textId="77777777" w:rsidR="006F7FC5" w:rsidRPr="009C0485" w:rsidRDefault="006F7FC5" w:rsidP="00CA22D1">
            <w:r w:rsidRPr="009C0485">
              <w:t>buildings with energy audit forms already expired but still without valid energy audit forms in force</w:t>
            </w:r>
          </w:p>
        </w:tc>
        <w:tc>
          <w:tcPr>
            <w:tcW w:w="992" w:type="dxa"/>
            <w:shd w:val="clear" w:color="auto" w:fill="auto"/>
          </w:tcPr>
          <w:p w14:paraId="6F333097" w14:textId="77777777" w:rsidR="006F7FC5" w:rsidRPr="009C0485" w:rsidRDefault="006F7FC5" w:rsidP="00CA22D1">
            <w:pPr>
              <w:rPr>
                <w:lang w:eastAsia="zh-HK"/>
              </w:rPr>
            </w:pPr>
            <w:r w:rsidRPr="009C0485">
              <w:rPr>
                <w:lang w:eastAsia="zh-HK"/>
              </w:rPr>
              <w:t>No</w:t>
            </w:r>
          </w:p>
        </w:tc>
      </w:tr>
      <w:tr w:rsidR="006F7FC5" w:rsidRPr="009C0485" w14:paraId="0811F3EF" w14:textId="77777777" w:rsidTr="00CE1663">
        <w:tc>
          <w:tcPr>
            <w:tcW w:w="1559" w:type="dxa"/>
            <w:shd w:val="clear" w:color="auto" w:fill="auto"/>
          </w:tcPr>
          <w:p w14:paraId="2B4215B7" w14:textId="77777777" w:rsidR="006F7FC5" w:rsidRPr="009C0485" w:rsidRDefault="006F7FC5" w:rsidP="00CA22D1">
            <w:r w:rsidRPr="009C0485">
              <w:lastRenderedPageBreak/>
              <w:t>BG-EA-5</w:t>
            </w:r>
          </w:p>
        </w:tc>
        <w:tc>
          <w:tcPr>
            <w:tcW w:w="4111" w:type="dxa"/>
            <w:shd w:val="clear" w:color="auto" w:fill="auto"/>
          </w:tcPr>
          <w:p w14:paraId="2147E78C" w14:textId="77777777" w:rsidR="006F7FC5" w:rsidRPr="009C0485" w:rsidRDefault="006F7FC5" w:rsidP="00CA22D1">
            <w:r w:rsidRPr="009C0485">
              <w:t>buildings with energy audit forms which are currently in force are to be expired in N2 month(s) (where N2 should be configurable)</w:t>
            </w:r>
          </w:p>
        </w:tc>
        <w:tc>
          <w:tcPr>
            <w:tcW w:w="992" w:type="dxa"/>
            <w:shd w:val="clear" w:color="auto" w:fill="auto"/>
          </w:tcPr>
          <w:p w14:paraId="5E8AA612" w14:textId="77777777" w:rsidR="006F7FC5" w:rsidRPr="009C0485" w:rsidRDefault="006F7FC5" w:rsidP="00CA22D1">
            <w:pPr>
              <w:rPr>
                <w:lang w:eastAsia="zh-HK"/>
              </w:rPr>
            </w:pPr>
            <w:r w:rsidRPr="009C0485">
              <w:rPr>
                <w:lang w:eastAsia="zh-HK"/>
              </w:rPr>
              <w:t>No</w:t>
            </w:r>
          </w:p>
        </w:tc>
      </w:tr>
      <w:tr w:rsidR="006F7FC5" w:rsidRPr="009C0485" w14:paraId="4EA37FB7" w14:textId="77777777" w:rsidTr="00CE1663">
        <w:tc>
          <w:tcPr>
            <w:tcW w:w="1559" w:type="dxa"/>
            <w:shd w:val="clear" w:color="auto" w:fill="auto"/>
          </w:tcPr>
          <w:p w14:paraId="33C7C0D0" w14:textId="77777777" w:rsidR="006F7FC5" w:rsidRPr="009C0485" w:rsidRDefault="006F7FC5" w:rsidP="00CA22D1">
            <w:r w:rsidRPr="009C0485">
              <w:t>BG-INSP-1</w:t>
            </w:r>
          </w:p>
        </w:tc>
        <w:tc>
          <w:tcPr>
            <w:tcW w:w="4111" w:type="dxa"/>
            <w:shd w:val="clear" w:color="auto" w:fill="auto"/>
          </w:tcPr>
          <w:p w14:paraId="113CACC1" w14:textId="77777777" w:rsidR="006F7FC5" w:rsidRPr="009C0485" w:rsidRDefault="006F7FC5" w:rsidP="00CA22D1">
            <w:r w:rsidRPr="009C0485">
              <w:t>buildings to be inspected in N9 month(s)</w:t>
            </w:r>
          </w:p>
        </w:tc>
        <w:tc>
          <w:tcPr>
            <w:tcW w:w="992" w:type="dxa"/>
            <w:shd w:val="clear" w:color="auto" w:fill="auto"/>
          </w:tcPr>
          <w:p w14:paraId="5FBC1CA3" w14:textId="77777777" w:rsidR="006F7FC5" w:rsidRPr="009C0485" w:rsidRDefault="006F7FC5" w:rsidP="00CA22D1">
            <w:pPr>
              <w:rPr>
                <w:lang w:eastAsia="zh-HK"/>
              </w:rPr>
            </w:pPr>
            <w:r w:rsidRPr="009C0485">
              <w:rPr>
                <w:lang w:eastAsia="zh-HK"/>
              </w:rPr>
              <w:t>No</w:t>
            </w:r>
          </w:p>
        </w:tc>
      </w:tr>
    </w:tbl>
    <w:p w14:paraId="34811E18" w14:textId="77777777" w:rsidR="00CE1663" w:rsidRPr="009C0485" w:rsidRDefault="00CE1663" w:rsidP="004B6A07">
      <w:pPr>
        <w:ind w:leftChars="413" w:left="991"/>
        <w:rPr>
          <w:lang w:eastAsia="zh-HK"/>
        </w:rPr>
      </w:pPr>
    </w:p>
    <w:p w14:paraId="2A092064" w14:textId="68F906A7" w:rsidR="004735F8" w:rsidRPr="009C0485" w:rsidRDefault="006F7FC5" w:rsidP="00CE1663">
      <w:pPr>
        <w:ind w:leftChars="767" w:left="1841"/>
        <w:rPr>
          <w:lang w:eastAsia="zh-HK"/>
        </w:rPr>
      </w:pPr>
      <w:r w:rsidRPr="009C0485">
        <w:rPr>
          <w:lang w:eastAsia="zh-HK"/>
        </w:rPr>
        <w:t xml:space="preserve">Report </w:t>
      </w:r>
      <w:r w:rsidR="00CA22D1" w:rsidRPr="009C0485">
        <w:rPr>
          <w:lang w:eastAsia="zh-HK"/>
        </w:rPr>
        <w:t>reminders consist of</w:t>
      </w:r>
      <w:r w:rsidRPr="009C0485">
        <w:rPr>
          <w:lang w:eastAsia="zh-HK"/>
        </w:rPr>
        <w:t xml:space="preserve"> </w:t>
      </w:r>
      <w:r w:rsidR="00CA22D1" w:rsidRPr="009C0485">
        <w:rPr>
          <w:lang w:eastAsia="zh-HK"/>
        </w:rPr>
        <w:t xml:space="preserve">monthly and weekly type. For monthly type, when the day configured on the month come, this kind of reminder will be generated. For weekly type, when the day (1-7) configured in a week come, the reminder </w:t>
      </w:r>
      <w:r w:rsidR="003D2976" w:rsidRPr="009C0485">
        <w:rPr>
          <w:lang w:eastAsia="zh-HK"/>
        </w:rPr>
        <w:t xml:space="preserve">and the report (excel format) </w:t>
      </w:r>
      <w:r w:rsidR="00CA22D1" w:rsidRPr="009C0485">
        <w:rPr>
          <w:lang w:eastAsia="zh-HK"/>
        </w:rPr>
        <w:t>will be generated</w:t>
      </w:r>
    </w:p>
    <w:p w14:paraId="3B2C5D4B" w14:textId="77777777" w:rsidR="00CA22D1" w:rsidRPr="009C0485" w:rsidRDefault="00CA22D1" w:rsidP="00A44435">
      <w:pPr>
        <w:ind w:leftChars="295" w:left="708"/>
        <w:rPr>
          <w:lang w:eastAsia="zh-HK"/>
        </w:rPr>
      </w:pPr>
    </w:p>
    <w:tbl>
      <w:tblPr>
        <w:tblW w:w="6662"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4111"/>
        <w:gridCol w:w="992"/>
      </w:tblGrid>
      <w:tr w:rsidR="00CA22D1" w:rsidRPr="009C0485" w14:paraId="1D74C64D" w14:textId="77777777" w:rsidTr="00CE1663">
        <w:tc>
          <w:tcPr>
            <w:tcW w:w="1559" w:type="dxa"/>
            <w:shd w:val="clear" w:color="auto" w:fill="auto"/>
          </w:tcPr>
          <w:p w14:paraId="3003CC3B" w14:textId="77777777" w:rsidR="00CA22D1" w:rsidRPr="009C0485" w:rsidRDefault="00CA22D1" w:rsidP="00CA22D1">
            <w:pPr>
              <w:rPr>
                <w:b/>
                <w:lang w:eastAsia="zh-HK"/>
              </w:rPr>
            </w:pPr>
            <w:r w:rsidRPr="009C0485">
              <w:rPr>
                <w:b/>
                <w:lang w:eastAsia="zh-HK"/>
              </w:rPr>
              <w:t>Bring Up Type ID</w:t>
            </w:r>
          </w:p>
        </w:tc>
        <w:tc>
          <w:tcPr>
            <w:tcW w:w="4111" w:type="dxa"/>
            <w:shd w:val="clear" w:color="auto" w:fill="auto"/>
          </w:tcPr>
          <w:p w14:paraId="1CBEBFF0" w14:textId="77777777" w:rsidR="00CA22D1" w:rsidRPr="009C0485" w:rsidRDefault="00CA22D1" w:rsidP="00CA22D1">
            <w:pPr>
              <w:rPr>
                <w:b/>
                <w:lang w:eastAsia="zh-HK"/>
              </w:rPr>
            </w:pPr>
            <w:r w:rsidRPr="009C0485">
              <w:rPr>
                <w:b/>
                <w:lang w:eastAsia="zh-HK"/>
              </w:rPr>
              <w:t>Description</w:t>
            </w:r>
          </w:p>
        </w:tc>
        <w:tc>
          <w:tcPr>
            <w:tcW w:w="992" w:type="dxa"/>
            <w:shd w:val="clear" w:color="auto" w:fill="auto"/>
          </w:tcPr>
          <w:p w14:paraId="5CD61F1F" w14:textId="77777777" w:rsidR="00CA22D1" w:rsidRPr="009C0485" w:rsidRDefault="00CA22D1" w:rsidP="00242BB5">
            <w:pPr>
              <w:jc w:val="center"/>
              <w:rPr>
                <w:b/>
                <w:lang w:eastAsia="zh-HK"/>
              </w:rPr>
            </w:pPr>
            <w:r w:rsidRPr="009C0485">
              <w:rPr>
                <w:b/>
                <w:lang w:eastAsia="zh-HK"/>
              </w:rPr>
              <w:t>Enable</w:t>
            </w:r>
          </w:p>
        </w:tc>
      </w:tr>
      <w:tr w:rsidR="00CA22D1" w:rsidRPr="009C0485" w14:paraId="5A2E5896" w14:textId="77777777" w:rsidTr="00CE1663">
        <w:tc>
          <w:tcPr>
            <w:tcW w:w="1559" w:type="dxa"/>
            <w:shd w:val="clear" w:color="auto" w:fill="auto"/>
            <w:vAlign w:val="center"/>
          </w:tcPr>
          <w:p w14:paraId="23E829E0" w14:textId="77777777" w:rsidR="00CA22D1" w:rsidRPr="009C0485" w:rsidRDefault="00CA22D1">
            <w:pPr>
              <w:rPr>
                <w:color w:val="000000"/>
                <w:szCs w:val="24"/>
              </w:rPr>
            </w:pPr>
            <w:r w:rsidRPr="009C0485">
              <w:rPr>
                <w:color w:val="000000"/>
              </w:rPr>
              <w:t>RPT-COCR-13</w:t>
            </w:r>
          </w:p>
        </w:tc>
        <w:tc>
          <w:tcPr>
            <w:tcW w:w="4111" w:type="dxa"/>
            <w:shd w:val="clear" w:color="auto" w:fill="auto"/>
            <w:vAlign w:val="center"/>
          </w:tcPr>
          <w:p w14:paraId="1C9B4F2B" w14:textId="77777777" w:rsidR="00CA22D1" w:rsidRPr="009C0485" w:rsidRDefault="00CA22D1">
            <w:pPr>
              <w:rPr>
                <w:color w:val="000000"/>
                <w:szCs w:val="24"/>
              </w:rPr>
            </w:pPr>
            <w:r w:rsidRPr="009C0485">
              <w:rPr>
                <w:color w:val="000000"/>
              </w:rPr>
              <w:t>Weekly report of buildings with stage two declaration received, COCR not yet issued (or not yet refused) and the deadlines (i.e. 3 months after the day on which the declaration is received) have already expired</w:t>
            </w:r>
          </w:p>
        </w:tc>
        <w:tc>
          <w:tcPr>
            <w:tcW w:w="992" w:type="dxa"/>
            <w:shd w:val="clear" w:color="auto" w:fill="auto"/>
            <w:vAlign w:val="center"/>
          </w:tcPr>
          <w:p w14:paraId="0D38E177" w14:textId="77777777" w:rsidR="00CA22D1" w:rsidRPr="009C0485" w:rsidRDefault="00CA22D1">
            <w:pPr>
              <w:rPr>
                <w:color w:val="000000"/>
                <w:szCs w:val="24"/>
                <w:lang w:eastAsia="zh-HK"/>
              </w:rPr>
            </w:pPr>
            <w:r w:rsidRPr="009C0485">
              <w:rPr>
                <w:color w:val="000000"/>
                <w:szCs w:val="24"/>
                <w:lang w:eastAsia="zh-HK"/>
              </w:rPr>
              <w:t>Yes</w:t>
            </w:r>
          </w:p>
        </w:tc>
      </w:tr>
      <w:tr w:rsidR="00CA22D1" w:rsidRPr="009C0485" w14:paraId="6D9B0B74" w14:textId="77777777" w:rsidTr="00CE1663">
        <w:tc>
          <w:tcPr>
            <w:tcW w:w="1559" w:type="dxa"/>
            <w:shd w:val="clear" w:color="auto" w:fill="auto"/>
            <w:vAlign w:val="center"/>
          </w:tcPr>
          <w:p w14:paraId="3F0961D6" w14:textId="77777777" w:rsidR="00CA22D1" w:rsidRPr="009C0485" w:rsidRDefault="00CA22D1">
            <w:pPr>
              <w:rPr>
                <w:color w:val="000000"/>
                <w:szCs w:val="24"/>
              </w:rPr>
            </w:pPr>
            <w:r w:rsidRPr="009C0485">
              <w:rPr>
                <w:color w:val="000000"/>
              </w:rPr>
              <w:t>RPT-COCR-14</w:t>
            </w:r>
          </w:p>
        </w:tc>
        <w:tc>
          <w:tcPr>
            <w:tcW w:w="4111" w:type="dxa"/>
            <w:shd w:val="clear" w:color="auto" w:fill="auto"/>
            <w:vAlign w:val="center"/>
          </w:tcPr>
          <w:p w14:paraId="65FB256F" w14:textId="77777777" w:rsidR="00CA22D1" w:rsidRPr="009C0485" w:rsidRDefault="00CA22D1">
            <w:pPr>
              <w:rPr>
                <w:color w:val="000000"/>
                <w:szCs w:val="24"/>
              </w:rPr>
            </w:pPr>
            <w:r w:rsidRPr="009C0485">
              <w:rPr>
                <w:color w:val="000000"/>
              </w:rPr>
              <w:t>Monthly report of buildings with stage two declaration received, COCR not yet issued (or not yet refused) and the deadlines are to be expired in N7 month(s)</w:t>
            </w:r>
          </w:p>
        </w:tc>
        <w:tc>
          <w:tcPr>
            <w:tcW w:w="992" w:type="dxa"/>
            <w:shd w:val="clear" w:color="auto" w:fill="auto"/>
            <w:vAlign w:val="center"/>
          </w:tcPr>
          <w:p w14:paraId="6ED7F33B" w14:textId="77777777" w:rsidR="00CA22D1" w:rsidRPr="009C0485" w:rsidRDefault="00CA22D1">
            <w:pPr>
              <w:rPr>
                <w:color w:val="000000"/>
                <w:szCs w:val="24"/>
              </w:rPr>
            </w:pPr>
            <w:r w:rsidRPr="009C0485">
              <w:rPr>
                <w:color w:val="000000"/>
                <w:szCs w:val="24"/>
                <w:lang w:eastAsia="zh-HK"/>
              </w:rPr>
              <w:t>Yes</w:t>
            </w:r>
          </w:p>
        </w:tc>
      </w:tr>
      <w:tr w:rsidR="00CA22D1" w:rsidRPr="009C0485" w14:paraId="43EA2246" w14:textId="77777777" w:rsidTr="00CE1663">
        <w:tc>
          <w:tcPr>
            <w:tcW w:w="1559" w:type="dxa"/>
            <w:shd w:val="clear" w:color="auto" w:fill="auto"/>
            <w:vAlign w:val="center"/>
          </w:tcPr>
          <w:p w14:paraId="70134611" w14:textId="77777777" w:rsidR="00CA22D1" w:rsidRPr="009C0485" w:rsidRDefault="00CA22D1">
            <w:pPr>
              <w:rPr>
                <w:color w:val="000000"/>
                <w:szCs w:val="24"/>
              </w:rPr>
            </w:pPr>
            <w:r w:rsidRPr="009C0485">
              <w:rPr>
                <w:color w:val="000000"/>
              </w:rPr>
              <w:t>RPT-COCR-32</w:t>
            </w:r>
          </w:p>
        </w:tc>
        <w:tc>
          <w:tcPr>
            <w:tcW w:w="4111" w:type="dxa"/>
            <w:shd w:val="clear" w:color="auto" w:fill="auto"/>
            <w:vAlign w:val="center"/>
          </w:tcPr>
          <w:p w14:paraId="2E73EDCB" w14:textId="77777777" w:rsidR="00CA22D1" w:rsidRPr="009C0485" w:rsidRDefault="00CA22D1">
            <w:pPr>
              <w:rPr>
                <w:color w:val="000000"/>
                <w:szCs w:val="24"/>
              </w:rPr>
            </w:pPr>
            <w:r w:rsidRPr="009C0485">
              <w:rPr>
                <w:color w:val="000000"/>
              </w:rPr>
              <w:t>Monthly report of Received COCR Stage One Declaration which are not closed 6 months after received</w:t>
            </w:r>
          </w:p>
        </w:tc>
        <w:tc>
          <w:tcPr>
            <w:tcW w:w="992" w:type="dxa"/>
            <w:shd w:val="clear" w:color="auto" w:fill="auto"/>
            <w:vAlign w:val="center"/>
          </w:tcPr>
          <w:p w14:paraId="307642B7" w14:textId="77777777" w:rsidR="00CA22D1" w:rsidRPr="009C0485" w:rsidRDefault="00CA22D1">
            <w:pPr>
              <w:rPr>
                <w:color w:val="000000"/>
                <w:szCs w:val="24"/>
              </w:rPr>
            </w:pPr>
            <w:r w:rsidRPr="009C0485">
              <w:rPr>
                <w:color w:val="000000"/>
                <w:szCs w:val="24"/>
                <w:lang w:eastAsia="zh-HK"/>
              </w:rPr>
              <w:t>Yes</w:t>
            </w:r>
          </w:p>
        </w:tc>
      </w:tr>
      <w:tr w:rsidR="00CA22D1" w:rsidRPr="009C0485" w14:paraId="53C274C0" w14:textId="77777777" w:rsidTr="00CE1663">
        <w:tc>
          <w:tcPr>
            <w:tcW w:w="1559" w:type="dxa"/>
            <w:shd w:val="clear" w:color="auto" w:fill="auto"/>
            <w:vAlign w:val="center"/>
          </w:tcPr>
          <w:p w14:paraId="0831AF53" w14:textId="77777777" w:rsidR="00CA22D1" w:rsidRPr="009C0485" w:rsidRDefault="00CA22D1">
            <w:pPr>
              <w:rPr>
                <w:color w:val="000000"/>
                <w:szCs w:val="24"/>
              </w:rPr>
            </w:pPr>
            <w:r w:rsidRPr="009C0485">
              <w:rPr>
                <w:color w:val="000000"/>
              </w:rPr>
              <w:t>RPT-COCR-33</w:t>
            </w:r>
          </w:p>
        </w:tc>
        <w:tc>
          <w:tcPr>
            <w:tcW w:w="4111" w:type="dxa"/>
            <w:shd w:val="clear" w:color="auto" w:fill="auto"/>
            <w:vAlign w:val="center"/>
          </w:tcPr>
          <w:p w14:paraId="751FB919" w14:textId="77777777" w:rsidR="00CA22D1" w:rsidRPr="009C0485" w:rsidRDefault="00CA22D1">
            <w:pPr>
              <w:rPr>
                <w:color w:val="000000"/>
                <w:szCs w:val="24"/>
              </w:rPr>
            </w:pPr>
            <w:r w:rsidRPr="009C0485">
              <w:rPr>
                <w:color w:val="000000"/>
              </w:rPr>
              <w:t>Monthly report of Received COCR Stage Two Declaration which are not closed 6 months after received</w:t>
            </w:r>
          </w:p>
        </w:tc>
        <w:tc>
          <w:tcPr>
            <w:tcW w:w="992" w:type="dxa"/>
            <w:shd w:val="clear" w:color="auto" w:fill="auto"/>
            <w:vAlign w:val="center"/>
          </w:tcPr>
          <w:p w14:paraId="5D0CEBE4" w14:textId="77777777" w:rsidR="00CA22D1" w:rsidRPr="009C0485" w:rsidRDefault="00CA22D1">
            <w:pPr>
              <w:rPr>
                <w:color w:val="000000"/>
                <w:szCs w:val="24"/>
              </w:rPr>
            </w:pPr>
            <w:r w:rsidRPr="009C0485">
              <w:rPr>
                <w:color w:val="000000"/>
                <w:szCs w:val="24"/>
                <w:lang w:eastAsia="zh-HK"/>
              </w:rPr>
              <w:t>Yes</w:t>
            </w:r>
          </w:p>
        </w:tc>
      </w:tr>
      <w:tr w:rsidR="00CA22D1" w:rsidRPr="009C0485" w14:paraId="72414A6E" w14:textId="77777777" w:rsidTr="00CE1663">
        <w:tc>
          <w:tcPr>
            <w:tcW w:w="1559" w:type="dxa"/>
            <w:shd w:val="clear" w:color="auto" w:fill="auto"/>
            <w:vAlign w:val="center"/>
          </w:tcPr>
          <w:p w14:paraId="6605CB4E" w14:textId="77777777" w:rsidR="00CA22D1" w:rsidRPr="009C0485" w:rsidRDefault="00CA22D1">
            <w:pPr>
              <w:rPr>
                <w:color w:val="000000"/>
                <w:szCs w:val="24"/>
              </w:rPr>
            </w:pPr>
            <w:r w:rsidRPr="009C0485">
              <w:rPr>
                <w:color w:val="000000"/>
              </w:rPr>
              <w:t>RPT-EA-2</w:t>
            </w:r>
          </w:p>
        </w:tc>
        <w:tc>
          <w:tcPr>
            <w:tcW w:w="4111" w:type="dxa"/>
            <w:shd w:val="clear" w:color="auto" w:fill="auto"/>
            <w:vAlign w:val="center"/>
          </w:tcPr>
          <w:p w14:paraId="07555C36" w14:textId="77777777" w:rsidR="00CA22D1" w:rsidRPr="009C0485" w:rsidRDefault="00CA22D1">
            <w:pPr>
              <w:rPr>
                <w:color w:val="000000"/>
                <w:szCs w:val="24"/>
              </w:rPr>
            </w:pPr>
            <w:r w:rsidRPr="009C0485">
              <w:rPr>
                <w:color w:val="000000"/>
              </w:rPr>
              <w:t>Weekly report of buildings without energy audit form received but first energy audit deadlines have already expired (i.e. 10 years after the building is first issued with a Certificate of Compliance Registration or pursuant to schedule 5 of the Ordinance)</w:t>
            </w:r>
          </w:p>
        </w:tc>
        <w:tc>
          <w:tcPr>
            <w:tcW w:w="992" w:type="dxa"/>
            <w:shd w:val="clear" w:color="auto" w:fill="auto"/>
            <w:vAlign w:val="center"/>
          </w:tcPr>
          <w:p w14:paraId="70BF342B" w14:textId="77777777" w:rsidR="00CA22D1" w:rsidRPr="009C0485" w:rsidRDefault="00CA22D1">
            <w:pPr>
              <w:rPr>
                <w:color w:val="000000"/>
                <w:szCs w:val="24"/>
              </w:rPr>
            </w:pPr>
            <w:r w:rsidRPr="009C0485">
              <w:rPr>
                <w:color w:val="000000"/>
                <w:szCs w:val="24"/>
                <w:lang w:eastAsia="zh-HK"/>
              </w:rPr>
              <w:t>Yes</w:t>
            </w:r>
          </w:p>
        </w:tc>
      </w:tr>
      <w:tr w:rsidR="00CA22D1" w:rsidRPr="009C0485" w14:paraId="1F261F1E" w14:textId="77777777" w:rsidTr="00CE1663">
        <w:tc>
          <w:tcPr>
            <w:tcW w:w="1559" w:type="dxa"/>
            <w:shd w:val="clear" w:color="auto" w:fill="auto"/>
            <w:vAlign w:val="center"/>
          </w:tcPr>
          <w:p w14:paraId="4DD1650E" w14:textId="77777777" w:rsidR="00CA22D1" w:rsidRPr="009C0485" w:rsidRDefault="00CA22D1">
            <w:pPr>
              <w:rPr>
                <w:color w:val="000000"/>
                <w:szCs w:val="24"/>
              </w:rPr>
            </w:pPr>
            <w:r w:rsidRPr="009C0485">
              <w:rPr>
                <w:color w:val="000000"/>
              </w:rPr>
              <w:t>RPT-EA-3</w:t>
            </w:r>
          </w:p>
        </w:tc>
        <w:tc>
          <w:tcPr>
            <w:tcW w:w="4111" w:type="dxa"/>
            <w:shd w:val="clear" w:color="auto" w:fill="auto"/>
            <w:vAlign w:val="center"/>
          </w:tcPr>
          <w:p w14:paraId="751EB71B" w14:textId="77777777" w:rsidR="00CA22D1" w:rsidRPr="009C0485" w:rsidRDefault="00CA22D1">
            <w:pPr>
              <w:rPr>
                <w:color w:val="000000"/>
                <w:szCs w:val="24"/>
              </w:rPr>
            </w:pPr>
            <w:r w:rsidRPr="009C0485">
              <w:rPr>
                <w:color w:val="000000"/>
              </w:rPr>
              <w:t>Monthly report of buildings without energy audit form received but first energy audit deadlines will be expired in N1 month(s)</w:t>
            </w:r>
          </w:p>
        </w:tc>
        <w:tc>
          <w:tcPr>
            <w:tcW w:w="992" w:type="dxa"/>
            <w:shd w:val="clear" w:color="auto" w:fill="auto"/>
            <w:vAlign w:val="center"/>
          </w:tcPr>
          <w:p w14:paraId="36636BAA" w14:textId="77777777" w:rsidR="00CA22D1" w:rsidRPr="009C0485" w:rsidRDefault="00CA22D1">
            <w:pPr>
              <w:rPr>
                <w:color w:val="000000"/>
                <w:szCs w:val="24"/>
              </w:rPr>
            </w:pPr>
            <w:r w:rsidRPr="009C0485">
              <w:rPr>
                <w:color w:val="000000"/>
                <w:szCs w:val="24"/>
                <w:lang w:eastAsia="zh-HK"/>
              </w:rPr>
              <w:t>Yes</w:t>
            </w:r>
          </w:p>
        </w:tc>
      </w:tr>
      <w:tr w:rsidR="00CA22D1" w:rsidRPr="009C0485" w14:paraId="292470AC" w14:textId="77777777" w:rsidTr="00CE1663">
        <w:tc>
          <w:tcPr>
            <w:tcW w:w="1559" w:type="dxa"/>
            <w:shd w:val="clear" w:color="auto" w:fill="auto"/>
            <w:vAlign w:val="center"/>
          </w:tcPr>
          <w:p w14:paraId="14848AE2" w14:textId="77777777" w:rsidR="00CA22D1" w:rsidRPr="009C0485" w:rsidRDefault="00CA22D1">
            <w:pPr>
              <w:rPr>
                <w:color w:val="000000"/>
                <w:szCs w:val="24"/>
              </w:rPr>
            </w:pPr>
            <w:r w:rsidRPr="009C0485">
              <w:rPr>
                <w:color w:val="000000"/>
              </w:rPr>
              <w:t>RPT-EA-30</w:t>
            </w:r>
          </w:p>
        </w:tc>
        <w:tc>
          <w:tcPr>
            <w:tcW w:w="4111" w:type="dxa"/>
            <w:shd w:val="clear" w:color="auto" w:fill="auto"/>
            <w:vAlign w:val="center"/>
          </w:tcPr>
          <w:p w14:paraId="3BD0B06E" w14:textId="77777777" w:rsidR="00CA22D1" w:rsidRPr="009C0485" w:rsidRDefault="00CA22D1">
            <w:pPr>
              <w:rPr>
                <w:color w:val="000000"/>
                <w:szCs w:val="24"/>
              </w:rPr>
            </w:pPr>
            <w:r w:rsidRPr="009C0485">
              <w:rPr>
                <w:color w:val="000000"/>
              </w:rPr>
              <w:t>Monthly report of Received Energy Audit Form which are not closed 6 months after received</w:t>
            </w:r>
          </w:p>
        </w:tc>
        <w:tc>
          <w:tcPr>
            <w:tcW w:w="992" w:type="dxa"/>
            <w:shd w:val="clear" w:color="auto" w:fill="auto"/>
            <w:vAlign w:val="center"/>
          </w:tcPr>
          <w:p w14:paraId="500D4BDE" w14:textId="77777777" w:rsidR="00CA22D1" w:rsidRPr="009C0485" w:rsidRDefault="00CA22D1">
            <w:pPr>
              <w:rPr>
                <w:color w:val="000000"/>
                <w:szCs w:val="24"/>
              </w:rPr>
            </w:pPr>
            <w:r w:rsidRPr="009C0485">
              <w:rPr>
                <w:color w:val="000000"/>
                <w:szCs w:val="24"/>
                <w:lang w:eastAsia="zh-HK"/>
              </w:rPr>
              <w:t>Yes</w:t>
            </w:r>
          </w:p>
        </w:tc>
      </w:tr>
      <w:tr w:rsidR="00CA22D1" w:rsidRPr="009C0485" w14:paraId="1F9C2B29" w14:textId="77777777" w:rsidTr="00CE1663">
        <w:tc>
          <w:tcPr>
            <w:tcW w:w="1559" w:type="dxa"/>
            <w:shd w:val="clear" w:color="auto" w:fill="auto"/>
            <w:vAlign w:val="center"/>
          </w:tcPr>
          <w:p w14:paraId="760334F9" w14:textId="77777777" w:rsidR="00CA22D1" w:rsidRPr="009C0485" w:rsidRDefault="00CA22D1">
            <w:pPr>
              <w:rPr>
                <w:color w:val="000000"/>
                <w:szCs w:val="24"/>
              </w:rPr>
            </w:pPr>
            <w:r w:rsidRPr="009C0485">
              <w:rPr>
                <w:color w:val="000000"/>
              </w:rPr>
              <w:t>RPT-EA-4</w:t>
            </w:r>
          </w:p>
        </w:tc>
        <w:tc>
          <w:tcPr>
            <w:tcW w:w="4111" w:type="dxa"/>
            <w:shd w:val="clear" w:color="auto" w:fill="auto"/>
            <w:vAlign w:val="center"/>
          </w:tcPr>
          <w:p w14:paraId="74142106" w14:textId="77777777" w:rsidR="00CA22D1" w:rsidRPr="009C0485" w:rsidRDefault="00CA22D1">
            <w:pPr>
              <w:rPr>
                <w:color w:val="000000"/>
                <w:szCs w:val="24"/>
              </w:rPr>
            </w:pPr>
            <w:r w:rsidRPr="009C0485">
              <w:rPr>
                <w:color w:val="000000"/>
              </w:rPr>
              <w:t xml:space="preserve">Weekly report of buildings with energy audit forms already expired but still </w:t>
            </w:r>
            <w:r w:rsidRPr="009C0485">
              <w:rPr>
                <w:color w:val="000000"/>
              </w:rPr>
              <w:lastRenderedPageBreak/>
              <w:t>without valid energy audit forms in force</w:t>
            </w:r>
          </w:p>
        </w:tc>
        <w:tc>
          <w:tcPr>
            <w:tcW w:w="992" w:type="dxa"/>
            <w:shd w:val="clear" w:color="auto" w:fill="auto"/>
            <w:vAlign w:val="center"/>
          </w:tcPr>
          <w:p w14:paraId="4343EB06" w14:textId="77777777" w:rsidR="00CA22D1" w:rsidRPr="009C0485" w:rsidRDefault="00CA22D1">
            <w:pPr>
              <w:rPr>
                <w:color w:val="000000"/>
                <w:szCs w:val="24"/>
              </w:rPr>
            </w:pPr>
            <w:r w:rsidRPr="009C0485">
              <w:rPr>
                <w:color w:val="000000"/>
                <w:szCs w:val="24"/>
                <w:lang w:eastAsia="zh-HK"/>
              </w:rPr>
              <w:lastRenderedPageBreak/>
              <w:t>Yes</w:t>
            </w:r>
          </w:p>
        </w:tc>
      </w:tr>
      <w:tr w:rsidR="00CA22D1" w:rsidRPr="009C0485" w14:paraId="4C2CEEB5" w14:textId="77777777" w:rsidTr="00CE1663">
        <w:tc>
          <w:tcPr>
            <w:tcW w:w="1559" w:type="dxa"/>
            <w:shd w:val="clear" w:color="auto" w:fill="auto"/>
            <w:vAlign w:val="center"/>
          </w:tcPr>
          <w:p w14:paraId="45307F8A" w14:textId="77777777" w:rsidR="00CA22D1" w:rsidRPr="009C0485" w:rsidRDefault="00CA22D1">
            <w:pPr>
              <w:rPr>
                <w:color w:val="000000"/>
                <w:szCs w:val="24"/>
              </w:rPr>
            </w:pPr>
            <w:r w:rsidRPr="009C0485">
              <w:rPr>
                <w:color w:val="000000"/>
              </w:rPr>
              <w:t>RPT-EA-5</w:t>
            </w:r>
          </w:p>
        </w:tc>
        <w:tc>
          <w:tcPr>
            <w:tcW w:w="4111" w:type="dxa"/>
            <w:shd w:val="clear" w:color="auto" w:fill="auto"/>
            <w:vAlign w:val="center"/>
          </w:tcPr>
          <w:p w14:paraId="70999B16" w14:textId="77777777" w:rsidR="00CA22D1" w:rsidRPr="009C0485" w:rsidRDefault="00CA22D1">
            <w:pPr>
              <w:rPr>
                <w:color w:val="000000"/>
                <w:szCs w:val="24"/>
              </w:rPr>
            </w:pPr>
            <w:r w:rsidRPr="009C0485">
              <w:rPr>
                <w:color w:val="000000"/>
              </w:rPr>
              <w:t>Monthly report of buildings with energy audit forms which are currently in force are to be expired in N2 month(s)</w:t>
            </w:r>
          </w:p>
        </w:tc>
        <w:tc>
          <w:tcPr>
            <w:tcW w:w="992" w:type="dxa"/>
            <w:shd w:val="clear" w:color="auto" w:fill="auto"/>
            <w:vAlign w:val="center"/>
          </w:tcPr>
          <w:p w14:paraId="4FDF7F8C" w14:textId="77777777" w:rsidR="00CA22D1" w:rsidRPr="009C0485" w:rsidRDefault="00CA22D1">
            <w:pPr>
              <w:rPr>
                <w:color w:val="000000"/>
                <w:szCs w:val="24"/>
              </w:rPr>
            </w:pPr>
            <w:r w:rsidRPr="009C0485">
              <w:rPr>
                <w:color w:val="000000"/>
                <w:szCs w:val="24"/>
                <w:lang w:eastAsia="zh-HK"/>
              </w:rPr>
              <w:t>Yes</w:t>
            </w:r>
          </w:p>
        </w:tc>
      </w:tr>
      <w:tr w:rsidR="00CA22D1" w:rsidRPr="009C0485" w14:paraId="65317880" w14:textId="77777777" w:rsidTr="00CE1663">
        <w:tc>
          <w:tcPr>
            <w:tcW w:w="1559" w:type="dxa"/>
            <w:shd w:val="clear" w:color="auto" w:fill="auto"/>
            <w:vAlign w:val="center"/>
          </w:tcPr>
          <w:p w14:paraId="72CE6F37" w14:textId="77777777" w:rsidR="00CA22D1" w:rsidRPr="009C0485" w:rsidRDefault="00CA22D1">
            <w:pPr>
              <w:rPr>
                <w:color w:val="000000"/>
                <w:szCs w:val="24"/>
              </w:rPr>
            </w:pPr>
            <w:r w:rsidRPr="009C0485">
              <w:rPr>
                <w:color w:val="000000"/>
              </w:rPr>
              <w:t>RPT-FOC-31</w:t>
            </w:r>
          </w:p>
        </w:tc>
        <w:tc>
          <w:tcPr>
            <w:tcW w:w="4111" w:type="dxa"/>
            <w:shd w:val="clear" w:color="auto" w:fill="auto"/>
            <w:vAlign w:val="center"/>
          </w:tcPr>
          <w:p w14:paraId="748D8C89" w14:textId="77777777" w:rsidR="00CA22D1" w:rsidRPr="009C0485" w:rsidRDefault="00CA22D1">
            <w:pPr>
              <w:rPr>
                <w:color w:val="000000"/>
                <w:szCs w:val="24"/>
              </w:rPr>
            </w:pPr>
            <w:r w:rsidRPr="009C0485">
              <w:rPr>
                <w:color w:val="000000"/>
              </w:rPr>
              <w:t>Monthly report of Received FOC which are not closed 6 months after received</w:t>
            </w:r>
          </w:p>
        </w:tc>
        <w:tc>
          <w:tcPr>
            <w:tcW w:w="992" w:type="dxa"/>
            <w:shd w:val="clear" w:color="auto" w:fill="auto"/>
            <w:vAlign w:val="center"/>
          </w:tcPr>
          <w:p w14:paraId="755551D6" w14:textId="77777777" w:rsidR="00CA22D1" w:rsidRPr="009C0485" w:rsidRDefault="00CA22D1">
            <w:pPr>
              <w:rPr>
                <w:color w:val="000000"/>
                <w:szCs w:val="24"/>
              </w:rPr>
            </w:pPr>
            <w:r w:rsidRPr="009C0485">
              <w:rPr>
                <w:color w:val="000000"/>
                <w:szCs w:val="24"/>
                <w:lang w:eastAsia="zh-HK"/>
              </w:rPr>
              <w:t>Yes</w:t>
            </w:r>
          </w:p>
        </w:tc>
      </w:tr>
      <w:tr w:rsidR="00CA22D1" w:rsidRPr="009C0485" w14:paraId="785446BC" w14:textId="77777777" w:rsidTr="00CE1663">
        <w:tc>
          <w:tcPr>
            <w:tcW w:w="1559" w:type="dxa"/>
            <w:shd w:val="clear" w:color="auto" w:fill="auto"/>
            <w:vAlign w:val="center"/>
          </w:tcPr>
          <w:p w14:paraId="35E8A6C9" w14:textId="77777777" w:rsidR="00CA22D1" w:rsidRPr="009C0485" w:rsidRDefault="00CA22D1">
            <w:pPr>
              <w:rPr>
                <w:color w:val="000000"/>
                <w:szCs w:val="24"/>
              </w:rPr>
            </w:pPr>
            <w:r w:rsidRPr="009C0485">
              <w:rPr>
                <w:color w:val="000000"/>
              </w:rPr>
              <w:t>RPT-INSP-16</w:t>
            </w:r>
          </w:p>
        </w:tc>
        <w:tc>
          <w:tcPr>
            <w:tcW w:w="4111" w:type="dxa"/>
            <w:shd w:val="clear" w:color="auto" w:fill="auto"/>
            <w:vAlign w:val="center"/>
          </w:tcPr>
          <w:p w14:paraId="39533028" w14:textId="77777777" w:rsidR="00CA22D1" w:rsidRPr="009C0485" w:rsidRDefault="00CA22D1">
            <w:pPr>
              <w:rPr>
                <w:color w:val="000000"/>
                <w:szCs w:val="24"/>
              </w:rPr>
            </w:pPr>
            <w:r w:rsidRPr="009C0485">
              <w:rPr>
                <w:color w:val="000000"/>
              </w:rPr>
              <w:t>Weekly report of buildings to be inspected in N9 month(s)</w:t>
            </w:r>
          </w:p>
        </w:tc>
        <w:tc>
          <w:tcPr>
            <w:tcW w:w="992" w:type="dxa"/>
            <w:shd w:val="clear" w:color="auto" w:fill="auto"/>
            <w:vAlign w:val="center"/>
          </w:tcPr>
          <w:p w14:paraId="476B3EC8" w14:textId="77777777" w:rsidR="00CA22D1" w:rsidRPr="009C0485" w:rsidRDefault="00CA22D1">
            <w:pPr>
              <w:rPr>
                <w:color w:val="000000"/>
                <w:szCs w:val="24"/>
              </w:rPr>
            </w:pPr>
            <w:r w:rsidRPr="009C0485">
              <w:rPr>
                <w:color w:val="000000"/>
                <w:szCs w:val="24"/>
                <w:lang w:eastAsia="zh-HK"/>
              </w:rPr>
              <w:t>Yes</w:t>
            </w:r>
          </w:p>
        </w:tc>
      </w:tr>
    </w:tbl>
    <w:p w14:paraId="542A9075" w14:textId="77777777" w:rsidR="003D2976" w:rsidRPr="009C0485" w:rsidRDefault="003D2976" w:rsidP="00A44435">
      <w:pPr>
        <w:ind w:leftChars="295" w:left="708"/>
        <w:rPr>
          <w:lang w:eastAsia="zh-HK"/>
        </w:rPr>
      </w:pPr>
    </w:p>
    <w:p w14:paraId="7FF4C393" w14:textId="77777777" w:rsidR="006F7FC5" w:rsidRPr="009C0485" w:rsidRDefault="003D2976" w:rsidP="00CE1663">
      <w:pPr>
        <w:ind w:leftChars="767" w:left="1841"/>
        <w:rPr>
          <w:lang w:eastAsia="zh-HK"/>
        </w:rPr>
      </w:pPr>
      <w:r w:rsidRPr="009C0485">
        <w:rPr>
          <w:lang w:eastAsia="zh-HK"/>
        </w:rPr>
        <w:t xml:space="preserve">User-defined (UD) reminders – the job checks for effective UD bring up and generate the corresponding reminder. </w:t>
      </w:r>
    </w:p>
    <w:tbl>
      <w:tblPr>
        <w:tblW w:w="6662"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4111"/>
        <w:gridCol w:w="992"/>
      </w:tblGrid>
      <w:tr w:rsidR="003D2976" w:rsidRPr="009C0485" w14:paraId="365FAF48" w14:textId="77777777" w:rsidTr="00CE1663">
        <w:tc>
          <w:tcPr>
            <w:tcW w:w="1559" w:type="dxa"/>
            <w:shd w:val="clear" w:color="auto" w:fill="auto"/>
          </w:tcPr>
          <w:p w14:paraId="6BFFCDE5" w14:textId="77777777" w:rsidR="003D2976" w:rsidRPr="009C0485" w:rsidRDefault="003D2976" w:rsidP="00242BB5">
            <w:pPr>
              <w:rPr>
                <w:b/>
                <w:lang w:eastAsia="zh-HK"/>
              </w:rPr>
            </w:pPr>
            <w:r w:rsidRPr="009C0485">
              <w:rPr>
                <w:b/>
                <w:lang w:eastAsia="zh-HK"/>
              </w:rPr>
              <w:t>Bring Up Type ID</w:t>
            </w:r>
          </w:p>
        </w:tc>
        <w:tc>
          <w:tcPr>
            <w:tcW w:w="4111" w:type="dxa"/>
            <w:shd w:val="clear" w:color="auto" w:fill="auto"/>
          </w:tcPr>
          <w:p w14:paraId="4F8AAED2" w14:textId="77777777" w:rsidR="003D2976" w:rsidRPr="009C0485" w:rsidRDefault="003D2976" w:rsidP="00242BB5">
            <w:pPr>
              <w:rPr>
                <w:b/>
                <w:lang w:eastAsia="zh-HK"/>
              </w:rPr>
            </w:pPr>
            <w:r w:rsidRPr="009C0485">
              <w:rPr>
                <w:b/>
                <w:lang w:eastAsia="zh-HK"/>
              </w:rPr>
              <w:t>Description</w:t>
            </w:r>
          </w:p>
        </w:tc>
        <w:tc>
          <w:tcPr>
            <w:tcW w:w="992" w:type="dxa"/>
            <w:shd w:val="clear" w:color="auto" w:fill="auto"/>
          </w:tcPr>
          <w:p w14:paraId="16618608" w14:textId="77777777" w:rsidR="003D2976" w:rsidRPr="009C0485" w:rsidRDefault="003D2976" w:rsidP="00242BB5">
            <w:pPr>
              <w:jc w:val="center"/>
              <w:rPr>
                <w:b/>
                <w:lang w:eastAsia="zh-HK"/>
              </w:rPr>
            </w:pPr>
            <w:r w:rsidRPr="009C0485">
              <w:rPr>
                <w:b/>
                <w:lang w:eastAsia="zh-HK"/>
              </w:rPr>
              <w:t>Enable</w:t>
            </w:r>
          </w:p>
        </w:tc>
      </w:tr>
      <w:tr w:rsidR="003D2976" w:rsidRPr="009C0485" w14:paraId="31DDE62D" w14:textId="77777777" w:rsidTr="00CE1663">
        <w:tc>
          <w:tcPr>
            <w:tcW w:w="1559" w:type="dxa"/>
            <w:shd w:val="clear" w:color="auto" w:fill="auto"/>
            <w:vAlign w:val="center"/>
          </w:tcPr>
          <w:p w14:paraId="0FD436D9" w14:textId="77777777" w:rsidR="003D2976" w:rsidRPr="009C0485" w:rsidRDefault="003D2976">
            <w:pPr>
              <w:rPr>
                <w:szCs w:val="24"/>
              </w:rPr>
            </w:pPr>
            <w:r w:rsidRPr="009C0485">
              <w:t>UD</w:t>
            </w:r>
          </w:p>
        </w:tc>
        <w:tc>
          <w:tcPr>
            <w:tcW w:w="4111" w:type="dxa"/>
            <w:shd w:val="clear" w:color="auto" w:fill="auto"/>
            <w:vAlign w:val="center"/>
          </w:tcPr>
          <w:p w14:paraId="5B48E691" w14:textId="77777777" w:rsidR="003D2976" w:rsidRPr="009C0485" w:rsidRDefault="003D2976">
            <w:pPr>
              <w:rPr>
                <w:szCs w:val="24"/>
              </w:rPr>
            </w:pPr>
            <w:r w:rsidRPr="009C0485">
              <w:t>User Defined reminder</w:t>
            </w:r>
          </w:p>
        </w:tc>
        <w:tc>
          <w:tcPr>
            <w:tcW w:w="992" w:type="dxa"/>
            <w:shd w:val="clear" w:color="auto" w:fill="auto"/>
          </w:tcPr>
          <w:p w14:paraId="16C22A4F" w14:textId="77777777" w:rsidR="003D2976" w:rsidRPr="009C0485" w:rsidRDefault="003D2976" w:rsidP="00A44435">
            <w:pPr>
              <w:rPr>
                <w:lang w:eastAsia="zh-HK"/>
              </w:rPr>
            </w:pPr>
            <w:r w:rsidRPr="009C0485">
              <w:rPr>
                <w:lang w:eastAsia="zh-HK"/>
              </w:rPr>
              <w:t>Yes</w:t>
            </w:r>
          </w:p>
        </w:tc>
      </w:tr>
    </w:tbl>
    <w:p w14:paraId="167C04A7" w14:textId="77777777" w:rsidR="00C2631B" w:rsidRPr="009C0485" w:rsidRDefault="00C2631B" w:rsidP="00C2631B">
      <w:pPr>
        <w:rPr>
          <w:lang w:eastAsia="zh-HK"/>
        </w:rPr>
      </w:pPr>
    </w:p>
    <w:p w14:paraId="28D41F25" w14:textId="0014E244" w:rsidR="00A44435" w:rsidRPr="009C0485" w:rsidRDefault="00A44435" w:rsidP="0013226E">
      <w:pPr>
        <w:pStyle w:val="h4"/>
        <w:numPr>
          <w:ilvl w:val="2"/>
          <w:numId w:val="8"/>
        </w:numPr>
        <w:rPr>
          <w:rFonts w:ascii="Times New Roman" w:hAnsi="Times New Roman"/>
        </w:rPr>
      </w:pPr>
      <w:bookmarkStart w:id="151" w:name="_Toc97215632"/>
      <w:r w:rsidRPr="009C0485">
        <w:rPr>
          <w:rFonts w:ascii="Times New Roman" w:hAnsi="Times New Roman"/>
        </w:rPr>
        <w:t>BJ_GenReport</w:t>
      </w:r>
      <w:bookmarkEnd w:id="151"/>
    </w:p>
    <w:p w14:paraId="6CBB9D43" w14:textId="77777777" w:rsidR="00A44435" w:rsidRPr="009C0485" w:rsidRDefault="00A44435" w:rsidP="00A44435">
      <w:pPr>
        <w:ind w:leftChars="295" w:left="708"/>
        <w:rPr>
          <w:lang w:eastAsia="zh-HK"/>
        </w:rPr>
      </w:pPr>
    </w:p>
    <w:p w14:paraId="748D16D6" w14:textId="17EF3753" w:rsidR="00A44435" w:rsidRPr="009C0485" w:rsidRDefault="00A44435" w:rsidP="00CE1663">
      <w:pPr>
        <w:ind w:leftChars="767" w:left="1841"/>
        <w:rPr>
          <w:lang w:eastAsia="zh-HK"/>
        </w:rPr>
      </w:pPr>
      <w:r w:rsidRPr="009C0485">
        <w:rPr>
          <w:lang w:eastAsia="zh-HK"/>
        </w:rPr>
        <w:t>This job runs on the end of weekdays each week to generates reports and excel file</w:t>
      </w:r>
      <w:r w:rsidR="00A03DFD" w:rsidRPr="009C0485">
        <w:rPr>
          <w:lang w:eastAsia="zh-HK"/>
        </w:rPr>
        <w:t xml:space="preserve">. The job will </w:t>
      </w:r>
      <w:r w:rsidRPr="009C0485">
        <w:rPr>
          <w:lang w:eastAsia="zh-HK"/>
        </w:rPr>
        <w:t xml:space="preserve">email them to </w:t>
      </w:r>
      <w:r w:rsidR="00A03DFD" w:rsidRPr="009C0485">
        <w:rPr>
          <w:lang w:eastAsia="zh-HK"/>
        </w:rPr>
        <w:t xml:space="preserve">target </w:t>
      </w:r>
      <w:r w:rsidRPr="009C0485">
        <w:rPr>
          <w:lang w:eastAsia="zh-HK"/>
        </w:rPr>
        <w:t>user</w:t>
      </w:r>
      <w:r w:rsidR="00A03DFD" w:rsidRPr="009C0485">
        <w:rPr>
          <w:lang w:eastAsia="zh-HK"/>
        </w:rPr>
        <w:t>s</w:t>
      </w:r>
      <w:r w:rsidRPr="009C0485">
        <w:rPr>
          <w:lang w:eastAsia="zh-HK"/>
        </w:rPr>
        <w:t>. The excel file was used for import to WBRS manually.</w:t>
      </w:r>
    </w:p>
    <w:p w14:paraId="63B2078D" w14:textId="77777777" w:rsidR="00A44435" w:rsidRPr="009C0485" w:rsidRDefault="00A44435" w:rsidP="00CE1663">
      <w:pPr>
        <w:ind w:leftChars="767" w:left="1841"/>
        <w:rPr>
          <w:lang w:eastAsia="zh-HK"/>
        </w:rPr>
      </w:pPr>
    </w:p>
    <w:p w14:paraId="3FD89725" w14:textId="77777777" w:rsidR="0050575E" w:rsidRPr="009C0485" w:rsidRDefault="0050575E" w:rsidP="00CE1663">
      <w:pPr>
        <w:ind w:leftChars="767" w:left="1841"/>
        <w:rPr>
          <w:lang w:eastAsia="zh-HK"/>
        </w:rPr>
      </w:pPr>
      <w:r w:rsidRPr="009C0485">
        <w:rPr>
          <w:lang w:eastAsia="zh-HK"/>
        </w:rPr>
        <w:t>"BEEO Register &amp; List.xls" – for WBRS import.</w:t>
      </w:r>
    </w:p>
    <w:p w14:paraId="732B47FF" w14:textId="77777777" w:rsidR="0050575E" w:rsidRPr="009C0485" w:rsidRDefault="0050575E" w:rsidP="00CE1663">
      <w:pPr>
        <w:ind w:leftChars="767" w:left="1841"/>
        <w:rPr>
          <w:lang w:eastAsia="zh-HK"/>
        </w:rPr>
      </w:pPr>
      <w:r w:rsidRPr="009C0485">
        <w:rPr>
          <w:lang w:eastAsia="zh-HK"/>
        </w:rPr>
        <w:t>"BEEO Statistics Report.xls"</w:t>
      </w:r>
    </w:p>
    <w:p w14:paraId="5E75EE82" w14:textId="77777777" w:rsidR="0050575E" w:rsidRPr="009C0485" w:rsidRDefault="0050575E" w:rsidP="00CE1663">
      <w:pPr>
        <w:ind w:leftChars="767" w:left="1841"/>
        <w:rPr>
          <w:lang w:eastAsia="zh-HK"/>
        </w:rPr>
      </w:pPr>
    </w:p>
    <w:p w14:paraId="6D4BC837" w14:textId="77777777" w:rsidR="00B058CD" w:rsidRPr="009C0485" w:rsidRDefault="00B058CD" w:rsidP="00CE1663">
      <w:pPr>
        <w:ind w:leftChars="767" w:left="1841"/>
        <w:rPr>
          <w:lang w:eastAsia="zh-HK"/>
        </w:rPr>
      </w:pPr>
      <w:r w:rsidRPr="009C0485">
        <w:rPr>
          <w:lang w:eastAsia="zh-HK"/>
        </w:rPr>
        <w:t>The job is an exe program located in application server c$\BJ_GenReport\bin\Release\</w:t>
      </w:r>
      <w:r w:rsidRPr="009C0485">
        <w:t xml:space="preserve"> </w:t>
      </w:r>
      <w:r w:rsidRPr="009C0485">
        <w:rPr>
          <w:lang w:eastAsia="zh-HK"/>
        </w:rPr>
        <w:t>BJ_GenReport.exe</w:t>
      </w:r>
    </w:p>
    <w:p w14:paraId="0F4CE1C4" w14:textId="77777777" w:rsidR="00B058CD" w:rsidRPr="009C0485" w:rsidRDefault="00B058CD" w:rsidP="00A44435">
      <w:pPr>
        <w:ind w:leftChars="295" w:left="708"/>
        <w:rPr>
          <w:lang w:eastAsia="zh-HK"/>
        </w:rPr>
      </w:pPr>
    </w:p>
    <w:p w14:paraId="137DD261" w14:textId="77777777" w:rsidR="00A44435" w:rsidRPr="009C0485" w:rsidRDefault="00A44435" w:rsidP="0013226E">
      <w:pPr>
        <w:pStyle w:val="h4"/>
        <w:numPr>
          <w:ilvl w:val="2"/>
          <w:numId w:val="8"/>
        </w:numPr>
        <w:rPr>
          <w:rFonts w:ascii="Times New Roman" w:hAnsi="Times New Roman"/>
        </w:rPr>
      </w:pPr>
      <w:bookmarkStart w:id="152" w:name="_Toc97215633"/>
      <w:r w:rsidRPr="009C0485">
        <w:rPr>
          <w:rFonts w:ascii="Times New Roman" w:hAnsi="Times New Roman"/>
        </w:rPr>
        <w:t>BJ_Checklist_MobileList</w:t>
      </w:r>
      <w:bookmarkEnd w:id="152"/>
    </w:p>
    <w:p w14:paraId="5CFC933A" w14:textId="77777777" w:rsidR="00A44435" w:rsidRPr="009C0485" w:rsidRDefault="00A44435" w:rsidP="00A44435">
      <w:pPr>
        <w:ind w:leftChars="295" w:left="708"/>
        <w:rPr>
          <w:lang w:eastAsia="zh-HK"/>
        </w:rPr>
      </w:pPr>
    </w:p>
    <w:p w14:paraId="60A8F68E" w14:textId="77777777" w:rsidR="00A44435" w:rsidRPr="009C0485" w:rsidRDefault="00A44435" w:rsidP="00CE1663">
      <w:pPr>
        <w:ind w:leftChars="767" w:left="1841"/>
        <w:rPr>
          <w:lang w:eastAsia="zh-HK"/>
        </w:rPr>
      </w:pPr>
      <w:r w:rsidRPr="009C0485">
        <w:rPr>
          <w:highlight w:val="yellow"/>
          <w:lang w:eastAsia="zh-HK"/>
        </w:rPr>
        <w:t>To be completed by Amy</w:t>
      </w:r>
      <w:r w:rsidRPr="009C0485">
        <w:rPr>
          <w:lang w:eastAsia="zh-HK"/>
        </w:rPr>
        <w:t xml:space="preserve"> </w:t>
      </w:r>
    </w:p>
    <w:p w14:paraId="4D07814C" w14:textId="77777777" w:rsidR="00A44435" w:rsidRPr="009C0485" w:rsidRDefault="00A44435" w:rsidP="00A44435">
      <w:pPr>
        <w:ind w:leftChars="295" w:left="708"/>
        <w:rPr>
          <w:lang w:eastAsia="zh-HK"/>
        </w:rPr>
      </w:pPr>
    </w:p>
    <w:p w14:paraId="642902C1" w14:textId="77777777" w:rsidR="009B77C5" w:rsidRPr="009C0485" w:rsidRDefault="009B77C5">
      <w:pPr>
        <w:rPr>
          <w:b/>
          <w:sz w:val="28"/>
          <w:lang w:eastAsia="zh-HK"/>
        </w:rPr>
      </w:pPr>
      <w:r w:rsidRPr="009C0485">
        <w:br w:type="page"/>
      </w:r>
    </w:p>
    <w:p w14:paraId="33F8270A" w14:textId="06AE34B7" w:rsidR="00A44435" w:rsidRPr="009C0485" w:rsidRDefault="00A44435" w:rsidP="0013226E">
      <w:pPr>
        <w:pStyle w:val="h4"/>
        <w:numPr>
          <w:ilvl w:val="2"/>
          <w:numId w:val="8"/>
        </w:numPr>
        <w:rPr>
          <w:rFonts w:ascii="Times New Roman" w:hAnsi="Times New Roman"/>
        </w:rPr>
      </w:pPr>
      <w:bookmarkStart w:id="153" w:name="_Toc97215634"/>
      <w:r w:rsidRPr="009C0485">
        <w:rPr>
          <w:rFonts w:ascii="Times New Roman" w:hAnsi="Times New Roman"/>
        </w:rPr>
        <w:lastRenderedPageBreak/>
        <w:t>BJ_LetterAction</w:t>
      </w:r>
      <w:bookmarkEnd w:id="153"/>
    </w:p>
    <w:p w14:paraId="51FE69B9" w14:textId="77777777" w:rsidR="00A44435" w:rsidRPr="009C0485" w:rsidRDefault="00A44435" w:rsidP="00A44435">
      <w:pPr>
        <w:ind w:leftChars="295" w:left="708"/>
        <w:rPr>
          <w:lang w:eastAsia="zh-HK"/>
        </w:rPr>
      </w:pPr>
    </w:p>
    <w:p w14:paraId="282AB5CD" w14:textId="145BA1BF" w:rsidR="00A44435" w:rsidRPr="009C0485" w:rsidRDefault="00A44435" w:rsidP="00CE1663">
      <w:pPr>
        <w:ind w:leftChars="767" w:left="1841"/>
        <w:rPr>
          <w:lang w:eastAsia="zh-HK"/>
        </w:rPr>
      </w:pPr>
      <w:r w:rsidRPr="009C0485">
        <w:rPr>
          <w:highlight w:val="yellow"/>
          <w:lang w:eastAsia="zh-HK"/>
        </w:rPr>
        <w:t>To be completed by Amy</w:t>
      </w:r>
    </w:p>
    <w:p w14:paraId="1A58EAFD" w14:textId="77777777" w:rsidR="009B77C5" w:rsidRPr="009C0485" w:rsidRDefault="009B77C5" w:rsidP="00CE1663">
      <w:pPr>
        <w:ind w:leftChars="767" w:left="1841"/>
        <w:rPr>
          <w:lang w:eastAsia="zh-HK"/>
        </w:rPr>
      </w:pPr>
    </w:p>
    <w:p w14:paraId="6521A4D7" w14:textId="750E5608" w:rsidR="00513DB6" w:rsidRPr="009C0485" w:rsidRDefault="00C2631B" w:rsidP="0013226E">
      <w:pPr>
        <w:pStyle w:val="h4"/>
        <w:numPr>
          <w:ilvl w:val="2"/>
          <w:numId w:val="8"/>
        </w:numPr>
        <w:rPr>
          <w:rFonts w:ascii="Times New Roman" w:hAnsi="Times New Roman"/>
        </w:rPr>
      </w:pPr>
      <w:bookmarkStart w:id="154" w:name="_Toc97215635"/>
      <w:r w:rsidRPr="009C0485">
        <w:rPr>
          <w:rFonts w:ascii="Times New Roman" w:hAnsi="Times New Roman"/>
        </w:rPr>
        <w:t>BJ_SendElicenceEmail</w:t>
      </w:r>
      <w:bookmarkEnd w:id="154"/>
    </w:p>
    <w:p w14:paraId="7AF513C2" w14:textId="77777777" w:rsidR="00C2631B" w:rsidRPr="009C0485" w:rsidRDefault="00C2631B" w:rsidP="00C2631B">
      <w:pPr>
        <w:ind w:left="1843"/>
        <w:rPr>
          <w:lang w:eastAsia="zh-HK"/>
        </w:rPr>
      </w:pPr>
    </w:p>
    <w:p w14:paraId="2703E945" w14:textId="77777777" w:rsidR="00C2631B" w:rsidRPr="009C0485" w:rsidRDefault="00C2631B" w:rsidP="00C2631B">
      <w:pPr>
        <w:ind w:left="1843"/>
        <w:rPr>
          <w:lang w:eastAsia="zh-HK"/>
        </w:rPr>
      </w:pPr>
      <w:r w:rsidRPr="009C0485">
        <w:rPr>
          <w:lang w:eastAsia="zh-HK"/>
        </w:rPr>
        <w:t>This job creates E-licence and send email with E-licence as attachment to the applicant and inform related parties after “Payment Received Date” + N days (Configurable).</w:t>
      </w:r>
    </w:p>
    <w:p w14:paraId="5C18D634" w14:textId="77A2429A" w:rsidR="00C2631B" w:rsidRPr="009C0485" w:rsidRDefault="00C2631B" w:rsidP="00C2631B">
      <w:pPr>
        <w:ind w:left="1843"/>
        <w:rPr>
          <w:lang w:eastAsia="zh-HK"/>
        </w:rPr>
      </w:pPr>
    </w:p>
    <w:p w14:paraId="485CC41A" w14:textId="5204A9BE" w:rsidR="00923804" w:rsidRPr="009C0485" w:rsidRDefault="00923804" w:rsidP="00923804">
      <w:pPr>
        <w:ind w:leftChars="767" w:left="1841"/>
        <w:rPr>
          <w:lang w:eastAsia="zh-HK"/>
        </w:rPr>
      </w:pPr>
      <w:r w:rsidRPr="009C0485">
        <w:rPr>
          <w:lang w:eastAsia="zh-HK"/>
        </w:rPr>
        <w:t>The job is an exe program located in application server c$\BJ_SendElicenceEmail \bin\Release\</w:t>
      </w:r>
      <w:r w:rsidRPr="009C0485">
        <w:t xml:space="preserve"> </w:t>
      </w:r>
      <w:r w:rsidRPr="009C0485">
        <w:rPr>
          <w:lang w:eastAsia="zh-HK"/>
        </w:rPr>
        <w:t>BJ_SendElicenceEmail.exe</w:t>
      </w:r>
    </w:p>
    <w:p w14:paraId="26E20815" w14:textId="77777777" w:rsidR="00923804" w:rsidRPr="009C0485" w:rsidRDefault="00923804" w:rsidP="00C2631B">
      <w:pPr>
        <w:ind w:left="1843"/>
        <w:rPr>
          <w:lang w:eastAsia="zh-HK"/>
        </w:rPr>
      </w:pPr>
    </w:p>
    <w:p w14:paraId="42076C77" w14:textId="268A8293" w:rsidR="00C2631B" w:rsidRPr="009C0485" w:rsidRDefault="00C2631B" w:rsidP="00C2631B">
      <w:pPr>
        <w:ind w:left="1843"/>
      </w:pPr>
      <w:r w:rsidRPr="009C0485">
        <w:rPr>
          <w:lang w:eastAsia="zh-HK"/>
        </w:rPr>
        <w:t xml:space="preserve">The schedule of job is </w:t>
      </w:r>
      <w:r w:rsidRPr="009C0485">
        <w:rPr>
          <w:highlight w:val="yellow"/>
          <w:lang w:eastAsia="zh-HK"/>
        </w:rPr>
        <w:t>TBC</w:t>
      </w:r>
      <w:r w:rsidRPr="009C0485">
        <w:rPr>
          <w:lang w:eastAsia="zh-HK"/>
        </w:rPr>
        <w:t xml:space="preserve">. </w:t>
      </w:r>
    </w:p>
    <w:p w14:paraId="2AC00092" w14:textId="77777777" w:rsidR="00C2631B" w:rsidRPr="009C0485" w:rsidRDefault="00C2631B" w:rsidP="00C2631B"/>
    <w:p w14:paraId="09F38194" w14:textId="05A47090" w:rsidR="00A44435" w:rsidRPr="009C0485" w:rsidRDefault="00A44435" w:rsidP="0013226E">
      <w:pPr>
        <w:pStyle w:val="h4"/>
        <w:numPr>
          <w:ilvl w:val="2"/>
          <w:numId w:val="8"/>
        </w:numPr>
        <w:rPr>
          <w:rFonts w:ascii="Times New Roman" w:hAnsi="Times New Roman"/>
        </w:rPr>
      </w:pPr>
      <w:bookmarkStart w:id="155" w:name="_Toc97215636"/>
      <w:r w:rsidRPr="009C0485">
        <w:rPr>
          <w:rFonts w:ascii="Times New Roman" w:hAnsi="Times New Roman"/>
        </w:rPr>
        <w:t>BJ_SendReminder</w:t>
      </w:r>
      <w:bookmarkEnd w:id="155"/>
    </w:p>
    <w:p w14:paraId="5DBECDC0" w14:textId="77777777" w:rsidR="00A44435" w:rsidRPr="009C0485" w:rsidRDefault="00A44435" w:rsidP="00A44435">
      <w:pPr>
        <w:ind w:leftChars="295" w:left="708"/>
        <w:rPr>
          <w:lang w:eastAsia="zh-HK"/>
        </w:rPr>
      </w:pPr>
    </w:p>
    <w:p w14:paraId="7BE8276C" w14:textId="77777777" w:rsidR="00A44435" w:rsidRPr="009C0485" w:rsidRDefault="00A44435" w:rsidP="00CE1663">
      <w:pPr>
        <w:ind w:leftChars="767" w:left="1841"/>
        <w:rPr>
          <w:lang w:eastAsia="zh-HK"/>
        </w:rPr>
      </w:pPr>
      <w:r w:rsidRPr="009C0485">
        <w:rPr>
          <w:lang w:eastAsia="zh-HK"/>
        </w:rPr>
        <w:t xml:space="preserve">This job creates emails for the reminders generated and sends them to </w:t>
      </w:r>
      <w:r w:rsidR="007E12BF" w:rsidRPr="009C0485">
        <w:rPr>
          <w:lang w:eastAsia="zh-HK"/>
        </w:rPr>
        <w:t xml:space="preserve">target </w:t>
      </w:r>
      <w:r w:rsidRPr="009C0485">
        <w:rPr>
          <w:lang w:eastAsia="zh-HK"/>
        </w:rPr>
        <w:t>user through LN.</w:t>
      </w:r>
    </w:p>
    <w:p w14:paraId="143D50EC" w14:textId="77777777" w:rsidR="009116E4" w:rsidRPr="009C0485" w:rsidRDefault="009116E4" w:rsidP="00CE1663">
      <w:pPr>
        <w:ind w:leftChars="767" w:left="1841"/>
        <w:rPr>
          <w:lang w:eastAsia="zh-HK"/>
        </w:rPr>
      </w:pPr>
    </w:p>
    <w:p w14:paraId="0F563CC9" w14:textId="77777777" w:rsidR="009116E4" w:rsidRPr="009C0485" w:rsidRDefault="009116E4" w:rsidP="00CE1663">
      <w:pPr>
        <w:ind w:leftChars="767" w:left="1841"/>
        <w:rPr>
          <w:lang w:eastAsia="zh-HK"/>
        </w:rPr>
      </w:pPr>
      <w:r w:rsidRPr="009C0485">
        <w:rPr>
          <w:lang w:eastAsia="zh-HK"/>
        </w:rPr>
        <w:t>The job is an exe program located in application server c$\BJ_SendReminder\bin\Release\</w:t>
      </w:r>
      <w:r w:rsidRPr="009C0485">
        <w:t xml:space="preserve"> </w:t>
      </w:r>
      <w:r w:rsidRPr="009C0485">
        <w:rPr>
          <w:lang w:eastAsia="zh-HK"/>
        </w:rPr>
        <w:t>BJ_SendReminder.exe</w:t>
      </w:r>
    </w:p>
    <w:p w14:paraId="7A66B6B2" w14:textId="77777777" w:rsidR="00A44435" w:rsidRPr="009C0485" w:rsidRDefault="00A44435" w:rsidP="00A44435">
      <w:pPr>
        <w:ind w:leftChars="295" w:left="708"/>
        <w:rPr>
          <w:lang w:eastAsia="zh-HK"/>
        </w:rPr>
      </w:pPr>
    </w:p>
    <w:p w14:paraId="517BB609" w14:textId="77777777" w:rsidR="00A44435" w:rsidRPr="009C0485" w:rsidRDefault="00A44435" w:rsidP="0013226E">
      <w:pPr>
        <w:pStyle w:val="h4"/>
        <w:numPr>
          <w:ilvl w:val="2"/>
          <w:numId w:val="8"/>
        </w:numPr>
        <w:rPr>
          <w:rFonts w:ascii="Times New Roman" w:hAnsi="Times New Roman"/>
        </w:rPr>
      </w:pPr>
      <w:bookmarkStart w:id="156" w:name="_Toc97215637"/>
      <w:r w:rsidRPr="009C0485">
        <w:rPr>
          <w:rFonts w:ascii="Times New Roman" w:hAnsi="Times New Roman"/>
        </w:rPr>
        <w:t>MS SQL jobs</w:t>
      </w:r>
      <w:bookmarkEnd w:id="156"/>
    </w:p>
    <w:p w14:paraId="12035C5A" w14:textId="77777777" w:rsidR="00A44435" w:rsidRPr="009C0485" w:rsidRDefault="00A44435" w:rsidP="00A44435">
      <w:pPr>
        <w:ind w:leftChars="295" w:left="708"/>
        <w:rPr>
          <w:lang w:eastAsia="zh-HK"/>
        </w:rPr>
      </w:pPr>
    </w:p>
    <w:p w14:paraId="25FA9D72" w14:textId="77777777" w:rsidR="00A44435" w:rsidRPr="009C0485" w:rsidRDefault="00A44435" w:rsidP="00CE1663">
      <w:pPr>
        <w:ind w:leftChars="767" w:left="1841"/>
        <w:rPr>
          <w:lang w:eastAsia="zh-HK"/>
        </w:rPr>
      </w:pPr>
      <w:r w:rsidRPr="009C0485">
        <w:rPr>
          <w:lang w:eastAsia="zh-HK"/>
        </w:rPr>
        <w:t xml:space="preserve">The following jobs </w:t>
      </w:r>
      <w:r w:rsidR="00CC6F57" w:rsidRPr="009C0485">
        <w:rPr>
          <w:lang w:eastAsia="zh-HK"/>
        </w:rPr>
        <w:t xml:space="preserve">are stored in mssql server and </w:t>
      </w:r>
      <w:r w:rsidRPr="009C0485">
        <w:rPr>
          <w:lang w:eastAsia="zh-HK"/>
        </w:rPr>
        <w:t>are run by mssql agents.</w:t>
      </w:r>
    </w:p>
    <w:p w14:paraId="1A76F376" w14:textId="77777777" w:rsidR="00A44435" w:rsidRPr="009C0485" w:rsidRDefault="00A44435" w:rsidP="00CE1663">
      <w:pPr>
        <w:ind w:leftChars="767" w:left="1841"/>
        <w:rPr>
          <w:lang w:eastAsia="zh-HK"/>
        </w:rPr>
      </w:pPr>
    </w:p>
    <w:p w14:paraId="6066AF8F" w14:textId="77777777" w:rsidR="007C0EEA" w:rsidRPr="009C0485" w:rsidRDefault="007C0EEA" w:rsidP="0013226E">
      <w:pPr>
        <w:numPr>
          <w:ilvl w:val="0"/>
          <w:numId w:val="4"/>
        </w:numPr>
        <w:ind w:leftChars="769" w:left="2268" w:hanging="422"/>
        <w:rPr>
          <w:i/>
          <w:lang w:eastAsia="zh-HK"/>
        </w:rPr>
      </w:pPr>
      <w:r w:rsidRPr="009C0485">
        <w:rPr>
          <w:i/>
          <w:lang w:eastAsia="zh-HK"/>
        </w:rPr>
        <w:t>backupbeeo.Subplan_1</w:t>
      </w:r>
    </w:p>
    <w:p w14:paraId="5E69FBE8" w14:textId="77777777" w:rsidR="0073749E" w:rsidRPr="009C0485" w:rsidRDefault="0073749E" w:rsidP="00CE1663">
      <w:pPr>
        <w:ind w:leftChars="707" w:left="1697" w:firstLine="571"/>
        <w:rPr>
          <w:lang w:eastAsia="zh-HK"/>
        </w:rPr>
      </w:pPr>
      <w:r w:rsidRPr="009C0485">
        <w:rPr>
          <w:lang w:eastAsia="zh-HK"/>
        </w:rPr>
        <w:t xml:space="preserve">This job backup database </w:t>
      </w:r>
    </w:p>
    <w:p w14:paraId="22F1CFE5" w14:textId="77777777" w:rsidR="0073749E" w:rsidRPr="009C0485" w:rsidRDefault="0073749E" w:rsidP="00CE1663">
      <w:pPr>
        <w:ind w:leftChars="767" w:left="2549" w:hanging="708"/>
        <w:rPr>
          <w:lang w:eastAsia="zh-HK"/>
        </w:rPr>
      </w:pPr>
    </w:p>
    <w:p w14:paraId="31C14B26" w14:textId="77777777" w:rsidR="00A44435" w:rsidRPr="009C0485" w:rsidRDefault="007C0EEA" w:rsidP="0013226E">
      <w:pPr>
        <w:numPr>
          <w:ilvl w:val="0"/>
          <w:numId w:val="4"/>
        </w:numPr>
        <w:ind w:leftChars="768" w:left="2266" w:hanging="423"/>
        <w:rPr>
          <w:i/>
          <w:lang w:eastAsia="zh-HK"/>
        </w:rPr>
      </w:pPr>
      <w:r w:rsidRPr="009C0485">
        <w:rPr>
          <w:i/>
          <w:lang w:eastAsia="zh-HK"/>
        </w:rPr>
        <w:t>HandlingPendingBringUp</w:t>
      </w:r>
    </w:p>
    <w:p w14:paraId="5F6CCB2B" w14:textId="77777777" w:rsidR="0073749E" w:rsidRPr="009C0485" w:rsidRDefault="0073749E" w:rsidP="00CE1663">
      <w:pPr>
        <w:ind w:leftChars="945" w:left="2268"/>
        <w:rPr>
          <w:lang w:eastAsia="zh-HK"/>
        </w:rPr>
      </w:pPr>
      <w:r w:rsidRPr="009C0485">
        <w:rPr>
          <w:lang w:eastAsia="zh-HK"/>
        </w:rPr>
        <w:t>This job set pending bring up to effective state if bring up time reach.</w:t>
      </w:r>
    </w:p>
    <w:p w14:paraId="6BBB0CB5" w14:textId="77777777" w:rsidR="0073749E" w:rsidRPr="009C0485" w:rsidRDefault="0073749E" w:rsidP="00CE1663">
      <w:pPr>
        <w:ind w:leftChars="650" w:left="1983" w:hanging="423"/>
        <w:rPr>
          <w:lang w:eastAsia="zh-HK"/>
        </w:rPr>
      </w:pPr>
    </w:p>
    <w:p w14:paraId="01E35EAA" w14:textId="77777777" w:rsidR="007C0EEA" w:rsidRPr="009C0485" w:rsidRDefault="007C0EEA" w:rsidP="0013226E">
      <w:pPr>
        <w:numPr>
          <w:ilvl w:val="0"/>
          <w:numId w:val="4"/>
        </w:numPr>
        <w:ind w:leftChars="768" w:left="2269" w:hanging="426"/>
        <w:rPr>
          <w:i/>
          <w:lang w:eastAsia="zh-HK"/>
        </w:rPr>
      </w:pPr>
      <w:r w:rsidRPr="009C0485">
        <w:rPr>
          <w:i/>
          <w:lang w:eastAsia="zh-HK"/>
        </w:rPr>
        <w:t>Letter_Advisory_letter</w:t>
      </w:r>
    </w:p>
    <w:p w14:paraId="0AB34A3F" w14:textId="77777777" w:rsidR="0073749E" w:rsidRPr="009C0485" w:rsidRDefault="0073749E" w:rsidP="00CE1663">
      <w:pPr>
        <w:ind w:leftChars="945" w:left="3118" w:hanging="850"/>
        <w:rPr>
          <w:lang w:eastAsia="zh-HK"/>
        </w:rPr>
      </w:pPr>
      <w:r w:rsidRPr="009C0485">
        <w:rPr>
          <w:highlight w:val="yellow"/>
          <w:lang w:eastAsia="zh-HK"/>
        </w:rPr>
        <w:t>To be completed by Amy</w:t>
      </w:r>
    </w:p>
    <w:p w14:paraId="1B3405FE" w14:textId="77777777" w:rsidR="0073749E" w:rsidRPr="009C0485" w:rsidRDefault="0073749E" w:rsidP="00CE1663">
      <w:pPr>
        <w:ind w:leftChars="650" w:left="1983" w:hanging="423"/>
        <w:rPr>
          <w:lang w:eastAsia="zh-HK"/>
        </w:rPr>
      </w:pPr>
    </w:p>
    <w:p w14:paraId="35D6A719" w14:textId="77777777" w:rsidR="00A44435" w:rsidRPr="009C0485" w:rsidRDefault="007C0EEA" w:rsidP="0013226E">
      <w:pPr>
        <w:numPr>
          <w:ilvl w:val="0"/>
          <w:numId w:val="4"/>
        </w:numPr>
        <w:ind w:leftChars="768" w:left="2268" w:hanging="425"/>
        <w:rPr>
          <w:i/>
          <w:lang w:eastAsia="zh-HK"/>
        </w:rPr>
      </w:pPr>
      <w:r w:rsidRPr="009C0485">
        <w:rPr>
          <w:i/>
          <w:lang w:eastAsia="zh-HK"/>
        </w:rPr>
        <w:t>UPDATEBATCHSTATUS</w:t>
      </w:r>
    </w:p>
    <w:p w14:paraId="06D53FC4" w14:textId="77777777" w:rsidR="0073749E" w:rsidRPr="009C0485" w:rsidRDefault="0073749E" w:rsidP="00CE1663">
      <w:pPr>
        <w:ind w:leftChars="827" w:left="1985" w:firstLine="285"/>
        <w:rPr>
          <w:lang w:eastAsia="zh-HK"/>
        </w:rPr>
      </w:pPr>
      <w:r w:rsidRPr="009C0485">
        <w:rPr>
          <w:lang w:eastAsia="zh-HK"/>
        </w:rPr>
        <w:t xml:space="preserve">This job update batch job (batch generation of letter) status </w:t>
      </w:r>
    </w:p>
    <w:p w14:paraId="3DFBFD8C" w14:textId="77777777" w:rsidR="00A44435" w:rsidRPr="009C0485" w:rsidRDefault="00A44435" w:rsidP="00A44435">
      <w:pPr>
        <w:ind w:leftChars="295" w:left="708"/>
        <w:rPr>
          <w:lang w:eastAsia="zh-HK"/>
        </w:rPr>
      </w:pPr>
    </w:p>
    <w:p w14:paraId="073AB84F" w14:textId="77777777" w:rsidR="00A44435" w:rsidRPr="009C0485" w:rsidRDefault="00A44435" w:rsidP="0013226E">
      <w:pPr>
        <w:pStyle w:val="h4"/>
        <w:numPr>
          <w:ilvl w:val="2"/>
          <w:numId w:val="8"/>
        </w:numPr>
        <w:rPr>
          <w:rFonts w:ascii="Times New Roman" w:hAnsi="Times New Roman"/>
        </w:rPr>
      </w:pPr>
      <w:bookmarkStart w:id="157" w:name="_Toc97215638"/>
      <w:r w:rsidRPr="009C0485">
        <w:rPr>
          <w:rFonts w:ascii="Times New Roman" w:hAnsi="Times New Roman"/>
        </w:rPr>
        <w:t>MS SQL Report Subscriptions</w:t>
      </w:r>
      <w:bookmarkEnd w:id="157"/>
    </w:p>
    <w:p w14:paraId="72BD5702" w14:textId="77777777" w:rsidR="00A44435" w:rsidRPr="009C0485" w:rsidRDefault="00A44435" w:rsidP="00A44435">
      <w:pPr>
        <w:ind w:leftChars="295" w:left="708"/>
        <w:rPr>
          <w:lang w:eastAsia="zh-HK"/>
        </w:rPr>
      </w:pPr>
    </w:p>
    <w:p w14:paraId="4A6E7E98" w14:textId="77777777" w:rsidR="00CE1663" w:rsidRPr="009C0485" w:rsidRDefault="00A44435" w:rsidP="00CE1663">
      <w:pPr>
        <w:ind w:leftChars="413" w:left="991" w:firstLine="852"/>
        <w:rPr>
          <w:lang w:eastAsia="zh-HK"/>
        </w:rPr>
      </w:pPr>
      <w:r w:rsidRPr="009C0485">
        <w:rPr>
          <w:highlight w:val="yellow"/>
          <w:lang w:eastAsia="zh-HK"/>
        </w:rPr>
        <w:t>To be completed by Amy</w:t>
      </w:r>
    </w:p>
    <w:p w14:paraId="24428024" w14:textId="5B89A43C" w:rsidR="00FD1F96" w:rsidRPr="009C0485" w:rsidRDefault="00CB49EF" w:rsidP="00CE1663">
      <w:pPr>
        <w:pStyle w:val="Heading2"/>
        <w:rPr>
          <w:rFonts w:ascii="Times New Roman" w:hAnsi="Times New Roman"/>
        </w:rPr>
      </w:pPr>
      <w:r w:rsidRPr="009C0485">
        <w:rPr>
          <w:rFonts w:ascii="Times New Roman" w:hAnsi="Times New Roman"/>
        </w:rPr>
        <w:br w:type="page"/>
      </w:r>
      <w:bookmarkStart w:id="158" w:name="_Toc97215639"/>
      <w:r w:rsidR="00FD1F96" w:rsidRPr="009C0485">
        <w:rPr>
          <w:rFonts w:ascii="Times New Roman" w:hAnsi="Times New Roman"/>
        </w:rPr>
        <w:lastRenderedPageBreak/>
        <w:t>System Flow</w:t>
      </w:r>
      <w:bookmarkEnd w:id="158"/>
    </w:p>
    <w:p w14:paraId="263AA059" w14:textId="165AF791" w:rsidR="00EB7A71" w:rsidRPr="009C0485" w:rsidRDefault="00CE1663" w:rsidP="00EB7A71">
      <w:pPr>
        <w:rPr>
          <w:highlight w:val="yellow"/>
          <w:lang w:eastAsia="zh-HK"/>
        </w:rPr>
      </w:pPr>
      <w:r w:rsidRPr="009C0485">
        <w:rPr>
          <w:noProof/>
          <w:highlight w:val="yellow"/>
          <w:lang w:val="en-US" w:eastAsia="zh-TW"/>
        </w:rPr>
        <w:drawing>
          <wp:inline distT="0" distB="0" distL="0" distR="0" wp14:anchorId="7CC32008" wp14:editId="687CC9EA">
            <wp:extent cx="5270500" cy="727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7277100"/>
                    </a:xfrm>
                    <a:prstGeom prst="rect">
                      <a:avLst/>
                    </a:prstGeom>
                    <a:noFill/>
                    <a:ln>
                      <a:noFill/>
                    </a:ln>
                  </pic:spPr>
                </pic:pic>
              </a:graphicData>
            </a:graphic>
          </wp:inline>
        </w:drawing>
      </w:r>
    </w:p>
    <w:p w14:paraId="322643CF" w14:textId="77777777" w:rsidR="00EB7A71" w:rsidRPr="009C0485" w:rsidRDefault="00EB7A71" w:rsidP="00EB7A71">
      <w:pPr>
        <w:rPr>
          <w:lang w:eastAsia="zh-HK"/>
        </w:rPr>
      </w:pPr>
      <w:r w:rsidRPr="009C0485">
        <w:rPr>
          <w:highlight w:val="yellow"/>
          <w:lang w:eastAsia="zh-HK"/>
        </w:rPr>
        <w:t xml:space="preserve"> the BJ_Checklist_MobileList, BJ_LetterAction</w:t>
      </w:r>
      <w:r w:rsidR="00FD5C67" w:rsidRPr="009C0485">
        <w:rPr>
          <w:highlight w:val="yellow"/>
          <w:lang w:eastAsia="zh-HK"/>
        </w:rPr>
        <w:t>,ftp</w:t>
      </w:r>
      <w:r w:rsidRPr="009C0485">
        <w:rPr>
          <w:highlight w:val="yellow"/>
          <w:lang w:eastAsia="zh-HK"/>
        </w:rPr>
        <w:t xml:space="preserve"> and Mobile Inspection on this diagram are not complete. Amy please modify beeo.vsd file and send me back</w:t>
      </w:r>
    </w:p>
    <w:p w14:paraId="01042F00" w14:textId="77777777" w:rsidR="00EB7A71" w:rsidRPr="009C0485" w:rsidRDefault="00EB7A71" w:rsidP="00EB7A71">
      <w:pPr>
        <w:rPr>
          <w:lang w:eastAsia="zh-HK"/>
        </w:rPr>
      </w:pPr>
    </w:p>
    <w:p w14:paraId="188BBB77" w14:textId="77777777" w:rsidR="00FD1F96" w:rsidRPr="009C0485" w:rsidRDefault="00FD1F96" w:rsidP="00643143">
      <w:pPr>
        <w:pStyle w:val="Heading2"/>
        <w:rPr>
          <w:rFonts w:ascii="Times New Roman" w:hAnsi="Times New Roman"/>
        </w:rPr>
      </w:pPr>
      <w:r w:rsidRPr="009C0485">
        <w:rPr>
          <w:rFonts w:ascii="Times New Roman" w:hAnsi="Times New Roman"/>
        </w:rPr>
        <w:br w:type="page"/>
      </w:r>
      <w:bookmarkStart w:id="159" w:name="_Toc97215640"/>
      <w:r w:rsidRPr="009C0485">
        <w:rPr>
          <w:rFonts w:ascii="Times New Roman" w:hAnsi="Times New Roman"/>
        </w:rPr>
        <w:lastRenderedPageBreak/>
        <w:t>Job Run Flow</w:t>
      </w:r>
      <w:bookmarkEnd w:id="159"/>
    </w:p>
    <w:p w14:paraId="43A37B01" w14:textId="44D17E39" w:rsidR="00A03DFD" w:rsidRPr="009C0485" w:rsidRDefault="00A03DFD" w:rsidP="00C5423D">
      <w:pPr>
        <w:pStyle w:val="h4"/>
        <w:rPr>
          <w:rFonts w:ascii="Times New Roman" w:hAnsi="Times New Roman"/>
        </w:rPr>
      </w:pPr>
      <w:bookmarkStart w:id="160" w:name="_Toc97215641"/>
      <w:r w:rsidRPr="009C0485">
        <w:rPr>
          <w:rFonts w:ascii="Times New Roman" w:hAnsi="Times New Roman"/>
        </w:rPr>
        <w:t>BJ_GenBringUpAndReminder</w:t>
      </w:r>
      <w:bookmarkEnd w:id="160"/>
    </w:p>
    <w:p w14:paraId="71B2B23C" w14:textId="77777777" w:rsidR="00B35BA3" w:rsidRPr="009C0485" w:rsidRDefault="00B35BA3" w:rsidP="00A03DFD">
      <w:pPr>
        <w:ind w:leftChars="295" w:left="708"/>
        <w:rPr>
          <w:lang w:eastAsia="zh-HK"/>
        </w:rPr>
      </w:pPr>
    </w:p>
    <w:p w14:paraId="6F6C9A49" w14:textId="7D278D4D" w:rsidR="00A03DFD" w:rsidRPr="009C0485" w:rsidRDefault="00CE1663" w:rsidP="00C5423D">
      <w:pPr>
        <w:ind w:leftChars="767" w:left="1841"/>
        <w:rPr>
          <w:lang w:eastAsia="zh-HK"/>
        </w:rPr>
      </w:pPr>
      <w:r w:rsidRPr="009C0485">
        <w:rPr>
          <w:noProof/>
          <w:lang w:val="en-US" w:eastAsia="zh-TW"/>
        </w:rPr>
        <w:drawing>
          <wp:inline distT="0" distB="0" distL="0" distR="0" wp14:anchorId="64B0DF05" wp14:editId="3696F2F1">
            <wp:extent cx="29210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0" cy="3009900"/>
                    </a:xfrm>
                    <a:prstGeom prst="rect">
                      <a:avLst/>
                    </a:prstGeom>
                    <a:noFill/>
                    <a:ln>
                      <a:noFill/>
                    </a:ln>
                  </pic:spPr>
                </pic:pic>
              </a:graphicData>
            </a:graphic>
          </wp:inline>
        </w:drawing>
      </w:r>
    </w:p>
    <w:p w14:paraId="7164B0D1" w14:textId="77777777" w:rsidR="00C5423D" w:rsidRPr="009C0485" w:rsidRDefault="00C5423D" w:rsidP="00C5423D">
      <w:pPr>
        <w:ind w:leftChars="767" w:left="1841"/>
        <w:rPr>
          <w:lang w:eastAsia="zh-HK"/>
        </w:rPr>
      </w:pPr>
    </w:p>
    <w:p w14:paraId="3467D157" w14:textId="77777777" w:rsidR="00A03DFD" w:rsidRPr="009C0485" w:rsidRDefault="00A03DFD" w:rsidP="0013226E">
      <w:pPr>
        <w:pStyle w:val="h4"/>
        <w:rPr>
          <w:rFonts w:ascii="Times New Roman" w:hAnsi="Times New Roman"/>
        </w:rPr>
      </w:pPr>
      <w:bookmarkStart w:id="161" w:name="_Toc97215642"/>
      <w:r w:rsidRPr="009C0485">
        <w:rPr>
          <w:rFonts w:ascii="Times New Roman" w:hAnsi="Times New Roman"/>
        </w:rPr>
        <w:t>BJ_GenReport</w:t>
      </w:r>
      <w:bookmarkEnd w:id="161"/>
    </w:p>
    <w:p w14:paraId="00EDEC11" w14:textId="29BF464B" w:rsidR="00D8555E" w:rsidRPr="009C0485" w:rsidRDefault="00CE1663" w:rsidP="00C5423D">
      <w:pPr>
        <w:ind w:leftChars="767" w:left="1841"/>
        <w:rPr>
          <w:lang w:eastAsia="zh-HK"/>
        </w:rPr>
      </w:pPr>
      <w:r w:rsidRPr="009C0485">
        <w:rPr>
          <w:noProof/>
          <w:lang w:val="en-US" w:eastAsia="zh-TW"/>
        </w:rPr>
        <w:drawing>
          <wp:inline distT="0" distB="0" distL="0" distR="0" wp14:anchorId="7068B66E" wp14:editId="2BE99C5B">
            <wp:extent cx="1358900" cy="277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8900" cy="2774950"/>
                    </a:xfrm>
                    <a:prstGeom prst="rect">
                      <a:avLst/>
                    </a:prstGeom>
                    <a:noFill/>
                    <a:ln>
                      <a:noFill/>
                    </a:ln>
                  </pic:spPr>
                </pic:pic>
              </a:graphicData>
            </a:graphic>
          </wp:inline>
        </w:drawing>
      </w:r>
    </w:p>
    <w:p w14:paraId="29F8707B" w14:textId="77777777" w:rsidR="00C5423D" w:rsidRPr="009C0485" w:rsidRDefault="00C5423D" w:rsidP="00C5423D">
      <w:pPr>
        <w:ind w:leftChars="767" w:left="1841"/>
        <w:rPr>
          <w:lang w:eastAsia="zh-HK"/>
        </w:rPr>
      </w:pPr>
    </w:p>
    <w:p w14:paraId="4285F955" w14:textId="77777777" w:rsidR="00A03DFD" w:rsidRPr="009C0485" w:rsidRDefault="00A03DFD" w:rsidP="0013226E">
      <w:pPr>
        <w:pStyle w:val="h4"/>
        <w:rPr>
          <w:rFonts w:ascii="Times New Roman" w:hAnsi="Times New Roman"/>
        </w:rPr>
      </w:pPr>
      <w:bookmarkStart w:id="162" w:name="_Toc97215643"/>
      <w:r w:rsidRPr="009C0485">
        <w:rPr>
          <w:rFonts w:ascii="Times New Roman" w:hAnsi="Times New Roman"/>
        </w:rPr>
        <w:t>BJ_Checklist_MobileList</w:t>
      </w:r>
      <w:bookmarkEnd w:id="162"/>
    </w:p>
    <w:p w14:paraId="28BB0259" w14:textId="77777777" w:rsidR="00A03DFD" w:rsidRPr="009C0485" w:rsidRDefault="00A03DFD" w:rsidP="00A03DFD">
      <w:pPr>
        <w:ind w:leftChars="295" w:left="708"/>
        <w:rPr>
          <w:lang w:eastAsia="zh-HK"/>
        </w:rPr>
      </w:pPr>
    </w:p>
    <w:p w14:paraId="5DA12733" w14:textId="28CB3474" w:rsidR="00A03DFD" w:rsidRPr="009C0485" w:rsidRDefault="00A03DFD" w:rsidP="00C5423D">
      <w:pPr>
        <w:ind w:leftChars="767" w:left="2976" w:hanging="1135"/>
        <w:rPr>
          <w:lang w:eastAsia="zh-HK"/>
        </w:rPr>
      </w:pPr>
      <w:r w:rsidRPr="009C0485">
        <w:rPr>
          <w:highlight w:val="yellow"/>
          <w:lang w:eastAsia="zh-HK"/>
        </w:rPr>
        <w:t>To be completed by Amy</w:t>
      </w:r>
      <w:r w:rsidRPr="009C0485">
        <w:rPr>
          <w:lang w:eastAsia="zh-HK"/>
        </w:rPr>
        <w:t xml:space="preserve"> </w:t>
      </w:r>
    </w:p>
    <w:p w14:paraId="16A81664" w14:textId="77777777" w:rsidR="00C5423D" w:rsidRPr="009C0485" w:rsidRDefault="00C5423D" w:rsidP="00C5423D">
      <w:pPr>
        <w:ind w:leftChars="767" w:left="2976" w:hanging="1135"/>
        <w:rPr>
          <w:lang w:eastAsia="zh-HK"/>
        </w:rPr>
      </w:pPr>
    </w:p>
    <w:p w14:paraId="0A69CAB7" w14:textId="77777777" w:rsidR="00A03DFD" w:rsidRPr="009C0485" w:rsidRDefault="00A03DFD" w:rsidP="0013226E">
      <w:pPr>
        <w:pStyle w:val="h4"/>
        <w:rPr>
          <w:rFonts w:ascii="Times New Roman" w:hAnsi="Times New Roman"/>
        </w:rPr>
      </w:pPr>
      <w:bookmarkStart w:id="163" w:name="_Toc97215644"/>
      <w:r w:rsidRPr="009C0485">
        <w:rPr>
          <w:rFonts w:ascii="Times New Roman" w:hAnsi="Times New Roman"/>
        </w:rPr>
        <w:lastRenderedPageBreak/>
        <w:t>BJ_LetterAction</w:t>
      </w:r>
      <w:bookmarkEnd w:id="163"/>
    </w:p>
    <w:p w14:paraId="17927346" w14:textId="77777777" w:rsidR="00A03DFD" w:rsidRPr="009C0485" w:rsidRDefault="00A03DFD" w:rsidP="00A03DFD">
      <w:pPr>
        <w:ind w:leftChars="295" w:left="708"/>
        <w:rPr>
          <w:lang w:eastAsia="zh-HK"/>
        </w:rPr>
      </w:pPr>
    </w:p>
    <w:p w14:paraId="685CFF05" w14:textId="2630E3A2" w:rsidR="00A03DFD" w:rsidRPr="009C0485" w:rsidRDefault="00A03DFD" w:rsidP="00C5423D">
      <w:pPr>
        <w:ind w:leftChars="767" w:left="1841"/>
        <w:rPr>
          <w:lang w:eastAsia="zh-HK"/>
        </w:rPr>
      </w:pPr>
      <w:r w:rsidRPr="009C0485">
        <w:rPr>
          <w:highlight w:val="yellow"/>
          <w:lang w:eastAsia="zh-HK"/>
        </w:rPr>
        <w:t>To be completed by Amy</w:t>
      </w:r>
    </w:p>
    <w:p w14:paraId="3C99906C" w14:textId="642A837F" w:rsidR="00C5423D" w:rsidRPr="009C0485" w:rsidRDefault="00C5423D" w:rsidP="00C5423D">
      <w:pPr>
        <w:ind w:leftChars="767" w:left="1841"/>
        <w:rPr>
          <w:lang w:eastAsia="zh-HK"/>
        </w:rPr>
      </w:pPr>
    </w:p>
    <w:p w14:paraId="771F56A9" w14:textId="53CA4565" w:rsidR="00540113" w:rsidRPr="009C0485" w:rsidRDefault="00540113" w:rsidP="00540113">
      <w:pPr>
        <w:pStyle w:val="h4"/>
        <w:rPr>
          <w:rFonts w:ascii="Times New Roman" w:hAnsi="Times New Roman"/>
        </w:rPr>
      </w:pPr>
      <w:bookmarkStart w:id="164" w:name="_Toc97215645"/>
      <w:r w:rsidRPr="009C0485">
        <w:rPr>
          <w:rFonts w:ascii="Times New Roman" w:hAnsi="Times New Roman"/>
        </w:rPr>
        <w:t>BJ_SendElicenceEmail</w:t>
      </w:r>
      <w:bookmarkEnd w:id="164"/>
    </w:p>
    <w:p w14:paraId="4E037EAB" w14:textId="37BC4D2E" w:rsidR="00540113" w:rsidRPr="009C0485" w:rsidRDefault="00D16E0F" w:rsidP="00C5423D">
      <w:pPr>
        <w:ind w:leftChars="767" w:left="1841"/>
        <w:rPr>
          <w:lang w:eastAsia="zh-HK"/>
        </w:rPr>
      </w:pPr>
      <w:r w:rsidRPr="009C0485">
        <w:rPr>
          <w:noProof/>
          <w:lang w:val="en-US" w:eastAsia="zh-TW"/>
        </w:rPr>
        <w:drawing>
          <wp:inline distT="0" distB="0" distL="0" distR="0" wp14:anchorId="2EA66FED" wp14:editId="26E8E2BF">
            <wp:extent cx="2204391" cy="3003550"/>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6115" cy="3005899"/>
                    </a:xfrm>
                    <a:prstGeom prst="rect">
                      <a:avLst/>
                    </a:prstGeom>
                  </pic:spPr>
                </pic:pic>
              </a:graphicData>
            </a:graphic>
          </wp:inline>
        </w:drawing>
      </w:r>
    </w:p>
    <w:p w14:paraId="4DE9A15F" w14:textId="77777777" w:rsidR="00A24D24" w:rsidRPr="009C0485" w:rsidRDefault="00A24D24" w:rsidP="00C5423D">
      <w:pPr>
        <w:ind w:leftChars="767" w:left="1841"/>
        <w:rPr>
          <w:lang w:eastAsia="zh-HK"/>
        </w:rPr>
      </w:pPr>
    </w:p>
    <w:p w14:paraId="5412C5A4" w14:textId="0A807EAF" w:rsidR="00A03DFD" w:rsidRPr="009C0485" w:rsidRDefault="00A03DFD" w:rsidP="00C5423D">
      <w:pPr>
        <w:pStyle w:val="h4"/>
        <w:rPr>
          <w:rFonts w:ascii="Times New Roman" w:hAnsi="Times New Roman"/>
        </w:rPr>
      </w:pPr>
      <w:bookmarkStart w:id="165" w:name="_Toc97215646"/>
      <w:r w:rsidRPr="009C0485">
        <w:rPr>
          <w:rFonts w:ascii="Times New Roman" w:hAnsi="Times New Roman"/>
        </w:rPr>
        <w:t>BJ_SendReminder</w:t>
      </w:r>
      <w:bookmarkEnd w:id="165"/>
    </w:p>
    <w:p w14:paraId="6F351664" w14:textId="77777777" w:rsidR="00A03DFD" w:rsidRPr="009C0485" w:rsidRDefault="00A03DFD" w:rsidP="00A03DFD">
      <w:pPr>
        <w:ind w:leftChars="295" w:left="708"/>
        <w:rPr>
          <w:lang w:eastAsia="zh-HK"/>
        </w:rPr>
      </w:pPr>
    </w:p>
    <w:p w14:paraId="071EAB0D" w14:textId="4F4F7EB2" w:rsidR="00A03DFD" w:rsidRPr="009C0485" w:rsidRDefault="00CE1663" w:rsidP="00C5423D">
      <w:pPr>
        <w:ind w:leftChars="767" w:left="1841"/>
        <w:rPr>
          <w:lang w:eastAsia="zh-HK"/>
        </w:rPr>
      </w:pPr>
      <w:r w:rsidRPr="009C0485">
        <w:rPr>
          <w:noProof/>
          <w:lang w:val="en-US" w:eastAsia="zh-TW"/>
        </w:rPr>
        <w:drawing>
          <wp:inline distT="0" distB="0" distL="0" distR="0" wp14:anchorId="7C2B7E36" wp14:editId="5D6EA8AB">
            <wp:extent cx="2794000" cy="170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4000" cy="1701800"/>
                    </a:xfrm>
                    <a:prstGeom prst="rect">
                      <a:avLst/>
                    </a:prstGeom>
                    <a:noFill/>
                    <a:ln>
                      <a:noFill/>
                    </a:ln>
                  </pic:spPr>
                </pic:pic>
              </a:graphicData>
            </a:graphic>
          </wp:inline>
        </w:drawing>
      </w:r>
    </w:p>
    <w:p w14:paraId="12F6705B" w14:textId="77777777" w:rsidR="00C5423D" w:rsidRPr="009C0485" w:rsidRDefault="00C5423D" w:rsidP="00C5423D">
      <w:pPr>
        <w:ind w:leftChars="767" w:left="1841"/>
        <w:rPr>
          <w:lang w:eastAsia="zh-HK"/>
        </w:rPr>
      </w:pPr>
    </w:p>
    <w:p w14:paraId="3E94CC51" w14:textId="77777777" w:rsidR="00A03DFD" w:rsidRPr="009C0485" w:rsidRDefault="00A03DFD" w:rsidP="0013226E">
      <w:pPr>
        <w:pStyle w:val="h4"/>
        <w:rPr>
          <w:rFonts w:ascii="Times New Roman" w:hAnsi="Times New Roman"/>
        </w:rPr>
      </w:pPr>
      <w:bookmarkStart w:id="166" w:name="_Toc97215647"/>
      <w:r w:rsidRPr="009C0485">
        <w:rPr>
          <w:rFonts w:ascii="Times New Roman" w:hAnsi="Times New Roman"/>
        </w:rPr>
        <w:t>MS SQL jobs</w:t>
      </w:r>
      <w:bookmarkEnd w:id="166"/>
    </w:p>
    <w:p w14:paraId="6D6F1AE9" w14:textId="77777777" w:rsidR="00A03DFD" w:rsidRPr="009C0485" w:rsidRDefault="00A03DFD" w:rsidP="00A03DFD">
      <w:pPr>
        <w:ind w:leftChars="295" w:left="708"/>
        <w:rPr>
          <w:lang w:eastAsia="zh-HK"/>
        </w:rPr>
      </w:pPr>
    </w:p>
    <w:p w14:paraId="5A685487" w14:textId="77777777" w:rsidR="00CB6B46" w:rsidRPr="009C0485" w:rsidRDefault="00CB6B46" w:rsidP="00C5423D">
      <w:pPr>
        <w:ind w:leftChars="767" w:left="1841" w:firstLine="2"/>
        <w:rPr>
          <w:lang w:eastAsia="zh-HK"/>
        </w:rPr>
      </w:pPr>
      <w:r w:rsidRPr="009C0485">
        <w:rPr>
          <w:lang w:eastAsia="zh-HK"/>
        </w:rPr>
        <w:t>The follow</w:t>
      </w:r>
      <w:r w:rsidR="00B62B3F" w:rsidRPr="009C0485">
        <w:rPr>
          <w:lang w:eastAsia="zh-HK"/>
        </w:rPr>
        <w:t>ing jobs are run by mssql agent</w:t>
      </w:r>
      <w:r w:rsidRPr="009C0485">
        <w:rPr>
          <w:lang w:eastAsia="zh-HK"/>
        </w:rPr>
        <w:t>.</w:t>
      </w:r>
    </w:p>
    <w:p w14:paraId="6F7FB0DB" w14:textId="77777777" w:rsidR="00CB6B46" w:rsidRPr="009C0485" w:rsidRDefault="00CB6B46" w:rsidP="00CB6B46">
      <w:pPr>
        <w:ind w:leftChars="295" w:left="708"/>
        <w:rPr>
          <w:lang w:eastAsia="zh-HK"/>
        </w:rPr>
      </w:pPr>
    </w:p>
    <w:p w14:paraId="10B0BE64" w14:textId="77777777" w:rsidR="00CB6B46" w:rsidRPr="009C0485" w:rsidRDefault="00CB6B46" w:rsidP="0013226E">
      <w:pPr>
        <w:numPr>
          <w:ilvl w:val="0"/>
          <w:numId w:val="4"/>
        </w:numPr>
        <w:ind w:firstLine="655"/>
        <w:rPr>
          <w:i/>
          <w:lang w:eastAsia="zh-HK"/>
        </w:rPr>
      </w:pPr>
      <w:r w:rsidRPr="009C0485">
        <w:rPr>
          <w:i/>
          <w:lang w:eastAsia="zh-HK"/>
        </w:rPr>
        <w:t>backupbeeo.Subplan_1</w:t>
      </w:r>
    </w:p>
    <w:p w14:paraId="6784CD7B" w14:textId="5115A153" w:rsidR="00CB6B46" w:rsidRPr="009C0485" w:rsidRDefault="00CE1663" w:rsidP="00C5423D">
      <w:pPr>
        <w:ind w:left="1985"/>
        <w:rPr>
          <w:lang w:eastAsia="zh-HK"/>
        </w:rPr>
      </w:pPr>
      <w:r w:rsidRPr="009C0485">
        <w:rPr>
          <w:noProof/>
          <w:lang w:val="en-US" w:eastAsia="zh-TW"/>
        </w:rPr>
        <w:lastRenderedPageBreak/>
        <w:drawing>
          <wp:inline distT="0" distB="0" distL="0" distR="0" wp14:anchorId="2B95DF52" wp14:editId="52085D8D">
            <wp:extent cx="180340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3400" cy="1543050"/>
                    </a:xfrm>
                    <a:prstGeom prst="rect">
                      <a:avLst/>
                    </a:prstGeom>
                    <a:noFill/>
                    <a:ln>
                      <a:noFill/>
                    </a:ln>
                  </pic:spPr>
                </pic:pic>
              </a:graphicData>
            </a:graphic>
          </wp:inline>
        </w:drawing>
      </w:r>
    </w:p>
    <w:p w14:paraId="45DAC0EC" w14:textId="77777777" w:rsidR="00C5423D" w:rsidRPr="009C0485" w:rsidRDefault="00C5423D" w:rsidP="00C5423D">
      <w:pPr>
        <w:ind w:left="1985"/>
        <w:rPr>
          <w:lang w:eastAsia="zh-HK"/>
        </w:rPr>
      </w:pPr>
    </w:p>
    <w:p w14:paraId="6CCBC8A3" w14:textId="77777777" w:rsidR="00B62B3F" w:rsidRPr="009C0485" w:rsidRDefault="00B62B3F" w:rsidP="00CB6B46">
      <w:pPr>
        <w:ind w:left="1188"/>
        <w:rPr>
          <w:lang w:eastAsia="zh-HK"/>
        </w:rPr>
      </w:pPr>
    </w:p>
    <w:p w14:paraId="60DD1710" w14:textId="77777777" w:rsidR="00CB6B46" w:rsidRPr="009C0485" w:rsidRDefault="00CB6B46" w:rsidP="0013226E">
      <w:pPr>
        <w:numPr>
          <w:ilvl w:val="0"/>
          <w:numId w:val="4"/>
        </w:numPr>
        <w:ind w:firstLine="655"/>
        <w:rPr>
          <w:i/>
          <w:lang w:eastAsia="zh-HK"/>
        </w:rPr>
      </w:pPr>
      <w:r w:rsidRPr="009C0485">
        <w:rPr>
          <w:i/>
          <w:lang w:eastAsia="zh-HK"/>
        </w:rPr>
        <w:t>HandlingPendingBringUp</w:t>
      </w:r>
    </w:p>
    <w:p w14:paraId="6208BDFB" w14:textId="18A4600A" w:rsidR="00634B04" w:rsidRPr="009C0485" w:rsidRDefault="00CE1663" w:rsidP="00634B04">
      <w:pPr>
        <w:ind w:left="1843"/>
        <w:rPr>
          <w:i/>
          <w:lang w:eastAsia="zh-HK"/>
        </w:rPr>
      </w:pPr>
      <w:r w:rsidRPr="009C0485">
        <w:rPr>
          <w:noProof/>
          <w:lang w:val="en-US" w:eastAsia="zh-TW"/>
        </w:rPr>
        <w:drawing>
          <wp:inline distT="0" distB="0" distL="0" distR="0" wp14:anchorId="2FA51073" wp14:editId="59F4C743">
            <wp:extent cx="1676400" cy="143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1435100"/>
                    </a:xfrm>
                    <a:prstGeom prst="rect">
                      <a:avLst/>
                    </a:prstGeom>
                    <a:noFill/>
                    <a:ln>
                      <a:noFill/>
                    </a:ln>
                  </pic:spPr>
                </pic:pic>
              </a:graphicData>
            </a:graphic>
          </wp:inline>
        </w:drawing>
      </w:r>
    </w:p>
    <w:p w14:paraId="75051DF8" w14:textId="2F0D2164" w:rsidR="00634B04" w:rsidRPr="009C0485" w:rsidRDefault="00634B04" w:rsidP="00634B04">
      <w:pPr>
        <w:ind w:left="1843"/>
        <w:rPr>
          <w:i/>
          <w:lang w:eastAsia="zh-HK"/>
        </w:rPr>
      </w:pPr>
    </w:p>
    <w:p w14:paraId="286FAA60" w14:textId="47074A8A" w:rsidR="00CB6B46" w:rsidRPr="009C0485" w:rsidRDefault="00CB6B46" w:rsidP="00634B04">
      <w:pPr>
        <w:numPr>
          <w:ilvl w:val="0"/>
          <w:numId w:val="4"/>
        </w:numPr>
        <w:ind w:firstLine="655"/>
        <w:rPr>
          <w:i/>
          <w:lang w:eastAsia="zh-HK"/>
        </w:rPr>
      </w:pPr>
      <w:r w:rsidRPr="009C0485">
        <w:rPr>
          <w:i/>
          <w:lang w:eastAsia="zh-HK"/>
        </w:rPr>
        <w:t>Letter_Advisory_letter</w:t>
      </w:r>
    </w:p>
    <w:p w14:paraId="0396D601" w14:textId="1B86C758" w:rsidR="009422B0" w:rsidRPr="009C0485" w:rsidRDefault="00CB6B46" w:rsidP="00C5423D">
      <w:pPr>
        <w:ind w:left="1188" w:firstLine="939"/>
        <w:rPr>
          <w:lang w:eastAsia="zh-HK"/>
        </w:rPr>
      </w:pPr>
      <w:r w:rsidRPr="009C0485">
        <w:rPr>
          <w:highlight w:val="yellow"/>
          <w:lang w:eastAsia="zh-HK"/>
        </w:rPr>
        <w:t>To be completed by Amy</w:t>
      </w:r>
    </w:p>
    <w:p w14:paraId="1C9A3933" w14:textId="77777777" w:rsidR="00C5423D" w:rsidRPr="009C0485" w:rsidRDefault="00C5423D" w:rsidP="00C5423D">
      <w:pPr>
        <w:ind w:left="1188" w:firstLine="939"/>
        <w:rPr>
          <w:lang w:eastAsia="zh-HK"/>
        </w:rPr>
      </w:pPr>
    </w:p>
    <w:p w14:paraId="4C9C90A5" w14:textId="77777777" w:rsidR="00CB6B46" w:rsidRPr="009C0485" w:rsidRDefault="00CB6B46" w:rsidP="0013226E">
      <w:pPr>
        <w:numPr>
          <w:ilvl w:val="0"/>
          <w:numId w:val="4"/>
        </w:numPr>
        <w:ind w:firstLine="655"/>
        <w:rPr>
          <w:i/>
          <w:lang w:eastAsia="zh-HK"/>
        </w:rPr>
      </w:pPr>
      <w:r w:rsidRPr="009C0485">
        <w:rPr>
          <w:i/>
          <w:lang w:eastAsia="zh-HK"/>
        </w:rPr>
        <w:t>UPDATEBATCHSTATUS</w:t>
      </w:r>
    </w:p>
    <w:p w14:paraId="29731756" w14:textId="454393C7" w:rsidR="00A03DFD" w:rsidRPr="009C0485" w:rsidRDefault="00CE1663" w:rsidP="00C5423D">
      <w:pPr>
        <w:ind w:left="2127"/>
        <w:rPr>
          <w:lang w:eastAsia="zh-HK"/>
        </w:rPr>
      </w:pPr>
      <w:r w:rsidRPr="009C0485">
        <w:rPr>
          <w:noProof/>
          <w:lang w:val="en-US" w:eastAsia="zh-TW"/>
        </w:rPr>
        <w:drawing>
          <wp:inline distT="0" distB="0" distL="0" distR="0" wp14:anchorId="6A74E670" wp14:editId="4F60A06B">
            <wp:extent cx="1720850" cy="147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0850" cy="1473200"/>
                    </a:xfrm>
                    <a:prstGeom prst="rect">
                      <a:avLst/>
                    </a:prstGeom>
                    <a:noFill/>
                    <a:ln>
                      <a:noFill/>
                    </a:ln>
                  </pic:spPr>
                </pic:pic>
              </a:graphicData>
            </a:graphic>
          </wp:inline>
        </w:drawing>
      </w:r>
    </w:p>
    <w:p w14:paraId="4C8911A2" w14:textId="77777777" w:rsidR="00C5423D" w:rsidRPr="009C0485" w:rsidRDefault="00C5423D" w:rsidP="00C5423D">
      <w:pPr>
        <w:ind w:left="2127"/>
        <w:rPr>
          <w:lang w:eastAsia="zh-HK"/>
        </w:rPr>
      </w:pPr>
    </w:p>
    <w:p w14:paraId="3F5302CD" w14:textId="77777777" w:rsidR="00A03DFD" w:rsidRPr="009C0485" w:rsidRDefault="00A03DFD" w:rsidP="0013226E">
      <w:pPr>
        <w:pStyle w:val="h4"/>
        <w:rPr>
          <w:rFonts w:ascii="Times New Roman" w:hAnsi="Times New Roman"/>
        </w:rPr>
      </w:pPr>
      <w:bookmarkStart w:id="167" w:name="_Toc97215648"/>
      <w:r w:rsidRPr="009C0485">
        <w:rPr>
          <w:rFonts w:ascii="Times New Roman" w:hAnsi="Times New Roman"/>
        </w:rPr>
        <w:t>MS SQL Report Subscriptions</w:t>
      </w:r>
      <w:bookmarkEnd w:id="167"/>
    </w:p>
    <w:p w14:paraId="6E9F5407" w14:textId="77777777" w:rsidR="00A03DFD" w:rsidRPr="009C0485" w:rsidRDefault="00A03DFD" w:rsidP="00A03DFD">
      <w:pPr>
        <w:ind w:leftChars="295" w:left="708"/>
        <w:rPr>
          <w:lang w:eastAsia="zh-HK"/>
        </w:rPr>
      </w:pPr>
    </w:p>
    <w:p w14:paraId="71677D69" w14:textId="77777777" w:rsidR="00A03DFD" w:rsidRPr="009C0485" w:rsidRDefault="00A03DFD" w:rsidP="00C5423D">
      <w:pPr>
        <w:ind w:left="1843"/>
        <w:rPr>
          <w:lang w:eastAsia="zh-HK"/>
        </w:rPr>
      </w:pPr>
      <w:r w:rsidRPr="009C0485">
        <w:rPr>
          <w:highlight w:val="yellow"/>
          <w:lang w:eastAsia="zh-HK"/>
        </w:rPr>
        <w:t>To be completed by Amy</w:t>
      </w:r>
    </w:p>
    <w:p w14:paraId="2A432280" w14:textId="77777777" w:rsidR="00FD1F96" w:rsidRPr="009C0485" w:rsidRDefault="00A03DFD" w:rsidP="00643143">
      <w:pPr>
        <w:pStyle w:val="Heading2"/>
        <w:rPr>
          <w:rFonts w:ascii="Times New Roman" w:hAnsi="Times New Roman"/>
        </w:rPr>
      </w:pPr>
      <w:r w:rsidRPr="009C0485">
        <w:rPr>
          <w:rFonts w:ascii="Times New Roman" w:hAnsi="Times New Roman"/>
        </w:rPr>
        <w:br w:type="page"/>
      </w:r>
      <w:bookmarkStart w:id="168" w:name="_Toc97215649"/>
      <w:r w:rsidR="00FD1F96" w:rsidRPr="009C0485">
        <w:rPr>
          <w:rFonts w:ascii="Times New Roman" w:hAnsi="Times New Roman"/>
        </w:rPr>
        <w:lastRenderedPageBreak/>
        <w:t>S</w:t>
      </w:r>
      <w:r w:rsidR="00FD7B99" w:rsidRPr="009C0485">
        <w:rPr>
          <w:rFonts w:ascii="Times New Roman" w:hAnsi="Times New Roman"/>
        </w:rPr>
        <w:t>ummary of program description</w:t>
      </w:r>
      <w:bookmarkEnd w:id="1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4185"/>
      </w:tblGrid>
      <w:tr w:rsidR="00BC765F" w:rsidRPr="009C0485" w14:paraId="03F80087" w14:textId="77777777" w:rsidTr="00B66D64">
        <w:tc>
          <w:tcPr>
            <w:tcW w:w="4184" w:type="dxa"/>
            <w:shd w:val="clear" w:color="auto" w:fill="auto"/>
          </w:tcPr>
          <w:p w14:paraId="6C8F5DFE" w14:textId="77777777" w:rsidR="00BC765F" w:rsidRPr="009C0485" w:rsidRDefault="00BC765F" w:rsidP="006D6541">
            <w:pPr>
              <w:rPr>
                <w:b/>
                <w:lang w:eastAsia="zh-HK"/>
              </w:rPr>
            </w:pPr>
            <w:r w:rsidRPr="009C0485">
              <w:rPr>
                <w:b/>
                <w:lang w:eastAsia="zh-HK"/>
              </w:rPr>
              <w:t>Program/Job</w:t>
            </w:r>
          </w:p>
        </w:tc>
        <w:tc>
          <w:tcPr>
            <w:tcW w:w="4185" w:type="dxa"/>
            <w:shd w:val="clear" w:color="auto" w:fill="auto"/>
          </w:tcPr>
          <w:p w14:paraId="5315BCC7" w14:textId="77777777" w:rsidR="00BC765F" w:rsidRPr="009C0485" w:rsidRDefault="00BC765F" w:rsidP="006D6541">
            <w:pPr>
              <w:rPr>
                <w:b/>
                <w:lang w:eastAsia="zh-HK"/>
              </w:rPr>
            </w:pPr>
            <w:r w:rsidRPr="009C0485">
              <w:rPr>
                <w:b/>
                <w:lang w:eastAsia="zh-HK"/>
              </w:rPr>
              <w:t>Description</w:t>
            </w:r>
          </w:p>
        </w:tc>
      </w:tr>
      <w:tr w:rsidR="00BC765F" w:rsidRPr="009C0485" w14:paraId="3148BAFA" w14:textId="77777777" w:rsidTr="00B66D64">
        <w:tc>
          <w:tcPr>
            <w:tcW w:w="4184" w:type="dxa"/>
            <w:shd w:val="clear" w:color="auto" w:fill="auto"/>
          </w:tcPr>
          <w:p w14:paraId="5C38F38A" w14:textId="77777777" w:rsidR="00BC765F" w:rsidRPr="009C0485" w:rsidRDefault="00BC765F" w:rsidP="006D6541">
            <w:pPr>
              <w:rPr>
                <w:lang w:eastAsia="zh-HK"/>
              </w:rPr>
            </w:pPr>
            <w:r w:rsidRPr="009C0485">
              <w:rPr>
                <w:lang w:eastAsia="zh-HK"/>
              </w:rPr>
              <w:t>BEEO Web Application</w:t>
            </w:r>
          </w:p>
        </w:tc>
        <w:tc>
          <w:tcPr>
            <w:tcW w:w="4185" w:type="dxa"/>
            <w:shd w:val="clear" w:color="auto" w:fill="auto"/>
          </w:tcPr>
          <w:p w14:paraId="0FE3CD54" w14:textId="77777777" w:rsidR="00BC765F" w:rsidRPr="009C0485" w:rsidRDefault="00B66224" w:rsidP="006D6541">
            <w:pPr>
              <w:rPr>
                <w:lang w:eastAsia="zh-HK"/>
              </w:rPr>
            </w:pPr>
            <w:r w:rsidRPr="009C0485">
              <w:rPr>
                <w:lang w:eastAsia="zh-HK"/>
              </w:rPr>
              <w:t>the main core part of the system which manages the information of assignment, buildings, referrals and summons, the submission for EA, FOC, COCR, REA and Inspection. It also includes generation of letters, checklist, improvement notices and reports. It manages the workflow of the submission, sending reminders and bring ups to user. In addition, it facilitates batch generation of letters, random selection of buildings</w:t>
            </w:r>
          </w:p>
        </w:tc>
      </w:tr>
      <w:tr w:rsidR="00BC765F" w:rsidRPr="009C0485" w14:paraId="6363F4DD" w14:textId="77777777" w:rsidTr="00B66D64">
        <w:tc>
          <w:tcPr>
            <w:tcW w:w="4184" w:type="dxa"/>
            <w:shd w:val="clear" w:color="auto" w:fill="auto"/>
          </w:tcPr>
          <w:p w14:paraId="4E39C9C8" w14:textId="77777777" w:rsidR="00BC765F" w:rsidRPr="009C0485" w:rsidRDefault="00BC765F" w:rsidP="006D6541">
            <w:pPr>
              <w:rPr>
                <w:lang w:eastAsia="zh-HK"/>
              </w:rPr>
            </w:pPr>
            <w:r w:rsidRPr="009C0485">
              <w:rPr>
                <w:lang w:eastAsia="zh-HK"/>
              </w:rPr>
              <w:t>Mobile Inspection</w:t>
            </w:r>
          </w:p>
        </w:tc>
        <w:tc>
          <w:tcPr>
            <w:tcW w:w="4185" w:type="dxa"/>
            <w:shd w:val="clear" w:color="auto" w:fill="auto"/>
          </w:tcPr>
          <w:p w14:paraId="19FEEA01" w14:textId="77777777" w:rsidR="00BC765F" w:rsidRPr="009C0485" w:rsidRDefault="00BC765F" w:rsidP="006D6541">
            <w:pPr>
              <w:rPr>
                <w:lang w:eastAsia="zh-HK"/>
              </w:rPr>
            </w:pPr>
          </w:p>
        </w:tc>
      </w:tr>
      <w:tr w:rsidR="00BC765F" w:rsidRPr="009C0485" w14:paraId="5EA62286" w14:textId="77777777" w:rsidTr="00B66D64">
        <w:tc>
          <w:tcPr>
            <w:tcW w:w="4184" w:type="dxa"/>
            <w:shd w:val="clear" w:color="auto" w:fill="auto"/>
          </w:tcPr>
          <w:p w14:paraId="0CB5AD96" w14:textId="77777777" w:rsidR="00BC765F" w:rsidRPr="009C0485" w:rsidRDefault="00BC765F" w:rsidP="006D6541">
            <w:pPr>
              <w:rPr>
                <w:lang w:eastAsia="zh-HK"/>
              </w:rPr>
            </w:pPr>
            <w:r w:rsidRPr="009C0485">
              <w:rPr>
                <w:lang w:eastAsia="zh-HK"/>
              </w:rPr>
              <w:t>BJ_GenBringUpAndReminder</w:t>
            </w:r>
          </w:p>
        </w:tc>
        <w:tc>
          <w:tcPr>
            <w:tcW w:w="4185" w:type="dxa"/>
            <w:shd w:val="clear" w:color="auto" w:fill="auto"/>
          </w:tcPr>
          <w:p w14:paraId="30D10B2A" w14:textId="77777777" w:rsidR="00BC765F" w:rsidRPr="009C0485" w:rsidRDefault="00B66224" w:rsidP="006D6541">
            <w:pPr>
              <w:rPr>
                <w:lang w:eastAsia="zh-HK"/>
              </w:rPr>
            </w:pPr>
            <w:r w:rsidRPr="009C0485">
              <w:rPr>
                <w:lang w:eastAsia="zh-HK"/>
              </w:rPr>
              <w:t>generates report reminders, case specified reminders and user-defined (UD) reminders periodically. It also generate the base list for process “random selection of building list”</w:t>
            </w:r>
          </w:p>
        </w:tc>
      </w:tr>
      <w:tr w:rsidR="00BC765F" w:rsidRPr="009C0485" w14:paraId="71483F1C" w14:textId="77777777" w:rsidTr="00B66D64">
        <w:tc>
          <w:tcPr>
            <w:tcW w:w="4184" w:type="dxa"/>
            <w:shd w:val="clear" w:color="auto" w:fill="auto"/>
          </w:tcPr>
          <w:p w14:paraId="26874779" w14:textId="77777777" w:rsidR="00BC765F" w:rsidRPr="009C0485" w:rsidRDefault="00BC765F" w:rsidP="006D6541">
            <w:pPr>
              <w:rPr>
                <w:lang w:eastAsia="zh-HK"/>
              </w:rPr>
            </w:pPr>
            <w:r w:rsidRPr="009C0485">
              <w:rPr>
                <w:lang w:eastAsia="zh-HK"/>
              </w:rPr>
              <w:t>BJ_GenReport</w:t>
            </w:r>
          </w:p>
        </w:tc>
        <w:tc>
          <w:tcPr>
            <w:tcW w:w="4185" w:type="dxa"/>
            <w:shd w:val="clear" w:color="auto" w:fill="auto"/>
          </w:tcPr>
          <w:p w14:paraId="2ECDA9CD" w14:textId="77777777" w:rsidR="00BC765F" w:rsidRPr="009C0485" w:rsidRDefault="0050575E" w:rsidP="006D6541">
            <w:pPr>
              <w:rPr>
                <w:lang w:eastAsia="zh-HK"/>
              </w:rPr>
            </w:pPr>
            <w:r w:rsidRPr="009C0485">
              <w:rPr>
                <w:lang w:eastAsia="zh-HK"/>
              </w:rPr>
              <w:t>generates reports and excel file:</w:t>
            </w:r>
          </w:p>
          <w:p w14:paraId="22F7E3D5" w14:textId="77777777" w:rsidR="0050575E" w:rsidRPr="009C0485" w:rsidRDefault="0050575E" w:rsidP="0050575E">
            <w:pPr>
              <w:rPr>
                <w:szCs w:val="24"/>
                <w:lang w:eastAsia="zh-HK"/>
              </w:rPr>
            </w:pPr>
            <w:r w:rsidRPr="009C0485">
              <w:rPr>
                <w:i/>
                <w:szCs w:val="24"/>
                <w:lang w:eastAsia="zh-HK"/>
              </w:rPr>
              <w:t xml:space="preserve">"BEEO Register &amp; List.xls" – </w:t>
            </w:r>
            <w:r w:rsidRPr="009C0485">
              <w:rPr>
                <w:szCs w:val="24"/>
                <w:lang w:eastAsia="zh-HK"/>
              </w:rPr>
              <w:t>for WBRS import.</w:t>
            </w:r>
          </w:p>
          <w:p w14:paraId="1AEC2B5D" w14:textId="77777777" w:rsidR="0050575E" w:rsidRPr="009C0485" w:rsidRDefault="0050575E" w:rsidP="0050575E">
            <w:pPr>
              <w:rPr>
                <w:i/>
                <w:szCs w:val="24"/>
                <w:lang w:eastAsia="zh-HK"/>
              </w:rPr>
            </w:pPr>
            <w:r w:rsidRPr="009C0485">
              <w:rPr>
                <w:i/>
                <w:szCs w:val="24"/>
                <w:lang w:eastAsia="zh-HK"/>
              </w:rPr>
              <w:t>"BEEO Statistics Report.xls"</w:t>
            </w:r>
          </w:p>
        </w:tc>
      </w:tr>
      <w:tr w:rsidR="00BC765F" w:rsidRPr="009C0485" w14:paraId="370EB678" w14:textId="77777777" w:rsidTr="00B66D64">
        <w:tc>
          <w:tcPr>
            <w:tcW w:w="4184" w:type="dxa"/>
            <w:shd w:val="clear" w:color="auto" w:fill="auto"/>
          </w:tcPr>
          <w:p w14:paraId="7BAA1B71" w14:textId="77777777" w:rsidR="00BC765F" w:rsidRPr="009C0485" w:rsidRDefault="00BC765F" w:rsidP="006D6541">
            <w:pPr>
              <w:rPr>
                <w:lang w:eastAsia="zh-HK"/>
              </w:rPr>
            </w:pPr>
            <w:r w:rsidRPr="009C0485">
              <w:rPr>
                <w:lang w:eastAsia="zh-HK"/>
              </w:rPr>
              <w:t>BJ_Checklist_MobileList</w:t>
            </w:r>
          </w:p>
        </w:tc>
        <w:tc>
          <w:tcPr>
            <w:tcW w:w="4185" w:type="dxa"/>
            <w:shd w:val="clear" w:color="auto" w:fill="auto"/>
          </w:tcPr>
          <w:p w14:paraId="47EBAB12" w14:textId="77777777" w:rsidR="00BC765F" w:rsidRPr="009C0485" w:rsidRDefault="00BC765F" w:rsidP="006D6541">
            <w:pPr>
              <w:rPr>
                <w:lang w:eastAsia="zh-HK"/>
              </w:rPr>
            </w:pPr>
          </w:p>
        </w:tc>
      </w:tr>
      <w:tr w:rsidR="00BC765F" w:rsidRPr="009C0485" w14:paraId="146BBA82" w14:textId="77777777" w:rsidTr="00B66D64">
        <w:tc>
          <w:tcPr>
            <w:tcW w:w="4184" w:type="dxa"/>
            <w:shd w:val="clear" w:color="auto" w:fill="auto"/>
          </w:tcPr>
          <w:p w14:paraId="4A7AE6C5" w14:textId="77777777" w:rsidR="00BC765F" w:rsidRPr="009C0485" w:rsidRDefault="00BC765F" w:rsidP="006D6541">
            <w:pPr>
              <w:rPr>
                <w:lang w:eastAsia="zh-HK"/>
              </w:rPr>
            </w:pPr>
            <w:r w:rsidRPr="009C0485">
              <w:rPr>
                <w:lang w:eastAsia="zh-HK"/>
              </w:rPr>
              <w:t>BJ_LetterAction</w:t>
            </w:r>
          </w:p>
        </w:tc>
        <w:tc>
          <w:tcPr>
            <w:tcW w:w="4185" w:type="dxa"/>
            <w:shd w:val="clear" w:color="auto" w:fill="auto"/>
          </w:tcPr>
          <w:p w14:paraId="67F3F0DA" w14:textId="77777777" w:rsidR="00BC765F" w:rsidRPr="009C0485" w:rsidRDefault="00BC765F" w:rsidP="006D6541">
            <w:pPr>
              <w:rPr>
                <w:lang w:eastAsia="zh-HK"/>
              </w:rPr>
            </w:pPr>
          </w:p>
        </w:tc>
      </w:tr>
      <w:tr w:rsidR="00540113" w:rsidRPr="009C0485" w14:paraId="51E0C2C6" w14:textId="77777777" w:rsidTr="00B66D64">
        <w:tc>
          <w:tcPr>
            <w:tcW w:w="4184" w:type="dxa"/>
            <w:shd w:val="clear" w:color="auto" w:fill="auto"/>
          </w:tcPr>
          <w:p w14:paraId="6EC2B3FE" w14:textId="7AE7A94A" w:rsidR="00540113" w:rsidRPr="009C0485" w:rsidRDefault="00540113" w:rsidP="00540113">
            <w:pPr>
              <w:ind w:right="480"/>
              <w:rPr>
                <w:lang w:eastAsia="zh-HK"/>
              </w:rPr>
            </w:pPr>
            <w:r w:rsidRPr="009C0485">
              <w:rPr>
                <w:lang w:eastAsia="zh-HK"/>
              </w:rPr>
              <w:t>BJ_SendElicenceEmail</w:t>
            </w:r>
          </w:p>
        </w:tc>
        <w:tc>
          <w:tcPr>
            <w:tcW w:w="4185" w:type="dxa"/>
            <w:shd w:val="clear" w:color="auto" w:fill="auto"/>
          </w:tcPr>
          <w:p w14:paraId="3E800F89" w14:textId="75D49FEC" w:rsidR="00540113" w:rsidRPr="009C0485" w:rsidRDefault="00540113" w:rsidP="006D6541">
            <w:pPr>
              <w:rPr>
                <w:lang w:eastAsia="zh-HK"/>
              </w:rPr>
            </w:pPr>
            <w:r w:rsidRPr="009C0485">
              <w:rPr>
                <w:lang w:eastAsia="zh-HK"/>
              </w:rPr>
              <w:t>After “Payment Received Date” + N days (Configurable), send email with E-licence as attachment to the applicant and inform related parties</w:t>
            </w:r>
          </w:p>
        </w:tc>
      </w:tr>
      <w:tr w:rsidR="00BC765F" w:rsidRPr="009C0485" w14:paraId="74E4AB93" w14:textId="77777777" w:rsidTr="00B66D64">
        <w:tc>
          <w:tcPr>
            <w:tcW w:w="4184" w:type="dxa"/>
            <w:shd w:val="clear" w:color="auto" w:fill="auto"/>
          </w:tcPr>
          <w:p w14:paraId="03DEC281" w14:textId="77777777" w:rsidR="00BC765F" w:rsidRPr="009C0485" w:rsidRDefault="00BC765F" w:rsidP="006D6541">
            <w:pPr>
              <w:rPr>
                <w:lang w:eastAsia="zh-HK"/>
              </w:rPr>
            </w:pPr>
            <w:r w:rsidRPr="009C0485">
              <w:rPr>
                <w:lang w:eastAsia="zh-HK"/>
              </w:rPr>
              <w:t>BJ_SendReminder</w:t>
            </w:r>
          </w:p>
        </w:tc>
        <w:tc>
          <w:tcPr>
            <w:tcW w:w="4185" w:type="dxa"/>
            <w:shd w:val="clear" w:color="auto" w:fill="auto"/>
          </w:tcPr>
          <w:p w14:paraId="13D887F6" w14:textId="77777777" w:rsidR="00BC765F" w:rsidRPr="009C0485" w:rsidRDefault="00B66224" w:rsidP="006D6541">
            <w:pPr>
              <w:rPr>
                <w:lang w:eastAsia="zh-HK"/>
              </w:rPr>
            </w:pPr>
            <w:r w:rsidRPr="009C0485">
              <w:rPr>
                <w:lang w:eastAsia="zh-HK"/>
              </w:rPr>
              <w:t>creates emails for the reminders generated and sends them to target user through LN</w:t>
            </w:r>
          </w:p>
        </w:tc>
      </w:tr>
      <w:tr w:rsidR="00BC765F" w:rsidRPr="009C0485" w14:paraId="0006D167" w14:textId="77777777" w:rsidTr="00B66D64">
        <w:tc>
          <w:tcPr>
            <w:tcW w:w="4184" w:type="dxa"/>
            <w:shd w:val="clear" w:color="auto" w:fill="auto"/>
          </w:tcPr>
          <w:p w14:paraId="039723FC" w14:textId="77777777" w:rsidR="00BC765F" w:rsidRPr="009C0485" w:rsidRDefault="00BC765F" w:rsidP="006D6541">
            <w:pPr>
              <w:rPr>
                <w:lang w:eastAsia="zh-HK"/>
              </w:rPr>
            </w:pPr>
            <w:r w:rsidRPr="009C0485">
              <w:rPr>
                <w:lang w:eastAsia="zh-HK"/>
              </w:rPr>
              <w:t>backupbeeo.Subplan_1</w:t>
            </w:r>
          </w:p>
        </w:tc>
        <w:tc>
          <w:tcPr>
            <w:tcW w:w="4185" w:type="dxa"/>
            <w:shd w:val="clear" w:color="auto" w:fill="auto"/>
          </w:tcPr>
          <w:p w14:paraId="584C3E81" w14:textId="77777777" w:rsidR="00BC765F" w:rsidRPr="009C0485" w:rsidRDefault="00BC765F" w:rsidP="006D6541">
            <w:pPr>
              <w:rPr>
                <w:lang w:eastAsia="zh-HK"/>
              </w:rPr>
            </w:pPr>
            <w:r w:rsidRPr="009C0485">
              <w:rPr>
                <w:lang w:eastAsia="zh-HK"/>
              </w:rPr>
              <w:t>backup database</w:t>
            </w:r>
          </w:p>
        </w:tc>
      </w:tr>
      <w:tr w:rsidR="00BC765F" w:rsidRPr="009C0485" w14:paraId="63036E69" w14:textId="77777777" w:rsidTr="00B66D64">
        <w:tc>
          <w:tcPr>
            <w:tcW w:w="4184" w:type="dxa"/>
            <w:shd w:val="clear" w:color="auto" w:fill="auto"/>
          </w:tcPr>
          <w:p w14:paraId="209C1D88" w14:textId="77777777" w:rsidR="00BC765F" w:rsidRPr="009C0485" w:rsidRDefault="00BC765F" w:rsidP="006D6541">
            <w:pPr>
              <w:rPr>
                <w:lang w:eastAsia="zh-HK"/>
              </w:rPr>
            </w:pPr>
            <w:r w:rsidRPr="009C0485">
              <w:rPr>
                <w:lang w:eastAsia="zh-HK"/>
              </w:rPr>
              <w:t>HandlingPendingBringUp</w:t>
            </w:r>
          </w:p>
        </w:tc>
        <w:tc>
          <w:tcPr>
            <w:tcW w:w="4185" w:type="dxa"/>
            <w:shd w:val="clear" w:color="auto" w:fill="auto"/>
          </w:tcPr>
          <w:p w14:paraId="2025BE54" w14:textId="77777777" w:rsidR="00BC765F" w:rsidRPr="009C0485" w:rsidRDefault="00BC765F" w:rsidP="006D6541">
            <w:pPr>
              <w:rPr>
                <w:lang w:eastAsia="zh-HK"/>
              </w:rPr>
            </w:pPr>
            <w:r w:rsidRPr="009C0485">
              <w:rPr>
                <w:lang w:eastAsia="zh-HK"/>
              </w:rPr>
              <w:t>set pending bring up to effective state if bring up time reach</w:t>
            </w:r>
          </w:p>
        </w:tc>
      </w:tr>
      <w:tr w:rsidR="00BC765F" w:rsidRPr="009C0485" w14:paraId="6D1D6DE2" w14:textId="77777777" w:rsidTr="00B66D64">
        <w:tc>
          <w:tcPr>
            <w:tcW w:w="4184" w:type="dxa"/>
            <w:shd w:val="clear" w:color="auto" w:fill="auto"/>
          </w:tcPr>
          <w:p w14:paraId="15AFA071" w14:textId="77777777" w:rsidR="00BC765F" w:rsidRPr="009C0485" w:rsidRDefault="00BC765F" w:rsidP="006D6541">
            <w:pPr>
              <w:rPr>
                <w:lang w:eastAsia="zh-HK"/>
              </w:rPr>
            </w:pPr>
            <w:r w:rsidRPr="009C0485">
              <w:rPr>
                <w:lang w:eastAsia="zh-HK"/>
              </w:rPr>
              <w:t>Letter_Advisory_letter</w:t>
            </w:r>
          </w:p>
        </w:tc>
        <w:tc>
          <w:tcPr>
            <w:tcW w:w="4185" w:type="dxa"/>
            <w:shd w:val="clear" w:color="auto" w:fill="auto"/>
          </w:tcPr>
          <w:p w14:paraId="0DAAD0EB" w14:textId="77777777" w:rsidR="00BC765F" w:rsidRPr="009C0485" w:rsidRDefault="00BC765F" w:rsidP="006D6541">
            <w:pPr>
              <w:rPr>
                <w:lang w:eastAsia="zh-HK"/>
              </w:rPr>
            </w:pPr>
          </w:p>
        </w:tc>
      </w:tr>
      <w:tr w:rsidR="00BC765F" w:rsidRPr="009C0485" w14:paraId="3205D6A2" w14:textId="77777777" w:rsidTr="00B66D64">
        <w:tc>
          <w:tcPr>
            <w:tcW w:w="4184" w:type="dxa"/>
            <w:shd w:val="clear" w:color="auto" w:fill="auto"/>
          </w:tcPr>
          <w:p w14:paraId="1D0D5EE1" w14:textId="77777777" w:rsidR="00BC765F" w:rsidRPr="009C0485" w:rsidRDefault="00BC765F" w:rsidP="006D6541">
            <w:pPr>
              <w:rPr>
                <w:lang w:eastAsia="zh-HK"/>
              </w:rPr>
            </w:pPr>
            <w:r w:rsidRPr="009C0485">
              <w:rPr>
                <w:lang w:eastAsia="zh-HK"/>
              </w:rPr>
              <w:t>UPDATEBATCHSTATUS</w:t>
            </w:r>
          </w:p>
        </w:tc>
        <w:tc>
          <w:tcPr>
            <w:tcW w:w="4185" w:type="dxa"/>
            <w:shd w:val="clear" w:color="auto" w:fill="auto"/>
          </w:tcPr>
          <w:p w14:paraId="24FDA73F" w14:textId="77777777" w:rsidR="00BC765F" w:rsidRPr="009C0485" w:rsidRDefault="00BC765F" w:rsidP="006D6541">
            <w:pPr>
              <w:rPr>
                <w:lang w:eastAsia="zh-HK"/>
              </w:rPr>
            </w:pPr>
            <w:r w:rsidRPr="009C0485">
              <w:rPr>
                <w:lang w:eastAsia="zh-HK"/>
              </w:rPr>
              <w:t>update batch job (batch generation of letter) status</w:t>
            </w:r>
          </w:p>
        </w:tc>
      </w:tr>
      <w:tr w:rsidR="00BC765F" w:rsidRPr="009C0485" w14:paraId="5FDC5415" w14:textId="77777777" w:rsidTr="00B66D64">
        <w:tc>
          <w:tcPr>
            <w:tcW w:w="4184" w:type="dxa"/>
            <w:shd w:val="clear" w:color="auto" w:fill="auto"/>
          </w:tcPr>
          <w:p w14:paraId="2507C7EA" w14:textId="77777777" w:rsidR="00BC765F" w:rsidRPr="009C0485" w:rsidRDefault="00BC765F" w:rsidP="006D6541">
            <w:pPr>
              <w:rPr>
                <w:lang w:eastAsia="zh-HK"/>
              </w:rPr>
            </w:pPr>
          </w:p>
        </w:tc>
        <w:tc>
          <w:tcPr>
            <w:tcW w:w="4185" w:type="dxa"/>
            <w:shd w:val="clear" w:color="auto" w:fill="auto"/>
          </w:tcPr>
          <w:p w14:paraId="368D254A" w14:textId="77777777" w:rsidR="00BC765F" w:rsidRPr="009C0485" w:rsidRDefault="00BC765F" w:rsidP="006D6541">
            <w:pPr>
              <w:rPr>
                <w:lang w:eastAsia="zh-HK"/>
              </w:rPr>
            </w:pPr>
          </w:p>
        </w:tc>
      </w:tr>
      <w:tr w:rsidR="00BC765F" w:rsidRPr="009C0485" w14:paraId="410DA74F" w14:textId="77777777" w:rsidTr="00B66D64">
        <w:tc>
          <w:tcPr>
            <w:tcW w:w="4184" w:type="dxa"/>
            <w:shd w:val="clear" w:color="auto" w:fill="auto"/>
          </w:tcPr>
          <w:p w14:paraId="22929F6B" w14:textId="77777777" w:rsidR="00BC765F" w:rsidRPr="009C0485" w:rsidRDefault="00BC765F" w:rsidP="006D6541">
            <w:pPr>
              <w:rPr>
                <w:lang w:eastAsia="zh-HK"/>
              </w:rPr>
            </w:pPr>
          </w:p>
        </w:tc>
        <w:tc>
          <w:tcPr>
            <w:tcW w:w="4185" w:type="dxa"/>
            <w:shd w:val="clear" w:color="auto" w:fill="auto"/>
          </w:tcPr>
          <w:p w14:paraId="6DFA9406" w14:textId="77777777" w:rsidR="00BC765F" w:rsidRPr="009C0485" w:rsidRDefault="00BC765F" w:rsidP="006D6541">
            <w:pPr>
              <w:rPr>
                <w:lang w:eastAsia="zh-HK"/>
              </w:rPr>
            </w:pPr>
          </w:p>
        </w:tc>
      </w:tr>
      <w:tr w:rsidR="00BC765F" w:rsidRPr="009C0485" w14:paraId="24A81AFC" w14:textId="77777777" w:rsidTr="00B66D64">
        <w:tc>
          <w:tcPr>
            <w:tcW w:w="4184" w:type="dxa"/>
            <w:shd w:val="clear" w:color="auto" w:fill="auto"/>
          </w:tcPr>
          <w:p w14:paraId="43D868BA" w14:textId="77777777" w:rsidR="00BC765F" w:rsidRPr="009C0485" w:rsidRDefault="00BC765F" w:rsidP="006D6541">
            <w:pPr>
              <w:rPr>
                <w:lang w:eastAsia="zh-HK"/>
              </w:rPr>
            </w:pPr>
          </w:p>
        </w:tc>
        <w:tc>
          <w:tcPr>
            <w:tcW w:w="4185" w:type="dxa"/>
            <w:shd w:val="clear" w:color="auto" w:fill="auto"/>
          </w:tcPr>
          <w:p w14:paraId="6036780B" w14:textId="77777777" w:rsidR="00BC765F" w:rsidRPr="009C0485" w:rsidRDefault="00BC765F" w:rsidP="006D6541">
            <w:pPr>
              <w:rPr>
                <w:lang w:eastAsia="zh-HK"/>
              </w:rPr>
            </w:pPr>
          </w:p>
        </w:tc>
      </w:tr>
    </w:tbl>
    <w:p w14:paraId="601FF8FB" w14:textId="77777777" w:rsidR="00B66224" w:rsidRPr="009C0485" w:rsidRDefault="00B66224" w:rsidP="00B66224">
      <w:pPr>
        <w:rPr>
          <w:lang w:eastAsia="zh-HK"/>
        </w:rPr>
      </w:pPr>
      <w:r w:rsidRPr="009C0485">
        <w:rPr>
          <w:highlight w:val="yellow"/>
          <w:lang w:eastAsia="zh-HK"/>
        </w:rPr>
        <w:t>To be completed by Amy</w:t>
      </w:r>
    </w:p>
    <w:p w14:paraId="459FA14E" w14:textId="77777777" w:rsidR="006D6541" w:rsidRPr="009C0485" w:rsidRDefault="006D6541" w:rsidP="006D6541">
      <w:pPr>
        <w:rPr>
          <w:lang w:eastAsia="zh-HK"/>
        </w:rPr>
      </w:pPr>
    </w:p>
    <w:p w14:paraId="17FC0B4C" w14:textId="77777777" w:rsidR="005144D0" w:rsidRPr="009C0485" w:rsidRDefault="006D6541" w:rsidP="00B4348C">
      <w:pPr>
        <w:pStyle w:val="Heading1"/>
        <w:rPr>
          <w:rFonts w:ascii="Times New Roman" w:hAnsi="Times New Roman"/>
        </w:rPr>
      </w:pPr>
      <w:r w:rsidRPr="009C0485">
        <w:rPr>
          <w:rFonts w:ascii="Times New Roman" w:hAnsi="Times New Roman"/>
        </w:rPr>
        <w:br w:type="page"/>
      </w:r>
      <w:bookmarkStart w:id="169" w:name="_Toc97215650"/>
      <w:r w:rsidR="005F4A5F" w:rsidRPr="009C0485">
        <w:rPr>
          <w:rFonts w:ascii="Times New Roman" w:hAnsi="Times New Roman"/>
        </w:rPr>
        <w:lastRenderedPageBreak/>
        <w:t>System output reports</w:t>
      </w:r>
      <w:bookmarkEnd w:id="1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163"/>
        <w:gridCol w:w="5140"/>
        <w:gridCol w:w="936"/>
      </w:tblGrid>
      <w:tr w:rsidR="00E141A3" w:rsidRPr="009C0485" w14:paraId="028205AC" w14:textId="77777777" w:rsidTr="00B66D64">
        <w:trPr>
          <w:trHeight w:val="360"/>
        </w:trPr>
        <w:tc>
          <w:tcPr>
            <w:tcW w:w="760" w:type="dxa"/>
            <w:shd w:val="clear" w:color="auto" w:fill="auto"/>
            <w:noWrap/>
            <w:hideMark/>
          </w:tcPr>
          <w:p w14:paraId="3B4A33E8" w14:textId="77777777" w:rsidR="00E141A3" w:rsidRPr="009C0485" w:rsidRDefault="00E141A3">
            <w:pPr>
              <w:rPr>
                <w:b/>
                <w:szCs w:val="24"/>
                <w:lang w:eastAsia="zh-HK"/>
              </w:rPr>
            </w:pPr>
            <w:r w:rsidRPr="009C0485">
              <w:rPr>
                <w:b/>
                <w:szCs w:val="24"/>
                <w:lang w:eastAsia="zh-HK"/>
              </w:rPr>
              <w:t xml:space="preserve">Report type ID </w:t>
            </w:r>
          </w:p>
        </w:tc>
        <w:tc>
          <w:tcPr>
            <w:tcW w:w="1080" w:type="dxa"/>
            <w:shd w:val="clear" w:color="auto" w:fill="auto"/>
            <w:noWrap/>
            <w:hideMark/>
          </w:tcPr>
          <w:p w14:paraId="28B62832" w14:textId="77777777" w:rsidR="00E141A3" w:rsidRPr="009C0485" w:rsidRDefault="00E141A3">
            <w:pPr>
              <w:rPr>
                <w:b/>
                <w:szCs w:val="24"/>
                <w:lang w:eastAsia="zh-HK"/>
              </w:rPr>
            </w:pPr>
            <w:r w:rsidRPr="009C0485">
              <w:rPr>
                <w:b/>
                <w:szCs w:val="24"/>
                <w:lang w:eastAsia="zh-HK"/>
              </w:rPr>
              <w:t>Category</w:t>
            </w:r>
          </w:p>
        </w:tc>
        <w:tc>
          <w:tcPr>
            <w:tcW w:w="5140" w:type="dxa"/>
            <w:shd w:val="clear" w:color="auto" w:fill="auto"/>
            <w:noWrap/>
            <w:hideMark/>
          </w:tcPr>
          <w:p w14:paraId="6F30C2A1" w14:textId="77777777" w:rsidR="00E141A3" w:rsidRPr="009C0485" w:rsidRDefault="00E141A3">
            <w:pPr>
              <w:rPr>
                <w:b/>
                <w:szCs w:val="24"/>
                <w:lang w:eastAsia="zh-HK"/>
              </w:rPr>
            </w:pPr>
            <w:r w:rsidRPr="009C0485">
              <w:rPr>
                <w:b/>
                <w:szCs w:val="24"/>
                <w:lang w:eastAsia="zh-HK"/>
              </w:rPr>
              <w:t>Description</w:t>
            </w:r>
          </w:p>
        </w:tc>
        <w:tc>
          <w:tcPr>
            <w:tcW w:w="644" w:type="dxa"/>
            <w:shd w:val="clear" w:color="auto" w:fill="auto"/>
            <w:noWrap/>
            <w:hideMark/>
          </w:tcPr>
          <w:p w14:paraId="3CA78ABB" w14:textId="77777777" w:rsidR="00E141A3" w:rsidRPr="009C0485" w:rsidRDefault="00E141A3">
            <w:pPr>
              <w:rPr>
                <w:b/>
                <w:szCs w:val="24"/>
                <w:lang w:eastAsia="zh-HK"/>
              </w:rPr>
            </w:pPr>
            <w:r w:rsidRPr="009C0485">
              <w:rPr>
                <w:b/>
                <w:szCs w:val="24"/>
                <w:lang w:eastAsia="zh-HK"/>
              </w:rPr>
              <w:t>is Online Report</w:t>
            </w:r>
          </w:p>
        </w:tc>
      </w:tr>
      <w:tr w:rsidR="00E141A3" w:rsidRPr="009C0485" w14:paraId="16CF94E1" w14:textId="77777777" w:rsidTr="00B66D64">
        <w:trPr>
          <w:trHeight w:val="360"/>
        </w:trPr>
        <w:tc>
          <w:tcPr>
            <w:tcW w:w="760" w:type="dxa"/>
            <w:shd w:val="clear" w:color="auto" w:fill="auto"/>
            <w:hideMark/>
          </w:tcPr>
          <w:p w14:paraId="512053E0" w14:textId="77777777" w:rsidR="00E141A3" w:rsidRPr="009C0485" w:rsidRDefault="00E141A3" w:rsidP="00E141A3">
            <w:pPr>
              <w:rPr>
                <w:szCs w:val="24"/>
                <w:lang w:eastAsia="zh-HK"/>
              </w:rPr>
            </w:pPr>
            <w:r w:rsidRPr="009C0485">
              <w:rPr>
                <w:szCs w:val="24"/>
                <w:lang w:eastAsia="zh-HK"/>
              </w:rPr>
              <w:t>1</w:t>
            </w:r>
          </w:p>
        </w:tc>
        <w:tc>
          <w:tcPr>
            <w:tcW w:w="1080" w:type="dxa"/>
            <w:shd w:val="clear" w:color="auto" w:fill="auto"/>
            <w:hideMark/>
          </w:tcPr>
          <w:p w14:paraId="603EA1A6" w14:textId="77777777" w:rsidR="00E141A3" w:rsidRPr="009C0485" w:rsidRDefault="00E141A3">
            <w:pPr>
              <w:rPr>
                <w:szCs w:val="24"/>
                <w:lang w:eastAsia="zh-HK"/>
              </w:rPr>
            </w:pPr>
            <w:r w:rsidRPr="009C0485">
              <w:rPr>
                <w:szCs w:val="24"/>
                <w:lang w:eastAsia="zh-HK"/>
              </w:rPr>
              <w:t>REA</w:t>
            </w:r>
          </w:p>
        </w:tc>
        <w:tc>
          <w:tcPr>
            <w:tcW w:w="5140" w:type="dxa"/>
            <w:shd w:val="clear" w:color="auto" w:fill="auto"/>
            <w:hideMark/>
          </w:tcPr>
          <w:p w14:paraId="5DCC5603" w14:textId="77777777" w:rsidR="00E141A3" w:rsidRPr="009C0485" w:rsidRDefault="00E141A3">
            <w:pPr>
              <w:rPr>
                <w:szCs w:val="24"/>
                <w:lang w:eastAsia="zh-HK"/>
              </w:rPr>
            </w:pPr>
            <w:r w:rsidRPr="009C0485">
              <w:rPr>
                <w:szCs w:val="24"/>
                <w:lang w:eastAsia="zh-HK"/>
              </w:rPr>
              <w:t>Statistics and Summary</w:t>
            </w:r>
          </w:p>
        </w:tc>
        <w:tc>
          <w:tcPr>
            <w:tcW w:w="644" w:type="dxa"/>
            <w:shd w:val="clear" w:color="auto" w:fill="auto"/>
            <w:hideMark/>
          </w:tcPr>
          <w:p w14:paraId="030CA2D6" w14:textId="77777777" w:rsidR="00E141A3" w:rsidRPr="009C0485" w:rsidRDefault="00E141A3">
            <w:pPr>
              <w:rPr>
                <w:szCs w:val="24"/>
                <w:lang w:eastAsia="zh-HK"/>
              </w:rPr>
            </w:pPr>
            <w:r w:rsidRPr="009C0485">
              <w:rPr>
                <w:szCs w:val="24"/>
                <w:lang w:eastAsia="zh-HK"/>
              </w:rPr>
              <w:t>Yes</w:t>
            </w:r>
          </w:p>
        </w:tc>
      </w:tr>
      <w:tr w:rsidR="00E141A3" w:rsidRPr="009C0485" w14:paraId="51F678E1" w14:textId="77777777" w:rsidTr="00B66D64">
        <w:trPr>
          <w:trHeight w:val="1125"/>
        </w:trPr>
        <w:tc>
          <w:tcPr>
            <w:tcW w:w="760" w:type="dxa"/>
            <w:shd w:val="clear" w:color="auto" w:fill="auto"/>
            <w:hideMark/>
          </w:tcPr>
          <w:p w14:paraId="348F4ADE" w14:textId="77777777" w:rsidR="00E141A3" w:rsidRPr="009C0485" w:rsidRDefault="00E141A3" w:rsidP="00E141A3">
            <w:pPr>
              <w:rPr>
                <w:szCs w:val="24"/>
                <w:lang w:eastAsia="zh-HK"/>
              </w:rPr>
            </w:pPr>
            <w:r w:rsidRPr="009C0485">
              <w:rPr>
                <w:szCs w:val="24"/>
                <w:lang w:eastAsia="zh-HK"/>
              </w:rPr>
              <w:t>2</w:t>
            </w:r>
          </w:p>
        </w:tc>
        <w:tc>
          <w:tcPr>
            <w:tcW w:w="1080" w:type="dxa"/>
            <w:shd w:val="clear" w:color="auto" w:fill="auto"/>
            <w:hideMark/>
          </w:tcPr>
          <w:p w14:paraId="7837E9EE" w14:textId="77777777" w:rsidR="00E141A3" w:rsidRPr="009C0485" w:rsidRDefault="00E141A3">
            <w:pPr>
              <w:rPr>
                <w:szCs w:val="24"/>
                <w:lang w:eastAsia="zh-HK"/>
              </w:rPr>
            </w:pPr>
            <w:r w:rsidRPr="009C0485">
              <w:rPr>
                <w:szCs w:val="24"/>
                <w:lang w:eastAsia="zh-HK"/>
              </w:rPr>
              <w:t>EA</w:t>
            </w:r>
          </w:p>
        </w:tc>
        <w:tc>
          <w:tcPr>
            <w:tcW w:w="5140" w:type="dxa"/>
            <w:shd w:val="clear" w:color="auto" w:fill="auto"/>
            <w:hideMark/>
          </w:tcPr>
          <w:p w14:paraId="14165403" w14:textId="77777777" w:rsidR="00E141A3" w:rsidRPr="009C0485" w:rsidRDefault="00E141A3">
            <w:pPr>
              <w:rPr>
                <w:szCs w:val="24"/>
                <w:lang w:eastAsia="zh-HK"/>
              </w:rPr>
            </w:pPr>
            <w:r w:rsidRPr="009C0485">
              <w:rPr>
                <w:szCs w:val="24"/>
                <w:lang w:eastAsia="zh-HK"/>
              </w:rPr>
              <w:t>Weekly report of buildings without energy audit form received but first energy audit deadlines have already expired (i.e. 10 years after the building is first issued with a Certificate of Compliance Registration or pursuant to schedule 5 of the Ordinance)</w:t>
            </w:r>
          </w:p>
        </w:tc>
        <w:tc>
          <w:tcPr>
            <w:tcW w:w="644" w:type="dxa"/>
            <w:shd w:val="clear" w:color="auto" w:fill="auto"/>
            <w:hideMark/>
          </w:tcPr>
          <w:p w14:paraId="37A1B701" w14:textId="77777777" w:rsidR="00E141A3" w:rsidRPr="009C0485" w:rsidRDefault="00E141A3">
            <w:pPr>
              <w:rPr>
                <w:szCs w:val="24"/>
                <w:lang w:eastAsia="zh-HK"/>
              </w:rPr>
            </w:pPr>
          </w:p>
        </w:tc>
      </w:tr>
      <w:tr w:rsidR="00E141A3" w:rsidRPr="009C0485" w14:paraId="4A88EDD4" w14:textId="77777777" w:rsidTr="00B66D64">
        <w:trPr>
          <w:trHeight w:val="990"/>
        </w:trPr>
        <w:tc>
          <w:tcPr>
            <w:tcW w:w="760" w:type="dxa"/>
            <w:shd w:val="clear" w:color="auto" w:fill="auto"/>
            <w:hideMark/>
          </w:tcPr>
          <w:p w14:paraId="77882F92" w14:textId="77777777" w:rsidR="00E141A3" w:rsidRPr="009C0485" w:rsidRDefault="00E141A3" w:rsidP="00E141A3">
            <w:pPr>
              <w:rPr>
                <w:szCs w:val="24"/>
                <w:lang w:eastAsia="zh-HK"/>
              </w:rPr>
            </w:pPr>
            <w:r w:rsidRPr="009C0485">
              <w:rPr>
                <w:szCs w:val="24"/>
                <w:lang w:eastAsia="zh-HK"/>
              </w:rPr>
              <w:t>3</w:t>
            </w:r>
          </w:p>
        </w:tc>
        <w:tc>
          <w:tcPr>
            <w:tcW w:w="1080" w:type="dxa"/>
            <w:shd w:val="clear" w:color="auto" w:fill="auto"/>
            <w:hideMark/>
          </w:tcPr>
          <w:p w14:paraId="3E95DA18" w14:textId="77777777" w:rsidR="00E141A3" w:rsidRPr="009C0485" w:rsidRDefault="00E141A3">
            <w:pPr>
              <w:rPr>
                <w:szCs w:val="24"/>
                <w:lang w:eastAsia="zh-HK"/>
              </w:rPr>
            </w:pPr>
            <w:r w:rsidRPr="009C0485">
              <w:rPr>
                <w:szCs w:val="24"/>
                <w:lang w:eastAsia="zh-HK"/>
              </w:rPr>
              <w:t>EA</w:t>
            </w:r>
          </w:p>
        </w:tc>
        <w:tc>
          <w:tcPr>
            <w:tcW w:w="5140" w:type="dxa"/>
            <w:shd w:val="clear" w:color="auto" w:fill="auto"/>
            <w:hideMark/>
          </w:tcPr>
          <w:p w14:paraId="15DC8D7C" w14:textId="77777777" w:rsidR="00E141A3" w:rsidRPr="009C0485" w:rsidRDefault="00E141A3">
            <w:pPr>
              <w:rPr>
                <w:szCs w:val="24"/>
                <w:lang w:eastAsia="zh-HK"/>
              </w:rPr>
            </w:pPr>
            <w:r w:rsidRPr="009C0485">
              <w:rPr>
                <w:szCs w:val="24"/>
                <w:lang w:eastAsia="zh-HK"/>
              </w:rPr>
              <w:t>Monthly report of buildings without energy audit form received but first energy audit deadlines will be expired in N1 month(s)</w:t>
            </w:r>
          </w:p>
        </w:tc>
        <w:tc>
          <w:tcPr>
            <w:tcW w:w="644" w:type="dxa"/>
            <w:shd w:val="clear" w:color="auto" w:fill="auto"/>
            <w:hideMark/>
          </w:tcPr>
          <w:p w14:paraId="492C7B74" w14:textId="77777777" w:rsidR="00E141A3" w:rsidRPr="009C0485" w:rsidRDefault="00E141A3">
            <w:pPr>
              <w:rPr>
                <w:szCs w:val="24"/>
                <w:lang w:eastAsia="zh-HK"/>
              </w:rPr>
            </w:pPr>
          </w:p>
        </w:tc>
      </w:tr>
      <w:tr w:rsidR="00E141A3" w:rsidRPr="009C0485" w14:paraId="1EE7DE25" w14:textId="77777777" w:rsidTr="00B66D64">
        <w:trPr>
          <w:trHeight w:val="360"/>
        </w:trPr>
        <w:tc>
          <w:tcPr>
            <w:tcW w:w="760" w:type="dxa"/>
            <w:shd w:val="clear" w:color="auto" w:fill="auto"/>
            <w:hideMark/>
          </w:tcPr>
          <w:p w14:paraId="0218ABF2" w14:textId="77777777" w:rsidR="00E141A3" w:rsidRPr="009C0485" w:rsidRDefault="00E141A3" w:rsidP="00E141A3">
            <w:pPr>
              <w:rPr>
                <w:szCs w:val="24"/>
                <w:lang w:eastAsia="zh-HK"/>
              </w:rPr>
            </w:pPr>
            <w:r w:rsidRPr="009C0485">
              <w:rPr>
                <w:szCs w:val="24"/>
                <w:lang w:eastAsia="zh-HK"/>
              </w:rPr>
              <w:t>4</w:t>
            </w:r>
          </w:p>
        </w:tc>
        <w:tc>
          <w:tcPr>
            <w:tcW w:w="1080" w:type="dxa"/>
            <w:shd w:val="clear" w:color="auto" w:fill="auto"/>
            <w:hideMark/>
          </w:tcPr>
          <w:p w14:paraId="078912CC" w14:textId="77777777" w:rsidR="00E141A3" w:rsidRPr="009C0485" w:rsidRDefault="00E141A3">
            <w:pPr>
              <w:rPr>
                <w:szCs w:val="24"/>
                <w:lang w:eastAsia="zh-HK"/>
              </w:rPr>
            </w:pPr>
            <w:r w:rsidRPr="009C0485">
              <w:rPr>
                <w:szCs w:val="24"/>
                <w:lang w:eastAsia="zh-HK"/>
              </w:rPr>
              <w:t>EA</w:t>
            </w:r>
          </w:p>
        </w:tc>
        <w:tc>
          <w:tcPr>
            <w:tcW w:w="5140" w:type="dxa"/>
            <w:shd w:val="clear" w:color="auto" w:fill="auto"/>
            <w:hideMark/>
          </w:tcPr>
          <w:p w14:paraId="30A2D236" w14:textId="77777777" w:rsidR="00E141A3" w:rsidRPr="009C0485" w:rsidRDefault="00E141A3">
            <w:pPr>
              <w:rPr>
                <w:szCs w:val="24"/>
                <w:lang w:eastAsia="zh-HK"/>
              </w:rPr>
            </w:pPr>
            <w:r w:rsidRPr="009C0485">
              <w:rPr>
                <w:szCs w:val="24"/>
                <w:lang w:eastAsia="zh-HK"/>
              </w:rPr>
              <w:t>Weekly report of buildings with energy audit forms already expired but still without valid energy audit forms in force</w:t>
            </w:r>
          </w:p>
        </w:tc>
        <w:tc>
          <w:tcPr>
            <w:tcW w:w="644" w:type="dxa"/>
            <w:shd w:val="clear" w:color="auto" w:fill="auto"/>
            <w:hideMark/>
          </w:tcPr>
          <w:p w14:paraId="716731A1" w14:textId="77777777" w:rsidR="00E141A3" w:rsidRPr="009C0485" w:rsidRDefault="00E141A3">
            <w:pPr>
              <w:rPr>
                <w:szCs w:val="24"/>
                <w:lang w:eastAsia="zh-HK"/>
              </w:rPr>
            </w:pPr>
          </w:p>
        </w:tc>
      </w:tr>
      <w:tr w:rsidR="00E141A3" w:rsidRPr="009C0485" w14:paraId="205C2E78" w14:textId="77777777" w:rsidTr="00B66D64">
        <w:trPr>
          <w:trHeight w:val="360"/>
        </w:trPr>
        <w:tc>
          <w:tcPr>
            <w:tcW w:w="760" w:type="dxa"/>
            <w:shd w:val="clear" w:color="auto" w:fill="auto"/>
            <w:hideMark/>
          </w:tcPr>
          <w:p w14:paraId="4041FBD8" w14:textId="77777777" w:rsidR="00E141A3" w:rsidRPr="009C0485" w:rsidRDefault="00E141A3" w:rsidP="00E141A3">
            <w:pPr>
              <w:rPr>
                <w:szCs w:val="24"/>
                <w:lang w:eastAsia="zh-HK"/>
              </w:rPr>
            </w:pPr>
            <w:r w:rsidRPr="009C0485">
              <w:rPr>
                <w:szCs w:val="24"/>
                <w:lang w:eastAsia="zh-HK"/>
              </w:rPr>
              <w:t>5</w:t>
            </w:r>
          </w:p>
        </w:tc>
        <w:tc>
          <w:tcPr>
            <w:tcW w:w="1080" w:type="dxa"/>
            <w:shd w:val="clear" w:color="auto" w:fill="auto"/>
            <w:hideMark/>
          </w:tcPr>
          <w:p w14:paraId="3E677578" w14:textId="77777777" w:rsidR="00E141A3" w:rsidRPr="009C0485" w:rsidRDefault="00E141A3">
            <w:pPr>
              <w:rPr>
                <w:szCs w:val="24"/>
                <w:lang w:eastAsia="zh-HK"/>
              </w:rPr>
            </w:pPr>
            <w:r w:rsidRPr="009C0485">
              <w:rPr>
                <w:szCs w:val="24"/>
                <w:lang w:eastAsia="zh-HK"/>
              </w:rPr>
              <w:t>EA</w:t>
            </w:r>
          </w:p>
        </w:tc>
        <w:tc>
          <w:tcPr>
            <w:tcW w:w="5140" w:type="dxa"/>
            <w:shd w:val="clear" w:color="auto" w:fill="auto"/>
            <w:hideMark/>
          </w:tcPr>
          <w:p w14:paraId="22125AEE" w14:textId="77777777" w:rsidR="00E141A3" w:rsidRPr="009C0485" w:rsidRDefault="00E141A3">
            <w:pPr>
              <w:rPr>
                <w:szCs w:val="24"/>
                <w:lang w:eastAsia="zh-HK"/>
              </w:rPr>
            </w:pPr>
            <w:r w:rsidRPr="009C0485">
              <w:rPr>
                <w:szCs w:val="24"/>
                <w:lang w:eastAsia="zh-HK"/>
              </w:rPr>
              <w:t>Monthly report of buildings with energy audit forms which are currently in force are to be expired in N2 month(s)</w:t>
            </w:r>
          </w:p>
        </w:tc>
        <w:tc>
          <w:tcPr>
            <w:tcW w:w="644" w:type="dxa"/>
            <w:shd w:val="clear" w:color="auto" w:fill="auto"/>
            <w:hideMark/>
          </w:tcPr>
          <w:p w14:paraId="35372A3D" w14:textId="77777777" w:rsidR="00E141A3" w:rsidRPr="009C0485" w:rsidRDefault="00E141A3">
            <w:pPr>
              <w:rPr>
                <w:szCs w:val="24"/>
                <w:lang w:eastAsia="zh-HK"/>
              </w:rPr>
            </w:pPr>
          </w:p>
        </w:tc>
      </w:tr>
      <w:tr w:rsidR="00E141A3" w:rsidRPr="009C0485" w14:paraId="644A0CE5" w14:textId="77777777" w:rsidTr="00B66D64">
        <w:trPr>
          <w:trHeight w:val="1350"/>
        </w:trPr>
        <w:tc>
          <w:tcPr>
            <w:tcW w:w="760" w:type="dxa"/>
            <w:shd w:val="clear" w:color="auto" w:fill="auto"/>
            <w:hideMark/>
          </w:tcPr>
          <w:p w14:paraId="0B6F6FF0" w14:textId="77777777" w:rsidR="00E141A3" w:rsidRPr="009C0485" w:rsidRDefault="00E141A3" w:rsidP="00E141A3">
            <w:pPr>
              <w:rPr>
                <w:szCs w:val="24"/>
                <w:lang w:eastAsia="zh-HK"/>
              </w:rPr>
            </w:pPr>
            <w:r w:rsidRPr="009C0485">
              <w:rPr>
                <w:szCs w:val="24"/>
                <w:lang w:eastAsia="zh-HK"/>
              </w:rPr>
              <w:t>6</w:t>
            </w:r>
          </w:p>
        </w:tc>
        <w:tc>
          <w:tcPr>
            <w:tcW w:w="1080" w:type="dxa"/>
            <w:shd w:val="clear" w:color="auto" w:fill="auto"/>
            <w:hideMark/>
          </w:tcPr>
          <w:p w14:paraId="4D260275" w14:textId="77777777" w:rsidR="00E141A3" w:rsidRPr="009C0485" w:rsidRDefault="00E141A3">
            <w:pPr>
              <w:rPr>
                <w:szCs w:val="24"/>
                <w:lang w:eastAsia="zh-HK"/>
              </w:rPr>
            </w:pPr>
            <w:r w:rsidRPr="009C0485">
              <w:rPr>
                <w:szCs w:val="24"/>
                <w:lang w:eastAsia="zh-HK"/>
              </w:rPr>
              <w:t>FOC</w:t>
            </w:r>
          </w:p>
        </w:tc>
        <w:tc>
          <w:tcPr>
            <w:tcW w:w="5140" w:type="dxa"/>
            <w:shd w:val="clear" w:color="auto" w:fill="auto"/>
            <w:hideMark/>
          </w:tcPr>
          <w:p w14:paraId="46392C27" w14:textId="77777777" w:rsidR="00E141A3" w:rsidRPr="009C0485" w:rsidRDefault="00E141A3">
            <w:pPr>
              <w:rPr>
                <w:szCs w:val="24"/>
                <w:lang w:eastAsia="zh-HK"/>
              </w:rPr>
            </w:pPr>
            <w:r w:rsidRPr="009C0485">
              <w:rPr>
                <w:szCs w:val="24"/>
                <w:lang w:eastAsia="zh-HK"/>
              </w:rPr>
              <w:t>Weekly report of completed major retrofitting works without FOC received but the (anticipated) deadlines (i.e. 2 months after the anticipated/actual completion date of major retrofitting works) have already expired</w:t>
            </w:r>
          </w:p>
        </w:tc>
        <w:tc>
          <w:tcPr>
            <w:tcW w:w="644" w:type="dxa"/>
            <w:shd w:val="clear" w:color="auto" w:fill="auto"/>
            <w:hideMark/>
          </w:tcPr>
          <w:p w14:paraId="1A5FB25B" w14:textId="77777777" w:rsidR="00E141A3" w:rsidRPr="009C0485" w:rsidRDefault="00E141A3">
            <w:pPr>
              <w:rPr>
                <w:szCs w:val="24"/>
                <w:lang w:eastAsia="zh-HK"/>
              </w:rPr>
            </w:pPr>
          </w:p>
        </w:tc>
      </w:tr>
      <w:tr w:rsidR="00E141A3" w:rsidRPr="009C0485" w14:paraId="5E4A2F66" w14:textId="77777777" w:rsidTr="00B66D64">
        <w:trPr>
          <w:trHeight w:val="1125"/>
        </w:trPr>
        <w:tc>
          <w:tcPr>
            <w:tcW w:w="760" w:type="dxa"/>
            <w:shd w:val="clear" w:color="auto" w:fill="auto"/>
            <w:hideMark/>
          </w:tcPr>
          <w:p w14:paraId="07DDA41B" w14:textId="77777777" w:rsidR="00E141A3" w:rsidRPr="009C0485" w:rsidRDefault="00E141A3" w:rsidP="00E141A3">
            <w:pPr>
              <w:rPr>
                <w:szCs w:val="24"/>
                <w:lang w:eastAsia="zh-HK"/>
              </w:rPr>
            </w:pPr>
            <w:r w:rsidRPr="009C0485">
              <w:rPr>
                <w:szCs w:val="24"/>
                <w:lang w:eastAsia="zh-HK"/>
              </w:rPr>
              <w:t>7</w:t>
            </w:r>
          </w:p>
        </w:tc>
        <w:tc>
          <w:tcPr>
            <w:tcW w:w="1080" w:type="dxa"/>
            <w:shd w:val="clear" w:color="auto" w:fill="auto"/>
            <w:hideMark/>
          </w:tcPr>
          <w:p w14:paraId="5CED5D66" w14:textId="77777777" w:rsidR="00E141A3" w:rsidRPr="009C0485" w:rsidRDefault="00E141A3">
            <w:pPr>
              <w:rPr>
                <w:szCs w:val="24"/>
                <w:lang w:eastAsia="zh-HK"/>
              </w:rPr>
            </w:pPr>
            <w:r w:rsidRPr="009C0485">
              <w:rPr>
                <w:szCs w:val="24"/>
                <w:lang w:eastAsia="zh-HK"/>
              </w:rPr>
              <w:t>FOC</w:t>
            </w:r>
          </w:p>
        </w:tc>
        <w:tc>
          <w:tcPr>
            <w:tcW w:w="5140" w:type="dxa"/>
            <w:shd w:val="clear" w:color="auto" w:fill="auto"/>
            <w:hideMark/>
          </w:tcPr>
          <w:p w14:paraId="1924F7BC" w14:textId="77777777" w:rsidR="00E141A3" w:rsidRPr="009C0485" w:rsidRDefault="00E141A3">
            <w:pPr>
              <w:rPr>
                <w:szCs w:val="24"/>
                <w:lang w:eastAsia="zh-HK"/>
              </w:rPr>
            </w:pPr>
            <w:r w:rsidRPr="009C0485">
              <w:rPr>
                <w:szCs w:val="24"/>
                <w:lang w:eastAsia="zh-HK"/>
              </w:rPr>
              <w:t>Monthly report of completed major retrofitting works without FOC received and the (anticipated) deadlines will be expired in N3 month(s)</w:t>
            </w:r>
          </w:p>
        </w:tc>
        <w:tc>
          <w:tcPr>
            <w:tcW w:w="644" w:type="dxa"/>
            <w:shd w:val="clear" w:color="auto" w:fill="auto"/>
            <w:hideMark/>
          </w:tcPr>
          <w:p w14:paraId="3A40AD6E" w14:textId="77777777" w:rsidR="00E141A3" w:rsidRPr="009C0485" w:rsidRDefault="00E141A3">
            <w:pPr>
              <w:rPr>
                <w:szCs w:val="24"/>
                <w:lang w:eastAsia="zh-HK"/>
              </w:rPr>
            </w:pPr>
          </w:p>
        </w:tc>
      </w:tr>
      <w:tr w:rsidR="00E141A3" w:rsidRPr="009C0485" w14:paraId="41EFF7A8" w14:textId="77777777" w:rsidTr="00B66D64">
        <w:trPr>
          <w:trHeight w:val="1350"/>
        </w:trPr>
        <w:tc>
          <w:tcPr>
            <w:tcW w:w="760" w:type="dxa"/>
            <w:shd w:val="clear" w:color="auto" w:fill="auto"/>
            <w:hideMark/>
          </w:tcPr>
          <w:p w14:paraId="5F093F1C" w14:textId="77777777" w:rsidR="00E141A3" w:rsidRPr="009C0485" w:rsidRDefault="00E141A3" w:rsidP="00E141A3">
            <w:pPr>
              <w:rPr>
                <w:szCs w:val="24"/>
                <w:lang w:eastAsia="zh-HK"/>
              </w:rPr>
            </w:pPr>
            <w:r w:rsidRPr="009C0485">
              <w:rPr>
                <w:szCs w:val="24"/>
                <w:lang w:eastAsia="zh-HK"/>
              </w:rPr>
              <w:t>8</w:t>
            </w:r>
          </w:p>
        </w:tc>
        <w:tc>
          <w:tcPr>
            <w:tcW w:w="1080" w:type="dxa"/>
            <w:shd w:val="clear" w:color="auto" w:fill="auto"/>
            <w:hideMark/>
          </w:tcPr>
          <w:p w14:paraId="00C6F3F6" w14:textId="77777777" w:rsidR="00E141A3" w:rsidRPr="009C0485" w:rsidRDefault="00E141A3">
            <w:pPr>
              <w:rPr>
                <w:szCs w:val="24"/>
                <w:lang w:eastAsia="zh-HK"/>
              </w:rPr>
            </w:pPr>
            <w:r w:rsidRPr="009C0485">
              <w:rPr>
                <w:szCs w:val="24"/>
                <w:lang w:eastAsia="zh-HK"/>
              </w:rPr>
              <w:t>FOC</w:t>
            </w:r>
          </w:p>
        </w:tc>
        <w:tc>
          <w:tcPr>
            <w:tcW w:w="5140" w:type="dxa"/>
            <w:shd w:val="clear" w:color="auto" w:fill="auto"/>
            <w:hideMark/>
          </w:tcPr>
          <w:p w14:paraId="6B89CF39" w14:textId="77777777" w:rsidR="00E141A3" w:rsidRPr="009C0485" w:rsidRDefault="00E141A3">
            <w:pPr>
              <w:rPr>
                <w:szCs w:val="24"/>
                <w:lang w:eastAsia="zh-HK"/>
              </w:rPr>
            </w:pPr>
            <w:r w:rsidRPr="009C0485">
              <w:rPr>
                <w:szCs w:val="24"/>
                <w:lang w:eastAsia="zh-HK"/>
              </w:rPr>
              <w:t>Monthly report of major retrofitting works without FOC received and the works are anticipated to be completed in N4 month(s)</w:t>
            </w:r>
          </w:p>
        </w:tc>
        <w:tc>
          <w:tcPr>
            <w:tcW w:w="644" w:type="dxa"/>
            <w:shd w:val="clear" w:color="auto" w:fill="auto"/>
            <w:hideMark/>
          </w:tcPr>
          <w:p w14:paraId="20DFBA04" w14:textId="77777777" w:rsidR="00E141A3" w:rsidRPr="009C0485" w:rsidRDefault="00E141A3">
            <w:pPr>
              <w:rPr>
                <w:szCs w:val="24"/>
                <w:lang w:eastAsia="zh-HK"/>
              </w:rPr>
            </w:pPr>
          </w:p>
        </w:tc>
      </w:tr>
      <w:tr w:rsidR="00E141A3" w:rsidRPr="009C0485" w14:paraId="57BA5E77" w14:textId="77777777" w:rsidTr="00B66D64">
        <w:trPr>
          <w:trHeight w:val="1200"/>
        </w:trPr>
        <w:tc>
          <w:tcPr>
            <w:tcW w:w="760" w:type="dxa"/>
            <w:shd w:val="clear" w:color="auto" w:fill="auto"/>
            <w:hideMark/>
          </w:tcPr>
          <w:p w14:paraId="2DFCB775" w14:textId="77777777" w:rsidR="00E141A3" w:rsidRPr="009C0485" w:rsidRDefault="00E141A3" w:rsidP="00E141A3">
            <w:pPr>
              <w:rPr>
                <w:szCs w:val="24"/>
                <w:lang w:eastAsia="zh-HK"/>
              </w:rPr>
            </w:pPr>
            <w:r w:rsidRPr="009C0485">
              <w:rPr>
                <w:szCs w:val="24"/>
                <w:lang w:eastAsia="zh-HK"/>
              </w:rPr>
              <w:t>9</w:t>
            </w:r>
          </w:p>
        </w:tc>
        <w:tc>
          <w:tcPr>
            <w:tcW w:w="1080" w:type="dxa"/>
            <w:shd w:val="clear" w:color="auto" w:fill="auto"/>
            <w:hideMark/>
          </w:tcPr>
          <w:p w14:paraId="5316CBA9" w14:textId="77777777" w:rsidR="00E141A3" w:rsidRPr="009C0485" w:rsidRDefault="00E141A3">
            <w:pPr>
              <w:rPr>
                <w:szCs w:val="24"/>
                <w:lang w:eastAsia="zh-HK"/>
              </w:rPr>
            </w:pPr>
            <w:r w:rsidRPr="009C0485">
              <w:rPr>
                <w:szCs w:val="24"/>
                <w:lang w:eastAsia="zh-HK"/>
              </w:rPr>
              <w:t>COCR</w:t>
            </w:r>
          </w:p>
        </w:tc>
        <w:tc>
          <w:tcPr>
            <w:tcW w:w="5140" w:type="dxa"/>
            <w:shd w:val="clear" w:color="auto" w:fill="auto"/>
            <w:hideMark/>
          </w:tcPr>
          <w:p w14:paraId="2C8FE92A" w14:textId="77777777" w:rsidR="00E141A3" w:rsidRPr="009C0485" w:rsidRDefault="00E141A3">
            <w:pPr>
              <w:rPr>
                <w:szCs w:val="24"/>
                <w:lang w:eastAsia="zh-HK"/>
              </w:rPr>
            </w:pPr>
            <w:r w:rsidRPr="009C0485">
              <w:rPr>
                <w:szCs w:val="24"/>
                <w:lang w:eastAsia="zh-HK"/>
              </w:rPr>
              <w:t>Weekly report of buildings without stage one declaration received but the deadlines (i.e. 2 months after the day on which the consent to the commencement of building works for the superstructure construction of the building is given) have already expired</w:t>
            </w:r>
          </w:p>
        </w:tc>
        <w:tc>
          <w:tcPr>
            <w:tcW w:w="644" w:type="dxa"/>
            <w:shd w:val="clear" w:color="auto" w:fill="auto"/>
            <w:hideMark/>
          </w:tcPr>
          <w:p w14:paraId="27F0B0C6" w14:textId="77777777" w:rsidR="00E141A3" w:rsidRPr="009C0485" w:rsidRDefault="00E141A3">
            <w:pPr>
              <w:rPr>
                <w:szCs w:val="24"/>
                <w:lang w:eastAsia="zh-HK"/>
              </w:rPr>
            </w:pPr>
          </w:p>
        </w:tc>
      </w:tr>
      <w:tr w:rsidR="00E141A3" w:rsidRPr="009C0485" w14:paraId="2022607C" w14:textId="77777777" w:rsidTr="00B66D64">
        <w:trPr>
          <w:trHeight w:val="645"/>
        </w:trPr>
        <w:tc>
          <w:tcPr>
            <w:tcW w:w="760" w:type="dxa"/>
            <w:shd w:val="clear" w:color="auto" w:fill="auto"/>
            <w:hideMark/>
          </w:tcPr>
          <w:p w14:paraId="23C6E076" w14:textId="77777777" w:rsidR="00E141A3" w:rsidRPr="009C0485" w:rsidRDefault="00E141A3" w:rsidP="00E141A3">
            <w:pPr>
              <w:rPr>
                <w:szCs w:val="24"/>
                <w:lang w:eastAsia="zh-HK"/>
              </w:rPr>
            </w:pPr>
            <w:r w:rsidRPr="009C0485">
              <w:rPr>
                <w:szCs w:val="24"/>
                <w:lang w:eastAsia="zh-HK"/>
              </w:rPr>
              <w:t>10</w:t>
            </w:r>
          </w:p>
        </w:tc>
        <w:tc>
          <w:tcPr>
            <w:tcW w:w="1080" w:type="dxa"/>
            <w:shd w:val="clear" w:color="auto" w:fill="auto"/>
            <w:hideMark/>
          </w:tcPr>
          <w:p w14:paraId="1F9DD18E" w14:textId="77777777" w:rsidR="00E141A3" w:rsidRPr="009C0485" w:rsidRDefault="00E141A3">
            <w:pPr>
              <w:rPr>
                <w:szCs w:val="24"/>
                <w:lang w:eastAsia="zh-HK"/>
              </w:rPr>
            </w:pPr>
            <w:r w:rsidRPr="009C0485">
              <w:rPr>
                <w:szCs w:val="24"/>
                <w:lang w:eastAsia="zh-HK"/>
              </w:rPr>
              <w:t>COCR</w:t>
            </w:r>
          </w:p>
        </w:tc>
        <w:tc>
          <w:tcPr>
            <w:tcW w:w="5140" w:type="dxa"/>
            <w:shd w:val="clear" w:color="auto" w:fill="auto"/>
            <w:hideMark/>
          </w:tcPr>
          <w:p w14:paraId="047D0164" w14:textId="77777777" w:rsidR="00E141A3" w:rsidRPr="009C0485" w:rsidRDefault="00E141A3">
            <w:pPr>
              <w:rPr>
                <w:szCs w:val="24"/>
                <w:lang w:eastAsia="zh-HK"/>
              </w:rPr>
            </w:pPr>
            <w:r w:rsidRPr="009C0485">
              <w:rPr>
                <w:szCs w:val="24"/>
                <w:lang w:eastAsia="zh-HK"/>
              </w:rPr>
              <w:t>Monthly report of buildings without stage one declaration received but the deadlines are to be expired in N5 month(s)</w:t>
            </w:r>
          </w:p>
        </w:tc>
        <w:tc>
          <w:tcPr>
            <w:tcW w:w="644" w:type="dxa"/>
            <w:shd w:val="clear" w:color="auto" w:fill="auto"/>
            <w:hideMark/>
          </w:tcPr>
          <w:p w14:paraId="4AAB13C6" w14:textId="77777777" w:rsidR="00E141A3" w:rsidRPr="009C0485" w:rsidRDefault="00E141A3">
            <w:pPr>
              <w:rPr>
                <w:szCs w:val="24"/>
                <w:lang w:eastAsia="zh-HK"/>
              </w:rPr>
            </w:pPr>
          </w:p>
        </w:tc>
      </w:tr>
      <w:tr w:rsidR="00E141A3" w:rsidRPr="009C0485" w14:paraId="767E76B9" w14:textId="77777777" w:rsidTr="00B66D64">
        <w:trPr>
          <w:trHeight w:val="900"/>
        </w:trPr>
        <w:tc>
          <w:tcPr>
            <w:tcW w:w="760" w:type="dxa"/>
            <w:shd w:val="clear" w:color="auto" w:fill="auto"/>
            <w:hideMark/>
          </w:tcPr>
          <w:p w14:paraId="61DC2872" w14:textId="77777777" w:rsidR="00E141A3" w:rsidRPr="009C0485" w:rsidRDefault="00E141A3" w:rsidP="00E141A3">
            <w:pPr>
              <w:rPr>
                <w:szCs w:val="24"/>
                <w:lang w:eastAsia="zh-HK"/>
              </w:rPr>
            </w:pPr>
            <w:r w:rsidRPr="009C0485">
              <w:rPr>
                <w:szCs w:val="24"/>
                <w:lang w:eastAsia="zh-HK"/>
              </w:rPr>
              <w:t>11</w:t>
            </w:r>
          </w:p>
        </w:tc>
        <w:tc>
          <w:tcPr>
            <w:tcW w:w="1080" w:type="dxa"/>
            <w:shd w:val="clear" w:color="auto" w:fill="auto"/>
            <w:hideMark/>
          </w:tcPr>
          <w:p w14:paraId="56088E7B" w14:textId="77777777" w:rsidR="00E141A3" w:rsidRPr="009C0485" w:rsidRDefault="00E141A3">
            <w:pPr>
              <w:rPr>
                <w:szCs w:val="24"/>
                <w:lang w:eastAsia="zh-HK"/>
              </w:rPr>
            </w:pPr>
            <w:r w:rsidRPr="009C0485">
              <w:rPr>
                <w:szCs w:val="24"/>
                <w:lang w:eastAsia="zh-HK"/>
              </w:rPr>
              <w:t>COCR</w:t>
            </w:r>
          </w:p>
        </w:tc>
        <w:tc>
          <w:tcPr>
            <w:tcW w:w="5140" w:type="dxa"/>
            <w:shd w:val="clear" w:color="auto" w:fill="auto"/>
            <w:hideMark/>
          </w:tcPr>
          <w:p w14:paraId="214EE232" w14:textId="77777777" w:rsidR="00E141A3" w:rsidRPr="009C0485" w:rsidRDefault="00E141A3">
            <w:pPr>
              <w:rPr>
                <w:szCs w:val="24"/>
                <w:lang w:eastAsia="zh-HK"/>
              </w:rPr>
            </w:pPr>
            <w:r w:rsidRPr="009C0485">
              <w:rPr>
                <w:szCs w:val="24"/>
                <w:lang w:eastAsia="zh-HK"/>
              </w:rPr>
              <w:t xml:space="preserve">Weekly report of buildings without stage two declaration received but the (anticipated) deadlines (i.e. 4 months after the day on which the </w:t>
            </w:r>
            <w:r w:rsidRPr="009C0485">
              <w:rPr>
                <w:szCs w:val="24"/>
                <w:lang w:eastAsia="zh-HK"/>
              </w:rPr>
              <w:lastRenderedPageBreak/>
              <w:t>(anticipated) occupation approval is issued in respect of the building) have already expired</w:t>
            </w:r>
          </w:p>
        </w:tc>
        <w:tc>
          <w:tcPr>
            <w:tcW w:w="644" w:type="dxa"/>
            <w:shd w:val="clear" w:color="auto" w:fill="auto"/>
            <w:hideMark/>
          </w:tcPr>
          <w:p w14:paraId="6A486603" w14:textId="77777777" w:rsidR="00E141A3" w:rsidRPr="009C0485" w:rsidRDefault="00E141A3">
            <w:pPr>
              <w:rPr>
                <w:szCs w:val="24"/>
                <w:lang w:eastAsia="zh-HK"/>
              </w:rPr>
            </w:pPr>
          </w:p>
        </w:tc>
      </w:tr>
      <w:tr w:rsidR="00E141A3" w:rsidRPr="009C0485" w14:paraId="74A97B97" w14:textId="77777777" w:rsidTr="00B66D64">
        <w:trPr>
          <w:trHeight w:val="1215"/>
        </w:trPr>
        <w:tc>
          <w:tcPr>
            <w:tcW w:w="760" w:type="dxa"/>
            <w:shd w:val="clear" w:color="auto" w:fill="auto"/>
            <w:hideMark/>
          </w:tcPr>
          <w:p w14:paraId="6C9D9E27" w14:textId="77777777" w:rsidR="00E141A3" w:rsidRPr="009C0485" w:rsidRDefault="00E141A3" w:rsidP="00E141A3">
            <w:pPr>
              <w:rPr>
                <w:szCs w:val="24"/>
                <w:lang w:eastAsia="zh-HK"/>
              </w:rPr>
            </w:pPr>
            <w:r w:rsidRPr="009C0485">
              <w:rPr>
                <w:szCs w:val="24"/>
                <w:lang w:eastAsia="zh-HK"/>
              </w:rPr>
              <w:t>12</w:t>
            </w:r>
          </w:p>
        </w:tc>
        <w:tc>
          <w:tcPr>
            <w:tcW w:w="1080" w:type="dxa"/>
            <w:shd w:val="clear" w:color="auto" w:fill="auto"/>
            <w:hideMark/>
          </w:tcPr>
          <w:p w14:paraId="75C91D40" w14:textId="77777777" w:rsidR="00E141A3" w:rsidRPr="009C0485" w:rsidRDefault="00E141A3">
            <w:pPr>
              <w:rPr>
                <w:szCs w:val="24"/>
                <w:lang w:eastAsia="zh-HK"/>
              </w:rPr>
            </w:pPr>
            <w:r w:rsidRPr="009C0485">
              <w:rPr>
                <w:szCs w:val="24"/>
                <w:lang w:eastAsia="zh-HK"/>
              </w:rPr>
              <w:t>COCR</w:t>
            </w:r>
          </w:p>
        </w:tc>
        <w:tc>
          <w:tcPr>
            <w:tcW w:w="5140" w:type="dxa"/>
            <w:shd w:val="clear" w:color="auto" w:fill="auto"/>
            <w:hideMark/>
          </w:tcPr>
          <w:p w14:paraId="3F740D6C" w14:textId="77777777" w:rsidR="00E141A3" w:rsidRPr="009C0485" w:rsidRDefault="00E141A3">
            <w:pPr>
              <w:rPr>
                <w:szCs w:val="24"/>
                <w:lang w:eastAsia="zh-HK"/>
              </w:rPr>
            </w:pPr>
            <w:r w:rsidRPr="009C0485">
              <w:rPr>
                <w:szCs w:val="24"/>
                <w:lang w:eastAsia="zh-HK"/>
              </w:rPr>
              <w:t>Monthly report of buildings without stage two declaration received but the (anticipated) deadlines are to be expired in N6 month(s)</w:t>
            </w:r>
          </w:p>
        </w:tc>
        <w:tc>
          <w:tcPr>
            <w:tcW w:w="644" w:type="dxa"/>
            <w:shd w:val="clear" w:color="auto" w:fill="auto"/>
            <w:hideMark/>
          </w:tcPr>
          <w:p w14:paraId="6233B4BC" w14:textId="77777777" w:rsidR="00E141A3" w:rsidRPr="009C0485" w:rsidRDefault="00E141A3">
            <w:pPr>
              <w:rPr>
                <w:szCs w:val="24"/>
                <w:lang w:eastAsia="zh-HK"/>
              </w:rPr>
            </w:pPr>
          </w:p>
        </w:tc>
      </w:tr>
      <w:tr w:rsidR="00E141A3" w:rsidRPr="009C0485" w14:paraId="374E20D0" w14:textId="77777777" w:rsidTr="00B66D64">
        <w:trPr>
          <w:trHeight w:val="1455"/>
        </w:trPr>
        <w:tc>
          <w:tcPr>
            <w:tcW w:w="760" w:type="dxa"/>
            <w:shd w:val="clear" w:color="auto" w:fill="auto"/>
            <w:hideMark/>
          </w:tcPr>
          <w:p w14:paraId="24F75441" w14:textId="77777777" w:rsidR="00E141A3" w:rsidRPr="009C0485" w:rsidRDefault="00E141A3" w:rsidP="00E141A3">
            <w:pPr>
              <w:rPr>
                <w:szCs w:val="24"/>
                <w:lang w:eastAsia="zh-HK"/>
              </w:rPr>
            </w:pPr>
            <w:r w:rsidRPr="009C0485">
              <w:rPr>
                <w:szCs w:val="24"/>
                <w:lang w:eastAsia="zh-HK"/>
              </w:rPr>
              <w:t>13</w:t>
            </w:r>
          </w:p>
        </w:tc>
        <w:tc>
          <w:tcPr>
            <w:tcW w:w="1080" w:type="dxa"/>
            <w:shd w:val="clear" w:color="auto" w:fill="auto"/>
            <w:hideMark/>
          </w:tcPr>
          <w:p w14:paraId="3F6819F4" w14:textId="77777777" w:rsidR="00E141A3" w:rsidRPr="009C0485" w:rsidRDefault="00E141A3">
            <w:pPr>
              <w:rPr>
                <w:szCs w:val="24"/>
                <w:lang w:eastAsia="zh-HK"/>
              </w:rPr>
            </w:pPr>
            <w:r w:rsidRPr="009C0485">
              <w:rPr>
                <w:szCs w:val="24"/>
                <w:lang w:eastAsia="zh-HK"/>
              </w:rPr>
              <w:t>COCR</w:t>
            </w:r>
          </w:p>
        </w:tc>
        <w:tc>
          <w:tcPr>
            <w:tcW w:w="5140" w:type="dxa"/>
            <w:shd w:val="clear" w:color="auto" w:fill="auto"/>
            <w:hideMark/>
          </w:tcPr>
          <w:p w14:paraId="17B88567" w14:textId="77777777" w:rsidR="00E141A3" w:rsidRPr="009C0485" w:rsidRDefault="00E141A3">
            <w:pPr>
              <w:rPr>
                <w:szCs w:val="24"/>
                <w:lang w:eastAsia="zh-HK"/>
              </w:rPr>
            </w:pPr>
            <w:r w:rsidRPr="009C0485">
              <w:rPr>
                <w:szCs w:val="24"/>
                <w:lang w:eastAsia="zh-HK"/>
              </w:rPr>
              <w:t>Weekly report of buildings with stage two declaration received, COCR not yet issued (or not yet refused) and the deadlines (i.e. 3 months after the day on which the declaration is received) have already expired</w:t>
            </w:r>
          </w:p>
        </w:tc>
        <w:tc>
          <w:tcPr>
            <w:tcW w:w="644" w:type="dxa"/>
            <w:shd w:val="clear" w:color="auto" w:fill="auto"/>
            <w:hideMark/>
          </w:tcPr>
          <w:p w14:paraId="1CE27924" w14:textId="77777777" w:rsidR="00E141A3" w:rsidRPr="009C0485" w:rsidRDefault="00E141A3">
            <w:pPr>
              <w:rPr>
                <w:szCs w:val="24"/>
                <w:lang w:eastAsia="zh-HK"/>
              </w:rPr>
            </w:pPr>
          </w:p>
        </w:tc>
      </w:tr>
      <w:tr w:rsidR="00E141A3" w:rsidRPr="009C0485" w14:paraId="55C2D44A" w14:textId="77777777" w:rsidTr="00B66D64">
        <w:trPr>
          <w:trHeight w:val="960"/>
        </w:trPr>
        <w:tc>
          <w:tcPr>
            <w:tcW w:w="760" w:type="dxa"/>
            <w:shd w:val="clear" w:color="auto" w:fill="auto"/>
            <w:hideMark/>
          </w:tcPr>
          <w:p w14:paraId="4B4D9105" w14:textId="77777777" w:rsidR="00E141A3" w:rsidRPr="009C0485" w:rsidRDefault="00E141A3" w:rsidP="00E141A3">
            <w:pPr>
              <w:rPr>
                <w:szCs w:val="24"/>
                <w:lang w:eastAsia="zh-HK"/>
              </w:rPr>
            </w:pPr>
            <w:r w:rsidRPr="009C0485">
              <w:rPr>
                <w:szCs w:val="24"/>
                <w:lang w:eastAsia="zh-HK"/>
              </w:rPr>
              <w:t>14</w:t>
            </w:r>
          </w:p>
        </w:tc>
        <w:tc>
          <w:tcPr>
            <w:tcW w:w="1080" w:type="dxa"/>
            <w:shd w:val="clear" w:color="auto" w:fill="auto"/>
            <w:hideMark/>
          </w:tcPr>
          <w:p w14:paraId="79C15543" w14:textId="77777777" w:rsidR="00E141A3" w:rsidRPr="009C0485" w:rsidRDefault="00E141A3">
            <w:pPr>
              <w:rPr>
                <w:szCs w:val="24"/>
                <w:lang w:eastAsia="zh-HK"/>
              </w:rPr>
            </w:pPr>
            <w:r w:rsidRPr="009C0485">
              <w:rPr>
                <w:szCs w:val="24"/>
                <w:lang w:eastAsia="zh-HK"/>
              </w:rPr>
              <w:t>COCR</w:t>
            </w:r>
          </w:p>
        </w:tc>
        <w:tc>
          <w:tcPr>
            <w:tcW w:w="5140" w:type="dxa"/>
            <w:shd w:val="clear" w:color="auto" w:fill="auto"/>
            <w:hideMark/>
          </w:tcPr>
          <w:p w14:paraId="08F0F37D" w14:textId="77777777" w:rsidR="00E141A3" w:rsidRPr="009C0485" w:rsidRDefault="00E141A3">
            <w:pPr>
              <w:rPr>
                <w:szCs w:val="24"/>
                <w:lang w:eastAsia="zh-HK"/>
              </w:rPr>
            </w:pPr>
            <w:r w:rsidRPr="009C0485">
              <w:rPr>
                <w:szCs w:val="24"/>
                <w:lang w:eastAsia="zh-HK"/>
              </w:rPr>
              <w:t>Monthly report of buildings with stage two declaration received, COCR not yet issued (or not yet refused) and the deadlines are to be expired in N7 month(s)</w:t>
            </w:r>
          </w:p>
        </w:tc>
        <w:tc>
          <w:tcPr>
            <w:tcW w:w="644" w:type="dxa"/>
            <w:shd w:val="clear" w:color="auto" w:fill="auto"/>
            <w:hideMark/>
          </w:tcPr>
          <w:p w14:paraId="1EB9B789" w14:textId="77777777" w:rsidR="00E141A3" w:rsidRPr="009C0485" w:rsidRDefault="00E141A3">
            <w:pPr>
              <w:rPr>
                <w:szCs w:val="24"/>
                <w:lang w:eastAsia="zh-HK"/>
              </w:rPr>
            </w:pPr>
          </w:p>
        </w:tc>
      </w:tr>
      <w:tr w:rsidR="00E141A3" w:rsidRPr="009C0485" w14:paraId="0675BED1" w14:textId="77777777" w:rsidTr="00B66D64">
        <w:trPr>
          <w:trHeight w:val="360"/>
        </w:trPr>
        <w:tc>
          <w:tcPr>
            <w:tcW w:w="760" w:type="dxa"/>
            <w:shd w:val="clear" w:color="auto" w:fill="auto"/>
            <w:hideMark/>
          </w:tcPr>
          <w:p w14:paraId="2E570CB3" w14:textId="77777777" w:rsidR="00E141A3" w:rsidRPr="009C0485" w:rsidRDefault="00E141A3" w:rsidP="00E141A3">
            <w:pPr>
              <w:rPr>
                <w:szCs w:val="24"/>
                <w:lang w:eastAsia="zh-HK"/>
              </w:rPr>
            </w:pPr>
            <w:r w:rsidRPr="009C0485">
              <w:rPr>
                <w:szCs w:val="24"/>
                <w:lang w:eastAsia="zh-HK"/>
              </w:rPr>
              <w:t>15</w:t>
            </w:r>
          </w:p>
        </w:tc>
        <w:tc>
          <w:tcPr>
            <w:tcW w:w="1080" w:type="dxa"/>
            <w:shd w:val="clear" w:color="auto" w:fill="auto"/>
            <w:hideMark/>
          </w:tcPr>
          <w:p w14:paraId="5C8F057E" w14:textId="77777777" w:rsidR="00E141A3" w:rsidRPr="009C0485" w:rsidRDefault="00E141A3">
            <w:pPr>
              <w:rPr>
                <w:szCs w:val="24"/>
                <w:lang w:eastAsia="zh-HK"/>
              </w:rPr>
            </w:pPr>
            <w:r w:rsidRPr="009C0485">
              <w:rPr>
                <w:szCs w:val="24"/>
                <w:lang w:eastAsia="zh-HK"/>
              </w:rPr>
              <w:t>COCR</w:t>
            </w:r>
          </w:p>
        </w:tc>
        <w:tc>
          <w:tcPr>
            <w:tcW w:w="5140" w:type="dxa"/>
            <w:shd w:val="clear" w:color="auto" w:fill="auto"/>
            <w:hideMark/>
          </w:tcPr>
          <w:p w14:paraId="75D2A423" w14:textId="77777777" w:rsidR="00E141A3" w:rsidRPr="009C0485" w:rsidRDefault="00E141A3">
            <w:pPr>
              <w:rPr>
                <w:szCs w:val="24"/>
                <w:lang w:eastAsia="zh-HK"/>
              </w:rPr>
            </w:pPr>
            <w:r w:rsidRPr="009C0485">
              <w:rPr>
                <w:szCs w:val="24"/>
                <w:lang w:eastAsia="zh-HK"/>
              </w:rPr>
              <w:t>Weekly report of buildings with COCR already expired but not yet renewed</w:t>
            </w:r>
          </w:p>
        </w:tc>
        <w:tc>
          <w:tcPr>
            <w:tcW w:w="644" w:type="dxa"/>
            <w:shd w:val="clear" w:color="auto" w:fill="auto"/>
            <w:hideMark/>
          </w:tcPr>
          <w:p w14:paraId="2CEFCC1A" w14:textId="77777777" w:rsidR="00E141A3" w:rsidRPr="009C0485" w:rsidRDefault="00E141A3">
            <w:pPr>
              <w:rPr>
                <w:szCs w:val="24"/>
                <w:lang w:eastAsia="zh-HK"/>
              </w:rPr>
            </w:pPr>
          </w:p>
        </w:tc>
      </w:tr>
      <w:tr w:rsidR="00E141A3" w:rsidRPr="009C0485" w14:paraId="709AAD07" w14:textId="77777777" w:rsidTr="00B66D64">
        <w:trPr>
          <w:trHeight w:val="360"/>
        </w:trPr>
        <w:tc>
          <w:tcPr>
            <w:tcW w:w="760" w:type="dxa"/>
            <w:shd w:val="clear" w:color="auto" w:fill="auto"/>
            <w:hideMark/>
          </w:tcPr>
          <w:p w14:paraId="6E260255" w14:textId="77777777" w:rsidR="00E141A3" w:rsidRPr="009C0485" w:rsidRDefault="00E141A3" w:rsidP="00E141A3">
            <w:pPr>
              <w:rPr>
                <w:szCs w:val="24"/>
                <w:lang w:eastAsia="zh-HK"/>
              </w:rPr>
            </w:pPr>
            <w:r w:rsidRPr="009C0485">
              <w:rPr>
                <w:szCs w:val="24"/>
                <w:lang w:eastAsia="zh-HK"/>
              </w:rPr>
              <w:t>16</w:t>
            </w:r>
          </w:p>
        </w:tc>
        <w:tc>
          <w:tcPr>
            <w:tcW w:w="1080" w:type="dxa"/>
            <w:shd w:val="clear" w:color="auto" w:fill="auto"/>
            <w:hideMark/>
          </w:tcPr>
          <w:p w14:paraId="43346FBD" w14:textId="77777777" w:rsidR="00E141A3" w:rsidRPr="009C0485" w:rsidRDefault="00E141A3">
            <w:pPr>
              <w:rPr>
                <w:szCs w:val="24"/>
                <w:lang w:eastAsia="zh-HK"/>
              </w:rPr>
            </w:pPr>
            <w:r w:rsidRPr="009C0485">
              <w:rPr>
                <w:szCs w:val="24"/>
                <w:lang w:eastAsia="zh-HK"/>
              </w:rPr>
              <w:t>INSP</w:t>
            </w:r>
          </w:p>
        </w:tc>
        <w:tc>
          <w:tcPr>
            <w:tcW w:w="5140" w:type="dxa"/>
            <w:shd w:val="clear" w:color="auto" w:fill="auto"/>
            <w:hideMark/>
          </w:tcPr>
          <w:p w14:paraId="4DAF7F0D" w14:textId="77777777" w:rsidR="00E141A3" w:rsidRPr="009C0485" w:rsidRDefault="00E141A3">
            <w:pPr>
              <w:rPr>
                <w:szCs w:val="24"/>
                <w:lang w:eastAsia="zh-HK"/>
              </w:rPr>
            </w:pPr>
            <w:r w:rsidRPr="009C0485">
              <w:rPr>
                <w:szCs w:val="24"/>
                <w:lang w:eastAsia="zh-HK"/>
              </w:rPr>
              <w:t>Weekly report of buildings to be inspected in N9 month(s)</w:t>
            </w:r>
          </w:p>
        </w:tc>
        <w:tc>
          <w:tcPr>
            <w:tcW w:w="644" w:type="dxa"/>
            <w:shd w:val="clear" w:color="auto" w:fill="auto"/>
            <w:hideMark/>
          </w:tcPr>
          <w:p w14:paraId="60A9E3F2" w14:textId="77777777" w:rsidR="00E141A3" w:rsidRPr="009C0485" w:rsidRDefault="00E141A3">
            <w:pPr>
              <w:rPr>
                <w:szCs w:val="24"/>
                <w:lang w:eastAsia="zh-HK"/>
              </w:rPr>
            </w:pPr>
          </w:p>
        </w:tc>
      </w:tr>
      <w:tr w:rsidR="00E141A3" w:rsidRPr="009C0485" w14:paraId="542F1FAA" w14:textId="77777777" w:rsidTr="00B66D64">
        <w:trPr>
          <w:trHeight w:val="360"/>
        </w:trPr>
        <w:tc>
          <w:tcPr>
            <w:tcW w:w="760" w:type="dxa"/>
            <w:shd w:val="clear" w:color="auto" w:fill="auto"/>
            <w:hideMark/>
          </w:tcPr>
          <w:p w14:paraId="78ECD7E1" w14:textId="77777777" w:rsidR="00E141A3" w:rsidRPr="009C0485" w:rsidRDefault="00E141A3" w:rsidP="00E141A3">
            <w:pPr>
              <w:rPr>
                <w:szCs w:val="24"/>
                <w:lang w:eastAsia="zh-HK"/>
              </w:rPr>
            </w:pPr>
            <w:r w:rsidRPr="009C0485">
              <w:rPr>
                <w:szCs w:val="24"/>
                <w:lang w:eastAsia="zh-HK"/>
              </w:rPr>
              <w:t>17</w:t>
            </w:r>
          </w:p>
        </w:tc>
        <w:tc>
          <w:tcPr>
            <w:tcW w:w="1080" w:type="dxa"/>
            <w:shd w:val="clear" w:color="auto" w:fill="auto"/>
            <w:hideMark/>
          </w:tcPr>
          <w:p w14:paraId="3122DA23" w14:textId="77777777" w:rsidR="00E141A3" w:rsidRPr="009C0485" w:rsidRDefault="00E141A3">
            <w:pPr>
              <w:rPr>
                <w:szCs w:val="24"/>
                <w:lang w:eastAsia="zh-HK"/>
              </w:rPr>
            </w:pPr>
            <w:r w:rsidRPr="009C0485">
              <w:rPr>
                <w:szCs w:val="24"/>
                <w:lang w:eastAsia="zh-HK"/>
              </w:rPr>
              <w:t>IN</w:t>
            </w:r>
          </w:p>
        </w:tc>
        <w:tc>
          <w:tcPr>
            <w:tcW w:w="5140" w:type="dxa"/>
            <w:shd w:val="clear" w:color="auto" w:fill="auto"/>
            <w:hideMark/>
          </w:tcPr>
          <w:p w14:paraId="21172CE2" w14:textId="77777777" w:rsidR="00E141A3" w:rsidRPr="009C0485" w:rsidRDefault="00E141A3">
            <w:pPr>
              <w:rPr>
                <w:szCs w:val="24"/>
                <w:lang w:eastAsia="zh-HK"/>
              </w:rPr>
            </w:pPr>
            <w:r w:rsidRPr="009C0485">
              <w:rPr>
                <w:szCs w:val="24"/>
                <w:lang w:eastAsia="zh-HK"/>
              </w:rPr>
              <w:t>Weekly report of buildings with issued IN not yet rectified and the deadlines for rectification have already expired</w:t>
            </w:r>
          </w:p>
        </w:tc>
        <w:tc>
          <w:tcPr>
            <w:tcW w:w="644" w:type="dxa"/>
            <w:shd w:val="clear" w:color="auto" w:fill="auto"/>
            <w:hideMark/>
          </w:tcPr>
          <w:p w14:paraId="1121AE79" w14:textId="77777777" w:rsidR="00E141A3" w:rsidRPr="009C0485" w:rsidRDefault="00E141A3">
            <w:pPr>
              <w:rPr>
                <w:szCs w:val="24"/>
                <w:lang w:eastAsia="zh-HK"/>
              </w:rPr>
            </w:pPr>
          </w:p>
        </w:tc>
      </w:tr>
      <w:tr w:rsidR="00E141A3" w:rsidRPr="009C0485" w14:paraId="299B9F82" w14:textId="77777777" w:rsidTr="00B66D64">
        <w:trPr>
          <w:trHeight w:val="1125"/>
        </w:trPr>
        <w:tc>
          <w:tcPr>
            <w:tcW w:w="760" w:type="dxa"/>
            <w:shd w:val="clear" w:color="auto" w:fill="auto"/>
            <w:hideMark/>
          </w:tcPr>
          <w:p w14:paraId="2EDE9014" w14:textId="77777777" w:rsidR="00E141A3" w:rsidRPr="009C0485" w:rsidRDefault="00E141A3" w:rsidP="00E141A3">
            <w:pPr>
              <w:rPr>
                <w:szCs w:val="24"/>
                <w:lang w:eastAsia="zh-HK"/>
              </w:rPr>
            </w:pPr>
            <w:r w:rsidRPr="009C0485">
              <w:rPr>
                <w:szCs w:val="24"/>
                <w:lang w:eastAsia="zh-HK"/>
              </w:rPr>
              <w:t>18</w:t>
            </w:r>
          </w:p>
        </w:tc>
        <w:tc>
          <w:tcPr>
            <w:tcW w:w="1080" w:type="dxa"/>
            <w:shd w:val="clear" w:color="auto" w:fill="auto"/>
            <w:hideMark/>
          </w:tcPr>
          <w:p w14:paraId="2B4A2882" w14:textId="77777777" w:rsidR="00E141A3" w:rsidRPr="009C0485" w:rsidRDefault="00E141A3">
            <w:pPr>
              <w:rPr>
                <w:szCs w:val="24"/>
                <w:lang w:eastAsia="zh-HK"/>
              </w:rPr>
            </w:pPr>
            <w:r w:rsidRPr="009C0485">
              <w:rPr>
                <w:szCs w:val="24"/>
                <w:lang w:eastAsia="zh-HK"/>
              </w:rPr>
              <w:t>IN</w:t>
            </w:r>
          </w:p>
        </w:tc>
        <w:tc>
          <w:tcPr>
            <w:tcW w:w="5140" w:type="dxa"/>
            <w:shd w:val="clear" w:color="auto" w:fill="auto"/>
            <w:hideMark/>
          </w:tcPr>
          <w:p w14:paraId="5700C384" w14:textId="77777777" w:rsidR="00E141A3" w:rsidRPr="009C0485" w:rsidRDefault="00E141A3">
            <w:pPr>
              <w:rPr>
                <w:szCs w:val="24"/>
                <w:lang w:eastAsia="zh-HK"/>
              </w:rPr>
            </w:pPr>
            <w:r w:rsidRPr="009C0485">
              <w:rPr>
                <w:szCs w:val="24"/>
                <w:lang w:eastAsia="zh-HK"/>
              </w:rPr>
              <w:t>Monthly report of buildings with issued IN not yet rectified and the deadlines for rectification are to be expired in N10 month(s)</w:t>
            </w:r>
          </w:p>
        </w:tc>
        <w:tc>
          <w:tcPr>
            <w:tcW w:w="644" w:type="dxa"/>
            <w:shd w:val="clear" w:color="auto" w:fill="auto"/>
            <w:hideMark/>
          </w:tcPr>
          <w:p w14:paraId="535972F2" w14:textId="77777777" w:rsidR="00E141A3" w:rsidRPr="009C0485" w:rsidRDefault="00E141A3">
            <w:pPr>
              <w:rPr>
                <w:szCs w:val="24"/>
                <w:lang w:eastAsia="zh-HK"/>
              </w:rPr>
            </w:pPr>
          </w:p>
        </w:tc>
      </w:tr>
      <w:tr w:rsidR="00E141A3" w:rsidRPr="009C0485" w14:paraId="06DC17E6" w14:textId="77777777" w:rsidTr="00B66D64">
        <w:trPr>
          <w:trHeight w:val="360"/>
        </w:trPr>
        <w:tc>
          <w:tcPr>
            <w:tcW w:w="760" w:type="dxa"/>
            <w:shd w:val="clear" w:color="auto" w:fill="auto"/>
            <w:hideMark/>
          </w:tcPr>
          <w:p w14:paraId="5242FFCA" w14:textId="77777777" w:rsidR="00E141A3" w:rsidRPr="009C0485" w:rsidRDefault="00E141A3" w:rsidP="00E141A3">
            <w:pPr>
              <w:rPr>
                <w:szCs w:val="24"/>
                <w:lang w:eastAsia="zh-HK"/>
              </w:rPr>
            </w:pPr>
            <w:r w:rsidRPr="009C0485">
              <w:rPr>
                <w:szCs w:val="24"/>
                <w:lang w:eastAsia="zh-HK"/>
              </w:rPr>
              <w:t>19</w:t>
            </w:r>
          </w:p>
        </w:tc>
        <w:tc>
          <w:tcPr>
            <w:tcW w:w="1080" w:type="dxa"/>
            <w:shd w:val="clear" w:color="auto" w:fill="auto"/>
            <w:hideMark/>
          </w:tcPr>
          <w:p w14:paraId="6F5BBFBF" w14:textId="77777777" w:rsidR="00E141A3" w:rsidRPr="009C0485" w:rsidRDefault="00E141A3">
            <w:pPr>
              <w:rPr>
                <w:szCs w:val="24"/>
                <w:lang w:eastAsia="zh-HK"/>
              </w:rPr>
            </w:pPr>
            <w:r w:rsidRPr="009C0485">
              <w:rPr>
                <w:szCs w:val="24"/>
                <w:lang w:eastAsia="zh-HK"/>
              </w:rPr>
              <w:t>REA</w:t>
            </w:r>
          </w:p>
        </w:tc>
        <w:tc>
          <w:tcPr>
            <w:tcW w:w="5140" w:type="dxa"/>
            <w:shd w:val="clear" w:color="auto" w:fill="auto"/>
            <w:hideMark/>
          </w:tcPr>
          <w:p w14:paraId="2DD7FAA6" w14:textId="77777777" w:rsidR="00E141A3" w:rsidRPr="009C0485" w:rsidRDefault="00E141A3">
            <w:pPr>
              <w:rPr>
                <w:szCs w:val="24"/>
                <w:lang w:eastAsia="zh-HK"/>
              </w:rPr>
            </w:pPr>
            <w:r w:rsidRPr="009C0485">
              <w:rPr>
                <w:szCs w:val="24"/>
                <w:lang w:eastAsia="zh-HK"/>
              </w:rPr>
              <w:t>List of REA Register</w:t>
            </w:r>
          </w:p>
        </w:tc>
        <w:tc>
          <w:tcPr>
            <w:tcW w:w="644" w:type="dxa"/>
            <w:shd w:val="clear" w:color="auto" w:fill="auto"/>
            <w:hideMark/>
          </w:tcPr>
          <w:p w14:paraId="51B77A4F" w14:textId="77777777" w:rsidR="00E141A3" w:rsidRPr="009C0485" w:rsidRDefault="00E141A3">
            <w:pPr>
              <w:rPr>
                <w:szCs w:val="24"/>
                <w:lang w:eastAsia="zh-HK"/>
              </w:rPr>
            </w:pPr>
            <w:r w:rsidRPr="009C0485">
              <w:rPr>
                <w:szCs w:val="24"/>
                <w:lang w:eastAsia="zh-HK"/>
              </w:rPr>
              <w:t>Yes</w:t>
            </w:r>
          </w:p>
        </w:tc>
      </w:tr>
      <w:tr w:rsidR="00E141A3" w:rsidRPr="009C0485" w14:paraId="268C3A1A" w14:textId="77777777" w:rsidTr="00B66D64">
        <w:trPr>
          <w:trHeight w:val="360"/>
        </w:trPr>
        <w:tc>
          <w:tcPr>
            <w:tcW w:w="760" w:type="dxa"/>
            <w:shd w:val="clear" w:color="auto" w:fill="auto"/>
            <w:hideMark/>
          </w:tcPr>
          <w:p w14:paraId="448D74F2" w14:textId="77777777" w:rsidR="00E141A3" w:rsidRPr="009C0485" w:rsidRDefault="00E141A3" w:rsidP="00E141A3">
            <w:pPr>
              <w:rPr>
                <w:szCs w:val="24"/>
                <w:lang w:eastAsia="zh-HK"/>
              </w:rPr>
            </w:pPr>
            <w:r w:rsidRPr="009C0485">
              <w:rPr>
                <w:szCs w:val="24"/>
                <w:lang w:eastAsia="zh-HK"/>
              </w:rPr>
              <w:t>20</w:t>
            </w:r>
          </w:p>
        </w:tc>
        <w:tc>
          <w:tcPr>
            <w:tcW w:w="1080" w:type="dxa"/>
            <w:shd w:val="clear" w:color="auto" w:fill="auto"/>
            <w:hideMark/>
          </w:tcPr>
          <w:p w14:paraId="01CC5012" w14:textId="77777777" w:rsidR="00E141A3" w:rsidRPr="009C0485" w:rsidRDefault="00E141A3">
            <w:pPr>
              <w:rPr>
                <w:szCs w:val="24"/>
                <w:lang w:eastAsia="zh-HK"/>
              </w:rPr>
            </w:pPr>
            <w:r w:rsidRPr="009C0485">
              <w:rPr>
                <w:szCs w:val="24"/>
                <w:lang w:eastAsia="zh-HK"/>
              </w:rPr>
              <w:t>REA</w:t>
            </w:r>
          </w:p>
        </w:tc>
        <w:tc>
          <w:tcPr>
            <w:tcW w:w="5140" w:type="dxa"/>
            <w:shd w:val="clear" w:color="auto" w:fill="auto"/>
            <w:hideMark/>
          </w:tcPr>
          <w:p w14:paraId="16286216" w14:textId="77777777" w:rsidR="00E141A3" w:rsidRPr="009C0485" w:rsidRDefault="00E141A3">
            <w:pPr>
              <w:rPr>
                <w:szCs w:val="24"/>
                <w:lang w:eastAsia="zh-HK"/>
              </w:rPr>
            </w:pPr>
            <w:r w:rsidRPr="009C0485">
              <w:rPr>
                <w:szCs w:val="24"/>
                <w:lang w:eastAsia="zh-HK"/>
              </w:rPr>
              <w:t>List of Issued / Renewed REA Certificate per Reporting Period</w:t>
            </w:r>
          </w:p>
        </w:tc>
        <w:tc>
          <w:tcPr>
            <w:tcW w:w="644" w:type="dxa"/>
            <w:shd w:val="clear" w:color="auto" w:fill="auto"/>
            <w:hideMark/>
          </w:tcPr>
          <w:p w14:paraId="2647AB88" w14:textId="77777777" w:rsidR="00E141A3" w:rsidRPr="009C0485" w:rsidRDefault="00E141A3">
            <w:pPr>
              <w:rPr>
                <w:szCs w:val="24"/>
                <w:lang w:eastAsia="zh-HK"/>
              </w:rPr>
            </w:pPr>
            <w:r w:rsidRPr="009C0485">
              <w:rPr>
                <w:szCs w:val="24"/>
                <w:lang w:eastAsia="zh-HK"/>
              </w:rPr>
              <w:t>Yes</w:t>
            </w:r>
          </w:p>
        </w:tc>
      </w:tr>
      <w:tr w:rsidR="00E141A3" w:rsidRPr="009C0485" w14:paraId="22088657" w14:textId="77777777" w:rsidTr="00B66D64">
        <w:trPr>
          <w:trHeight w:val="360"/>
        </w:trPr>
        <w:tc>
          <w:tcPr>
            <w:tcW w:w="760" w:type="dxa"/>
            <w:shd w:val="clear" w:color="auto" w:fill="auto"/>
            <w:hideMark/>
          </w:tcPr>
          <w:p w14:paraId="6C9DCC09" w14:textId="77777777" w:rsidR="00E141A3" w:rsidRPr="009C0485" w:rsidRDefault="00E141A3" w:rsidP="00E141A3">
            <w:pPr>
              <w:rPr>
                <w:szCs w:val="24"/>
                <w:lang w:eastAsia="zh-HK"/>
              </w:rPr>
            </w:pPr>
            <w:r w:rsidRPr="009C0485">
              <w:rPr>
                <w:szCs w:val="24"/>
                <w:lang w:eastAsia="zh-HK"/>
              </w:rPr>
              <w:t>21</w:t>
            </w:r>
          </w:p>
        </w:tc>
        <w:tc>
          <w:tcPr>
            <w:tcW w:w="1080" w:type="dxa"/>
            <w:shd w:val="clear" w:color="auto" w:fill="auto"/>
            <w:hideMark/>
          </w:tcPr>
          <w:p w14:paraId="7CA9783E" w14:textId="77777777" w:rsidR="00E141A3" w:rsidRPr="009C0485" w:rsidRDefault="00E141A3">
            <w:pPr>
              <w:rPr>
                <w:szCs w:val="24"/>
                <w:lang w:eastAsia="zh-HK"/>
              </w:rPr>
            </w:pPr>
            <w:r w:rsidRPr="009C0485">
              <w:rPr>
                <w:szCs w:val="24"/>
                <w:lang w:eastAsia="zh-HK"/>
              </w:rPr>
              <w:t>REA</w:t>
            </w:r>
          </w:p>
        </w:tc>
        <w:tc>
          <w:tcPr>
            <w:tcW w:w="5140" w:type="dxa"/>
            <w:shd w:val="clear" w:color="auto" w:fill="auto"/>
            <w:hideMark/>
          </w:tcPr>
          <w:p w14:paraId="0C76CFD9" w14:textId="77777777" w:rsidR="00E141A3" w:rsidRPr="009C0485" w:rsidRDefault="00E141A3">
            <w:pPr>
              <w:rPr>
                <w:szCs w:val="24"/>
                <w:lang w:eastAsia="zh-HK"/>
              </w:rPr>
            </w:pPr>
            <w:r w:rsidRPr="009C0485">
              <w:rPr>
                <w:szCs w:val="24"/>
                <w:lang w:eastAsia="zh-HK"/>
              </w:rPr>
              <w:t>List of REA to be expired within 12 months / 6 months / 3 months</w:t>
            </w:r>
          </w:p>
        </w:tc>
        <w:tc>
          <w:tcPr>
            <w:tcW w:w="644" w:type="dxa"/>
            <w:shd w:val="clear" w:color="auto" w:fill="auto"/>
            <w:hideMark/>
          </w:tcPr>
          <w:p w14:paraId="45106BE8" w14:textId="77777777" w:rsidR="00E141A3" w:rsidRPr="009C0485" w:rsidRDefault="00E141A3">
            <w:pPr>
              <w:rPr>
                <w:szCs w:val="24"/>
                <w:lang w:eastAsia="zh-HK"/>
              </w:rPr>
            </w:pPr>
            <w:r w:rsidRPr="009C0485">
              <w:rPr>
                <w:szCs w:val="24"/>
                <w:lang w:eastAsia="zh-HK"/>
              </w:rPr>
              <w:t>Yes</w:t>
            </w:r>
          </w:p>
        </w:tc>
      </w:tr>
      <w:tr w:rsidR="00E141A3" w:rsidRPr="009C0485" w14:paraId="4E4EB432" w14:textId="77777777" w:rsidTr="00B66D64">
        <w:trPr>
          <w:trHeight w:val="360"/>
        </w:trPr>
        <w:tc>
          <w:tcPr>
            <w:tcW w:w="760" w:type="dxa"/>
            <w:shd w:val="clear" w:color="auto" w:fill="auto"/>
            <w:hideMark/>
          </w:tcPr>
          <w:p w14:paraId="3C167007" w14:textId="77777777" w:rsidR="00E141A3" w:rsidRPr="009C0485" w:rsidRDefault="00E141A3" w:rsidP="00E141A3">
            <w:pPr>
              <w:rPr>
                <w:szCs w:val="24"/>
                <w:lang w:eastAsia="zh-HK"/>
              </w:rPr>
            </w:pPr>
            <w:r w:rsidRPr="009C0485">
              <w:rPr>
                <w:szCs w:val="24"/>
                <w:lang w:eastAsia="zh-HK"/>
              </w:rPr>
              <w:t>22</w:t>
            </w:r>
          </w:p>
        </w:tc>
        <w:tc>
          <w:tcPr>
            <w:tcW w:w="1080" w:type="dxa"/>
            <w:shd w:val="clear" w:color="auto" w:fill="auto"/>
            <w:hideMark/>
          </w:tcPr>
          <w:p w14:paraId="43D48DC4" w14:textId="77777777" w:rsidR="00E141A3" w:rsidRPr="009C0485" w:rsidRDefault="00E141A3">
            <w:pPr>
              <w:rPr>
                <w:szCs w:val="24"/>
                <w:lang w:eastAsia="zh-HK"/>
              </w:rPr>
            </w:pPr>
            <w:r w:rsidRPr="009C0485">
              <w:rPr>
                <w:szCs w:val="24"/>
                <w:lang w:eastAsia="zh-HK"/>
              </w:rPr>
              <w:t>INSP</w:t>
            </w:r>
          </w:p>
        </w:tc>
        <w:tc>
          <w:tcPr>
            <w:tcW w:w="5140" w:type="dxa"/>
            <w:shd w:val="clear" w:color="auto" w:fill="auto"/>
            <w:hideMark/>
          </w:tcPr>
          <w:p w14:paraId="4C4F6E25" w14:textId="77777777" w:rsidR="00E141A3" w:rsidRPr="009C0485" w:rsidRDefault="00E141A3">
            <w:pPr>
              <w:rPr>
                <w:szCs w:val="24"/>
                <w:lang w:eastAsia="zh-HK"/>
              </w:rPr>
            </w:pPr>
            <w:r w:rsidRPr="009C0485">
              <w:rPr>
                <w:szCs w:val="24"/>
                <w:lang w:eastAsia="zh-HK"/>
              </w:rPr>
              <w:t>List of Buildings being inspected in past 12 months / 6 months / 3 months</w:t>
            </w:r>
          </w:p>
        </w:tc>
        <w:tc>
          <w:tcPr>
            <w:tcW w:w="644" w:type="dxa"/>
            <w:shd w:val="clear" w:color="auto" w:fill="auto"/>
            <w:hideMark/>
          </w:tcPr>
          <w:p w14:paraId="1E416865" w14:textId="77777777" w:rsidR="00E141A3" w:rsidRPr="009C0485" w:rsidRDefault="00E141A3">
            <w:pPr>
              <w:rPr>
                <w:szCs w:val="24"/>
                <w:lang w:eastAsia="zh-HK"/>
              </w:rPr>
            </w:pPr>
            <w:r w:rsidRPr="009C0485">
              <w:rPr>
                <w:szCs w:val="24"/>
                <w:lang w:eastAsia="zh-HK"/>
              </w:rPr>
              <w:t>Yes</w:t>
            </w:r>
          </w:p>
        </w:tc>
      </w:tr>
      <w:tr w:rsidR="00E141A3" w:rsidRPr="009C0485" w14:paraId="29F6CD62" w14:textId="77777777" w:rsidTr="00B66D64">
        <w:trPr>
          <w:trHeight w:val="360"/>
        </w:trPr>
        <w:tc>
          <w:tcPr>
            <w:tcW w:w="760" w:type="dxa"/>
            <w:shd w:val="clear" w:color="auto" w:fill="auto"/>
            <w:hideMark/>
          </w:tcPr>
          <w:p w14:paraId="3C63C346" w14:textId="77777777" w:rsidR="00E141A3" w:rsidRPr="009C0485" w:rsidRDefault="00E141A3" w:rsidP="00E141A3">
            <w:pPr>
              <w:rPr>
                <w:szCs w:val="24"/>
                <w:lang w:eastAsia="zh-HK"/>
              </w:rPr>
            </w:pPr>
            <w:r w:rsidRPr="009C0485">
              <w:rPr>
                <w:szCs w:val="24"/>
                <w:lang w:eastAsia="zh-HK"/>
              </w:rPr>
              <w:t>23</w:t>
            </w:r>
          </w:p>
        </w:tc>
        <w:tc>
          <w:tcPr>
            <w:tcW w:w="1080" w:type="dxa"/>
            <w:shd w:val="clear" w:color="auto" w:fill="auto"/>
            <w:hideMark/>
          </w:tcPr>
          <w:p w14:paraId="5A47177D" w14:textId="77777777" w:rsidR="00E141A3" w:rsidRPr="009C0485" w:rsidRDefault="00E141A3">
            <w:pPr>
              <w:rPr>
                <w:szCs w:val="24"/>
                <w:lang w:eastAsia="zh-HK"/>
              </w:rPr>
            </w:pPr>
            <w:r w:rsidRPr="009C0485">
              <w:rPr>
                <w:szCs w:val="24"/>
                <w:lang w:eastAsia="zh-HK"/>
              </w:rPr>
              <w:t>INSP</w:t>
            </w:r>
          </w:p>
        </w:tc>
        <w:tc>
          <w:tcPr>
            <w:tcW w:w="5140" w:type="dxa"/>
            <w:shd w:val="clear" w:color="auto" w:fill="auto"/>
            <w:hideMark/>
          </w:tcPr>
          <w:p w14:paraId="745D060D" w14:textId="77777777" w:rsidR="00E141A3" w:rsidRPr="009C0485" w:rsidRDefault="00E141A3">
            <w:pPr>
              <w:rPr>
                <w:szCs w:val="24"/>
                <w:lang w:eastAsia="zh-HK"/>
              </w:rPr>
            </w:pPr>
            <w:r w:rsidRPr="009C0485">
              <w:rPr>
                <w:szCs w:val="24"/>
                <w:lang w:eastAsia="zh-HK"/>
              </w:rPr>
              <w:t>List of Buildings to be inspected in next 12 months / 6 months / 3 months</w:t>
            </w:r>
          </w:p>
        </w:tc>
        <w:tc>
          <w:tcPr>
            <w:tcW w:w="644" w:type="dxa"/>
            <w:shd w:val="clear" w:color="auto" w:fill="auto"/>
            <w:hideMark/>
          </w:tcPr>
          <w:p w14:paraId="2FBE134A" w14:textId="77777777" w:rsidR="00E141A3" w:rsidRPr="009C0485" w:rsidRDefault="00E141A3">
            <w:pPr>
              <w:rPr>
                <w:szCs w:val="24"/>
                <w:lang w:eastAsia="zh-HK"/>
              </w:rPr>
            </w:pPr>
            <w:r w:rsidRPr="009C0485">
              <w:rPr>
                <w:szCs w:val="24"/>
                <w:lang w:eastAsia="zh-HK"/>
              </w:rPr>
              <w:t>Yes</w:t>
            </w:r>
          </w:p>
        </w:tc>
      </w:tr>
      <w:tr w:rsidR="00E141A3" w:rsidRPr="009C0485" w14:paraId="7D31E013" w14:textId="77777777" w:rsidTr="00B66D64">
        <w:trPr>
          <w:trHeight w:val="360"/>
        </w:trPr>
        <w:tc>
          <w:tcPr>
            <w:tcW w:w="760" w:type="dxa"/>
            <w:shd w:val="clear" w:color="auto" w:fill="auto"/>
            <w:hideMark/>
          </w:tcPr>
          <w:p w14:paraId="7C31F7B9" w14:textId="77777777" w:rsidR="00E141A3" w:rsidRPr="009C0485" w:rsidRDefault="00E141A3" w:rsidP="00E141A3">
            <w:pPr>
              <w:rPr>
                <w:szCs w:val="24"/>
                <w:lang w:eastAsia="zh-HK"/>
              </w:rPr>
            </w:pPr>
            <w:r w:rsidRPr="009C0485">
              <w:rPr>
                <w:szCs w:val="24"/>
                <w:lang w:eastAsia="zh-HK"/>
              </w:rPr>
              <w:t>24</w:t>
            </w:r>
          </w:p>
        </w:tc>
        <w:tc>
          <w:tcPr>
            <w:tcW w:w="1080" w:type="dxa"/>
            <w:shd w:val="clear" w:color="auto" w:fill="auto"/>
            <w:hideMark/>
          </w:tcPr>
          <w:p w14:paraId="23F96D38" w14:textId="77777777" w:rsidR="00E141A3" w:rsidRPr="009C0485" w:rsidRDefault="00E141A3">
            <w:pPr>
              <w:rPr>
                <w:szCs w:val="24"/>
                <w:lang w:eastAsia="zh-HK"/>
              </w:rPr>
            </w:pPr>
            <w:r w:rsidRPr="009C0485">
              <w:rPr>
                <w:szCs w:val="24"/>
                <w:lang w:eastAsia="zh-HK"/>
              </w:rPr>
              <w:t>COCR</w:t>
            </w:r>
          </w:p>
        </w:tc>
        <w:tc>
          <w:tcPr>
            <w:tcW w:w="5140" w:type="dxa"/>
            <w:shd w:val="clear" w:color="auto" w:fill="auto"/>
            <w:hideMark/>
          </w:tcPr>
          <w:p w14:paraId="32DFBE4F" w14:textId="77777777" w:rsidR="00E141A3" w:rsidRPr="009C0485" w:rsidRDefault="00E141A3">
            <w:pPr>
              <w:rPr>
                <w:szCs w:val="24"/>
                <w:lang w:eastAsia="zh-HK"/>
              </w:rPr>
            </w:pPr>
            <w:r w:rsidRPr="009C0485">
              <w:rPr>
                <w:szCs w:val="24"/>
                <w:lang w:eastAsia="zh-HK"/>
              </w:rPr>
              <w:t>List of Received COCR Stage One Declaration per Reporting Period</w:t>
            </w:r>
          </w:p>
        </w:tc>
        <w:tc>
          <w:tcPr>
            <w:tcW w:w="644" w:type="dxa"/>
            <w:shd w:val="clear" w:color="auto" w:fill="auto"/>
            <w:hideMark/>
          </w:tcPr>
          <w:p w14:paraId="4C94A2AF" w14:textId="77777777" w:rsidR="00E141A3" w:rsidRPr="009C0485" w:rsidRDefault="00E141A3">
            <w:pPr>
              <w:rPr>
                <w:szCs w:val="24"/>
                <w:lang w:eastAsia="zh-HK"/>
              </w:rPr>
            </w:pPr>
            <w:r w:rsidRPr="009C0485">
              <w:rPr>
                <w:szCs w:val="24"/>
                <w:lang w:eastAsia="zh-HK"/>
              </w:rPr>
              <w:t>Yes</w:t>
            </w:r>
          </w:p>
        </w:tc>
      </w:tr>
      <w:tr w:rsidR="00E141A3" w:rsidRPr="009C0485" w14:paraId="4E267CAE" w14:textId="77777777" w:rsidTr="00B66D64">
        <w:trPr>
          <w:trHeight w:val="360"/>
        </w:trPr>
        <w:tc>
          <w:tcPr>
            <w:tcW w:w="760" w:type="dxa"/>
            <w:shd w:val="clear" w:color="auto" w:fill="auto"/>
            <w:hideMark/>
          </w:tcPr>
          <w:p w14:paraId="7D6E2432" w14:textId="77777777" w:rsidR="00E141A3" w:rsidRPr="009C0485" w:rsidRDefault="00E141A3" w:rsidP="00E141A3">
            <w:pPr>
              <w:rPr>
                <w:szCs w:val="24"/>
                <w:lang w:eastAsia="zh-HK"/>
              </w:rPr>
            </w:pPr>
            <w:r w:rsidRPr="009C0485">
              <w:rPr>
                <w:szCs w:val="24"/>
                <w:lang w:eastAsia="zh-HK"/>
              </w:rPr>
              <w:t>25</w:t>
            </w:r>
          </w:p>
        </w:tc>
        <w:tc>
          <w:tcPr>
            <w:tcW w:w="1080" w:type="dxa"/>
            <w:shd w:val="clear" w:color="auto" w:fill="auto"/>
            <w:hideMark/>
          </w:tcPr>
          <w:p w14:paraId="056F9691" w14:textId="77777777" w:rsidR="00E141A3" w:rsidRPr="009C0485" w:rsidRDefault="00E141A3">
            <w:pPr>
              <w:rPr>
                <w:szCs w:val="24"/>
                <w:lang w:eastAsia="zh-HK"/>
              </w:rPr>
            </w:pPr>
            <w:r w:rsidRPr="009C0485">
              <w:rPr>
                <w:szCs w:val="24"/>
                <w:lang w:eastAsia="zh-HK"/>
              </w:rPr>
              <w:t>COCR</w:t>
            </w:r>
          </w:p>
        </w:tc>
        <w:tc>
          <w:tcPr>
            <w:tcW w:w="5140" w:type="dxa"/>
            <w:shd w:val="clear" w:color="auto" w:fill="auto"/>
            <w:hideMark/>
          </w:tcPr>
          <w:p w14:paraId="24EFEAA8" w14:textId="77777777" w:rsidR="00E141A3" w:rsidRPr="009C0485" w:rsidRDefault="00E141A3">
            <w:pPr>
              <w:rPr>
                <w:szCs w:val="24"/>
                <w:lang w:eastAsia="zh-HK"/>
              </w:rPr>
            </w:pPr>
            <w:r w:rsidRPr="009C0485">
              <w:rPr>
                <w:szCs w:val="24"/>
                <w:lang w:eastAsia="zh-HK"/>
              </w:rPr>
              <w:t>List of Received COCR Stage Two Declaration per Reporting Period</w:t>
            </w:r>
          </w:p>
        </w:tc>
        <w:tc>
          <w:tcPr>
            <w:tcW w:w="644" w:type="dxa"/>
            <w:shd w:val="clear" w:color="auto" w:fill="auto"/>
            <w:hideMark/>
          </w:tcPr>
          <w:p w14:paraId="2309E86E" w14:textId="77777777" w:rsidR="00E141A3" w:rsidRPr="009C0485" w:rsidRDefault="00E141A3">
            <w:pPr>
              <w:rPr>
                <w:szCs w:val="24"/>
                <w:lang w:eastAsia="zh-HK"/>
              </w:rPr>
            </w:pPr>
            <w:r w:rsidRPr="009C0485">
              <w:rPr>
                <w:szCs w:val="24"/>
                <w:lang w:eastAsia="zh-HK"/>
              </w:rPr>
              <w:t>Yes</w:t>
            </w:r>
          </w:p>
        </w:tc>
      </w:tr>
      <w:tr w:rsidR="00E141A3" w:rsidRPr="009C0485" w14:paraId="60C51325" w14:textId="77777777" w:rsidTr="00B66D64">
        <w:trPr>
          <w:trHeight w:val="360"/>
        </w:trPr>
        <w:tc>
          <w:tcPr>
            <w:tcW w:w="760" w:type="dxa"/>
            <w:shd w:val="clear" w:color="auto" w:fill="auto"/>
            <w:hideMark/>
          </w:tcPr>
          <w:p w14:paraId="358A0C4F" w14:textId="77777777" w:rsidR="00E141A3" w:rsidRPr="009C0485" w:rsidRDefault="00E141A3" w:rsidP="00E141A3">
            <w:pPr>
              <w:rPr>
                <w:szCs w:val="24"/>
                <w:lang w:eastAsia="zh-HK"/>
              </w:rPr>
            </w:pPr>
            <w:r w:rsidRPr="009C0485">
              <w:rPr>
                <w:szCs w:val="24"/>
                <w:lang w:eastAsia="zh-HK"/>
              </w:rPr>
              <w:t>26</w:t>
            </w:r>
          </w:p>
        </w:tc>
        <w:tc>
          <w:tcPr>
            <w:tcW w:w="1080" w:type="dxa"/>
            <w:shd w:val="clear" w:color="auto" w:fill="auto"/>
            <w:hideMark/>
          </w:tcPr>
          <w:p w14:paraId="0C06F829" w14:textId="77777777" w:rsidR="00E141A3" w:rsidRPr="009C0485" w:rsidRDefault="00E141A3">
            <w:pPr>
              <w:rPr>
                <w:szCs w:val="24"/>
                <w:lang w:eastAsia="zh-HK"/>
              </w:rPr>
            </w:pPr>
            <w:r w:rsidRPr="009C0485">
              <w:rPr>
                <w:szCs w:val="24"/>
                <w:lang w:eastAsia="zh-HK"/>
              </w:rPr>
              <w:t>COCR</w:t>
            </w:r>
          </w:p>
        </w:tc>
        <w:tc>
          <w:tcPr>
            <w:tcW w:w="5140" w:type="dxa"/>
            <w:shd w:val="clear" w:color="auto" w:fill="auto"/>
            <w:hideMark/>
          </w:tcPr>
          <w:p w14:paraId="026AFEFC" w14:textId="77777777" w:rsidR="00E141A3" w:rsidRPr="009C0485" w:rsidRDefault="00E141A3">
            <w:pPr>
              <w:rPr>
                <w:szCs w:val="24"/>
                <w:lang w:eastAsia="zh-HK"/>
              </w:rPr>
            </w:pPr>
            <w:r w:rsidRPr="009C0485">
              <w:rPr>
                <w:szCs w:val="24"/>
                <w:lang w:eastAsia="zh-HK"/>
              </w:rPr>
              <w:t>List of Received COCR Renewal per Reporting Period</w:t>
            </w:r>
          </w:p>
        </w:tc>
        <w:tc>
          <w:tcPr>
            <w:tcW w:w="644" w:type="dxa"/>
            <w:shd w:val="clear" w:color="auto" w:fill="auto"/>
            <w:hideMark/>
          </w:tcPr>
          <w:p w14:paraId="5DC4C4F7" w14:textId="77777777" w:rsidR="00E141A3" w:rsidRPr="009C0485" w:rsidRDefault="00E141A3">
            <w:pPr>
              <w:rPr>
                <w:szCs w:val="24"/>
                <w:lang w:eastAsia="zh-HK"/>
              </w:rPr>
            </w:pPr>
            <w:r w:rsidRPr="009C0485">
              <w:rPr>
                <w:szCs w:val="24"/>
                <w:lang w:eastAsia="zh-HK"/>
              </w:rPr>
              <w:t>Yes</w:t>
            </w:r>
          </w:p>
        </w:tc>
      </w:tr>
      <w:tr w:rsidR="00E141A3" w:rsidRPr="009C0485" w14:paraId="1336347D" w14:textId="77777777" w:rsidTr="00B66D64">
        <w:trPr>
          <w:trHeight w:val="360"/>
        </w:trPr>
        <w:tc>
          <w:tcPr>
            <w:tcW w:w="760" w:type="dxa"/>
            <w:shd w:val="clear" w:color="auto" w:fill="auto"/>
            <w:hideMark/>
          </w:tcPr>
          <w:p w14:paraId="037C5401" w14:textId="77777777" w:rsidR="00E141A3" w:rsidRPr="009C0485" w:rsidRDefault="00E141A3" w:rsidP="00E141A3">
            <w:pPr>
              <w:rPr>
                <w:szCs w:val="24"/>
                <w:lang w:eastAsia="zh-HK"/>
              </w:rPr>
            </w:pPr>
            <w:r w:rsidRPr="009C0485">
              <w:rPr>
                <w:szCs w:val="24"/>
                <w:lang w:eastAsia="zh-HK"/>
              </w:rPr>
              <w:t>27</w:t>
            </w:r>
          </w:p>
        </w:tc>
        <w:tc>
          <w:tcPr>
            <w:tcW w:w="1080" w:type="dxa"/>
            <w:shd w:val="clear" w:color="auto" w:fill="auto"/>
            <w:hideMark/>
          </w:tcPr>
          <w:p w14:paraId="53AF4A82" w14:textId="77777777" w:rsidR="00E141A3" w:rsidRPr="009C0485" w:rsidRDefault="00E141A3">
            <w:pPr>
              <w:rPr>
                <w:szCs w:val="24"/>
                <w:lang w:eastAsia="zh-HK"/>
              </w:rPr>
            </w:pPr>
            <w:r w:rsidRPr="009C0485">
              <w:rPr>
                <w:szCs w:val="24"/>
                <w:lang w:eastAsia="zh-HK"/>
              </w:rPr>
              <w:t>EA</w:t>
            </w:r>
          </w:p>
        </w:tc>
        <w:tc>
          <w:tcPr>
            <w:tcW w:w="5140" w:type="dxa"/>
            <w:shd w:val="clear" w:color="auto" w:fill="auto"/>
            <w:hideMark/>
          </w:tcPr>
          <w:p w14:paraId="06CA3426" w14:textId="77777777" w:rsidR="00E141A3" w:rsidRPr="009C0485" w:rsidRDefault="00E141A3">
            <w:pPr>
              <w:rPr>
                <w:szCs w:val="24"/>
                <w:lang w:eastAsia="zh-HK"/>
              </w:rPr>
            </w:pPr>
            <w:r w:rsidRPr="009C0485">
              <w:rPr>
                <w:szCs w:val="24"/>
                <w:lang w:eastAsia="zh-HK"/>
              </w:rPr>
              <w:t>List of Received Applications for EA Exemptions per Reporting Period</w:t>
            </w:r>
          </w:p>
        </w:tc>
        <w:tc>
          <w:tcPr>
            <w:tcW w:w="644" w:type="dxa"/>
            <w:shd w:val="clear" w:color="auto" w:fill="auto"/>
            <w:hideMark/>
          </w:tcPr>
          <w:p w14:paraId="163F3DE5" w14:textId="77777777" w:rsidR="00E141A3" w:rsidRPr="009C0485" w:rsidRDefault="00E141A3">
            <w:pPr>
              <w:rPr>
                <w:szCs w:val="24"/>
                <w:lang w:eastAsia="zh-HK"/>
              </w:rPr>
            </w:pPr>
            <w:r w:rsidRPr="009C0485">
              <w:rPr>
                <w:szCs w:val="24"/>
                <w:lang w:eastAsia="zh-HK"/>
              </w:rPr>
              <w:t>Yes</w:t>
            </w:r>
          </w:p>
        </w:tc>
      </w:tr>
      <w:tr w:rsidR="00E141A3" w:rsidRPr="009C0485" w14:paraId="21A198CD" w14:textId="77777777" w:rsidTr="00B66D64">
        <w:trPr>
          <w:trHeight w:val="360"/>
        </w:trPr>
        <w:tc>
          <w:tcPr>
            <w:tcW w:w="760" w:type="dxa"/>
            <w:shd w:val="clear" w:color="auto" w:fill="auto"/>
            <w:hideMark/>
          </w:tcPr>
          <w:p w14:paraId="21885F07" w14:textId="77777777" w:rsidR="00E141A3" w:rsidRPr="009C0485" w:rsidRDefault="00E141A3" w:rsidP="00E141A3">
            <w:pPr>
              <w:rPr>
                <w:szCs w:val="24"/>
                <w:lang w:eastAsia="zh-HK"/>
              </w:rPr>
            </w:pPr>
            <w:r w:rsidRPr="009C0485">
              <w:rPr>
                <w:szCs w:val="24"/>
                <w:lang w:eastAsia="zh-HK"/>
              </w:rPr>
              <w:t>29</w:t>
            </w:r>
          </w:p>
        </w:tc>
        <w:tc>
          <w:tcPr>
            <w:tcW w:w="1080" w:type="dxa"/>
            <w:shd w:val="clear" w:color="auto" w:fill="auto"/>
            <w:hideMark/>
          </w:tcPr>
          <w:p w14:paraId="07B24B31" w14:textId="77777777" w:rsidR="00E141A3" w:rsidRPr="009C0485" w:rsidRDefault="00E141A3">
            <w:pPr>
              <w:rPr>
                <w:szCs w:val="24"/>
                <w:lang w:eastAsia="zh-HK"/>
              </w:rPr>
            </w:pPr>
            <w:r w:rsidRPr="009C0485">
              <w:rPr>
                <w:szCs w:val="24"/>
                <w:lang w:eastAsia="zh-HK"/>
              </w:rPr>
              <w:t>FOC</w:t>
            </w:r>
          </w:p>
        </w:tc>
        <w:tc>
          <w:tcPr>
            <w:tcW w:w="5140" w:type="dxa"/>
            <w:shd w:val="clear" w:color="auto" w:fill="auto"/>
            <w:hideMark/>
          </w:tcPr>
          <w:p w14:paraId="5DFB3A64" w14:textId="77777777" w:rsidR="00E141A3" w:rsidRPr="009C0485" w:rsidRDefault="00E141A3">
            <w:pPr>
              <w:rPr>
                <w:szCs w:val="24"/>
                <w:lang w:eastAsia="zh-HK"/>
              </w:rPr>
            </w:pPr>
            <w:r w:rsidRPr="009C0485">
              <w:rPr>
                <w:szCs w:val="24"/>
                <w:lang w:eastAsia="zh-HK"/>
              </w:rPr>
              <w:t>List of Received FOC per Reporting Period</w:t>
            </w:r>
          </w:p>
        </w:tc>
        <w:tc>
          <w:tcPr>
            <w:tcW w:w="644" w:type="dxa"/>
            <w:shd w:val="clear" w:color="auto" w:fill="auto"/>
            <w:hideMark/>
          </w:tcPr>
          <w:p w14:paraId="09FBF2E3" w14:textId="77777777" w:rsidR="00E141A3" w:rsidRPr="009C0485" w:rsidRDefault="00E141A3">
            <w:pPr>
              <w:rPr>
                <w:szCs w:val="24"/>
                <w:lang w:eastAsia="zh-HK"/>
              </w:rPr>
            </w:pPr>
            <w:r w:rsidRPr="009C0485">
              <w:rPr>
                <w:szCs w:val="24"/>
                <w:lang w:eastAsia="zh-HK"/>
              </w:rPr>
              <w:t>Yes</w:t>
            </w:r>
          </w:p>
        </w:tc>
      </w:tr>
      <w:tr w:rsidR="00E141A3" w:rsidRPr="009C0485" w14:paraId="74FDFA9B" w14:textId="77777777" w:rsidTr="00B66D64">
        <w:trPr>
          <w:trHeight w:val="360"/>
        </w:trPr>
        <w:tc>
          <w:tcPr>
            <w:tcW w:w="760" w:type="dxa"/>
            <w:shd w:val="clear" w:color="auto" w:fill="auto"/>
            <w:hideMark/>
          </w:tcPr>
          <w:p w14:paraId="4F6FBC00" w14:textId="77777777" w:rsidR="00E141A3" w:rsidRPr="009C0485" w:rsidRDefault="00E141A3" w:rsidP="00E141A3">
            <w:pPr>
              <w:rPr>
                <w:szCs w:val="24"/>
                <w:lang w:eastAsia="zh-HK"/>
              </w:rPr>
            </w:pPr>
            <w:r w:rsidRPr="009C0485">
              <w:rPr>
                <w:szCs w:val="24"/>
                <w:lang w:eastAsia="zh-HK"/>
              </w:rPr>
              <w:lastRenderedPageBreak/>
              <w:t>28</w:t>
            </w:r>
          </w:p>
        </w:tc>
        <w:tc>
          <w:tcPr>
            <w:tcW w:w="1080" w:type="dxa"/>
            <w:shd w:val="clear" w:color="auto" w:fill="auto"/>
            <w:hideMark/>
          </w:tcPr>
          <w:p w14:paraId="0C8C2970" w14:textId="77777777" w:rsidR="00E141A3" w:rsidRPr="009C0485" w:rsidRDefault="00E141A3">
            <w:pPr>
              <w:rPr>
                <w:szCs w:val="24"/>
                <w:lang w:eastAsia="zh-HK"/>
              </w:rPr>
            </w:pPr>
            <w:r w:rsidRPr="009C0485">
              <w:rPr>
                <w:szCs w:val="24"/>
                <w:lang w:eastAsia="zh-HK"/>
              </w:rPr>
              <w:t>EA</w:t>
            </w:r>
          </w:p>
        </w:tc>
        <w:tc>
          <w:tcPr>
            <w:tcW w:w="5140" w:type="dxa"/>
            <w:shd w:val="clear" w:color="auto" w:fill="auto"/>
            <w:hideMark/>
          </w:tcPr>
          <w:p w14:paraId="781E7491" w14:textId="77777777" w:rsidR="00E141A3" w:rsidRPr="009C0485" w:rsidRDefault="00E141A3">
            <w:pPr>
              <w:rPr>
                <w:szCs w:val="24"/>
                <w:lang w:eastAsia="zh-HK"/>
              </w:rPr>
            </w:pPr>
            <w:r w:rsidRPr="009C0485">
              <w:rPr>
                <w:szCs w:val="24"/>
                <w:lang w:eastAsia="zh-HK"/>
              </w:rPr>
              <w:t>List of Received Energy Audit Form per Reporting Period</w:t>
            </w:r>
          </w:p>
        </w:tc>
        <w:tc>
          <w:tcPr>
            <w:tcW w:w="644" w:type="dxa"/>
            <w:shd w:val="clear" w:color="auto" w:fill="auto"/>
            <w:hideMark/>
          </w:tcPr>
          <w:p w14:paraId="436AD86F" w14:textId="77777777" w:rsidR="00E141A3" w:rsidRPr="009C0485" w:rsidRDefault="00E141A3">
            <w:pPr>
              <w:rPr>
                <w:szCs w:val="24"/>
                <w:lang w:eastAsia="zh-HK"/>
              </w:rPr>
            </w:pPr>
            <w:r w:rsidRPr="009C0485">
              <w:rPr>
                <w:szCs w:val="24"/>
                <w:lang w:eastAsia="zh-HK"/>
              </w:rPr>
              <w:t>Yes</w:t>
            </w:r>
          </w:p>
        </w:tc>
      </w:tr>
      <w:tr w:rsidR="00E141A3" w:rsidRPr="009C0485" w14:paraId="1CAC51D8" w14:textId="77777777" w:rsidTr="00B66D64">
        <w:trPr>
          <w:trHeight w:val="360"/>
        </w:trPr>
        <w:tc>
          <w:tcPr>
            <w:tcW w:w="760" w:type="dxa"/>
            <w:shd w:val="clear" w:color="auto" w:fill="auto"/>
            <w:hideMark/>
          </w:tcPr>
          <w:p w14:paraId="4E83F5CF" w14:textId="77777777" w:rsidR="00E141A3" w:rsidRPr="009C0485" w:rsidRDefault="00E141A3" w:rsidP="00E141A3">
            <w:pPr>
              <w:rPr>
                <w:szCs w:val="24"/>
                <w:lang w:eastAsia="zh-HK"/>
              </w:rPr>
            </w:pPr>
            <w:r w:rsidRPr="009C0485">
              <w:rPr>
                <w:szCs w:val="24"/>
                <w:lang w:eastAsia="zh-HK"/>
              </w:rPr>
              <w:t>30</w:t>
            </w:r>
          </w:p>
        </w:tc>
        <w:tc>
          <w:tcPr>
            <w:tcW w:w="1080" w:type="dxa"/>
            <w:shd w:val="clear" w:color="auto" w:fill="auto"/>
            <w:hideMark/>
          </w:tcPr>
          <w:p w14:paraId="3779D673" w14:textId="77777777" w:rsidR="00E141A3" w:rsidRPr="009C0485" w:rsidRDefault="00E141A3">
            <w:pPr>
              <w:rPr>
                <w:szCs w:val="24"/>
                <w:lang w:eastAsia="zh-HK"/>
              </w:rPr>
            </w:pPr>
            <w:r w:rsidRPr="009C0485">
              <w:rPr>
                <w:szCs w:val="24"/>
                <w:lang w:eastAsia="zh-HK"/>
              </w:rPr>
              <w:t>EA</w:t>
            </w:r>
          </w:p>
        </w:tc>
        <w:tc>
          <w:tcPr>
            <w:tcW w:w="5140" w:type="dxa"/>
            <w:shd w:val="clear" w:color="auto" w:fill="auto"/>
            <w:hideMark/>
          </w:tcPr>
          <w:p w14:paraId="5824C1DB" w14:textId="77777777" w:rsidR="00E141A3" w:rsidRPr="009C0485" w:rsidRDefault="00E141A3">
            <w:pPr>
              <w:rPr>
                <w:szCs w:val="24"/>
                <w:lang w:eastAsia="zh-HK"/>
              </w:rPr>
            </w:pPr>
            <w:r w:rsidRPr="009C0485">
              <w:rPr>
                <w:szCs w:val="24"/>
                <w:lang w:eastAsia="zh-HK"/>
              </w:rPr>
              <w:t>List of Received Energy Audit Form which are not closed 6 months after received</w:t>
            </w:r>
          </w:p>
        </w:tc>
        <w:tc>
          <w:tcPr>
            <w:tcW w:w="644" w:type="dxa"/>
            <w:shd w:val="clear" w:color="auto" w:fill="auto"/>
            <w:hideMark/>
          </w:tcPr>
          <w:p w14:paraId="152DE4B9" w14:textId="77777777" w:rsidR="00E141A3" w:rsidRPr="009C0485" w:rsidRDefault="00E141A3">
            <w:pPr>
              <w:rPr>
                <w:szCs w:val="24"/>
                <w:lang w:eastAsia="zh-HK"/>
              </w:rPr>
            </w:pPr>
          </w:p>
        </w:tc>
      </w:tr>
      <w:tr w:rsidR="00E141A3" w:rsidRPr="009C0485" w14:paraId="11C03498" w14:textId="77777777" w:rsidTr="00B66D64">
        <w:trPr>
          <w:trHeight w:val="360"/>
        </w:trPr>
        <w:tc>
          <w:tcPr>
            <w:tcW w:w="760" w:type="dxa"/>
            <w:shd w:val="clear" w:color="auto" w:fill="auto"/>
            <w:hideMark/>
          </w:tcPr>
          <w:p w14:paraId="19CC8DA2" w14:textId="77777777" w:rsidR="00E141A3" w:rsidRPr="009C0485" w:rsidRDefault="00E141A3" w:rsidP="00E141A3">
            <w:pPr>
              <w:rPr>
                <w:szCs w:val="24"/>
                <w:lang w:eastAsia="zh-HK"/>
              </w:rPr>
            </w:pPr>
            <w:r w:rsidRPr="009C0485">
              <w:rPr>
                <w:szCs w:val="24"/>
                <w:lang w:eastAsia="zh-HK"/>
              </w:rPr>
              <w:t>31</w:t>
            </w:r>
          </w:p>
        </w:tc>
        <w:tc>
          <w:tcPr>
            <w:tcW w:w="1080" w:type="dxa"/>
            <w:shd w:val="clear" w:color="auto" w:fill="auto"/>
            <w:hideMark/>
          </w:tcPr>
          <w:p w14:paraId="5762423D" w14:textId="77777777" w:rsidR="00E141A3" w:rsidRPr="009C0485" w:rsidRDefault="00E141A3">
            <w:pPr>
              <w:rPr>
                <w:szCs w:val="24"/>
                <w:lang w:eastAsia="zh-HK"/>
              </w:rPr>
            </w:pPr>
            <w:r w:rsidRPr="009C0485">
              <w:rPr>
                <w:szCs w:val="24"/>
                <w:lang w:eastAsia="zh-HK"/>
              </w:rPr>
              <w:t>FOC</w:t>
            </w:r>
          </w:p>
        </w:tc>
        <w:tc>
          <w:tcPr>
            <w:tcW w:w="5140" w:type="dxa"/>
            <w:shd w:val="clear" w:color="auto" w:fill="auto"/>
            <w:hideMark/>
          </w:tcPr>
          <w:p w14:paraId="6F93F573" w14:textId="77777777" w:rsidR="00E141A3" w:rsidRPr="009C0485" w:rsidRDefault="00E141A3">
            <w:pPr>
              <w:rPr>
                <w:szCs w:val="24"/>
                <w:lang w:eastAsia="zh-HK"/>
              </w:rPr>
            </w:pPr>
            <w:r w:rsidRPr="009C0485">
              <w:rPr>
                <w:szCs w:val="24"/>
                <w:lang w:eastAsia="zh-HK"/>
              </w:rPr>
              <w:t>List of Received FOC which are not closed 6 months after received</w:t>
            </w:r>
          </w:p>
        </w:tc>
        <w:tc>
          <w:tcPr>
            <w:tcW w:w="644" w:type="dxa"/>
            <w:shd w:val="clear" w:color="auto" w:fill="auto"/>
            <w:hideMark/>
          </w:tcPr>
          <w:p w14:paraId="1A3C2E12" w14:textId="77777777" w:rsidR="00E141A3" w:rsidRPr="009C0485" w:rsidRDefault="00E141A3">
            <w:pPr>
              <w:rPr>
                <w:szCs w:val="24"/>
                <w:lang w:eastAsia="zh-HK"/>
              </w:rPr>
            </w:pPr>
          </w:p>
        </w:tc>
      </w:tr>
      <w:tr w:rsidR="00E141A3" w:rsidRPr="009C0485" w14:paraId="32868E05" w14:textId="77777777" w:rsidTr="00B66D64">
        <w:trPr>
          <w:trHeight w:val="360"/>
        </w:trPr>
        <w:tc>
          <w:tcPr>
            <w:tcW w:w="760" w:type="dxa"/>
            <w:shd w:val="clear" w:color="auto" w:fill="auto"/>
            <w:hideMark/>
          </w:tcPr>
          <w:p w14:paraId="15AE6CB6" w14:textId="77777777" w:rsidR="00E141A3" w:rsidRPr="009C0485" w:rsidRDefault="00E141A3" w:rsidP="00E141A3">
            <w:pPr>
              <w:rPr>
                <w:szCs w:val="24"/>
                <w:lang w:eastAsia="zh-HK"/>
              </w:rPr>
            </w:pPr>
            <w:r w:rsidRPr="009C0485">
              <w:rPr>
                <w:szCs w:val="24"/>
                <w:lang w:eastAsia="zh-HK"/>
              </w:rPr>
              <w:t>32</w:t>
            </w:r>
          </w:p>
        </w:tc>
        <w:tc>
          <w:tcPr>
            <w:tcW w:w="1080" w:type="dxa"/>
            <w:shd w:val="clear" w:color="auto" w:fill="auto"/>
            <w:hideMark/>
          </w:tcPr>
          <w:p w14:paraId="5F8D2C26" w14:textId="77777777" w:rsidR="00E141A3" w:rsidRPr="009C0485" w:rsidRDefault="00E141A3">
            <w:pPr>
              <w:rPr>
                <w:szCs w:val="24"/>
                <w:lang w:eastAsia="zh-HK"/>
              </w:rPr>
            </w:pPr>
            <w:r w:rsidRPr="009C0485">
              <w:rPr>
                <w:szCs w:val="24"/>
                <w:lang w:eastAsia="zh-HK"/>
              </w:rPr>
              <w:t>COCR</w:t>
            </w:r>
          </w:p>
        </w:tc>
        <w:tc>
          <w:tcPr>
            <w:tcW w:w="5140" w:type="dxa"/>
            <w:shd w:val="clear" w:color="auto" w:fill="auto"/>
            <w:hideMark/>
          </w:tcPr>
          <w:p w14:paraId="45E3AA30" w14:textId="77777777" w:rsidR="00E141A3" w:rsidRPr="009C0485" w:rsidRDefault="00E141A3">
            <w:pPr>
              <w:rPr>
                <w:szCs w:val="24"/>
                <w:lang w:eastAsia="zh-HK"/>
              </w:rPr>
            </w:pPr>
            <w:r w:rsidRPr="009C0485">
              <w:rPr>
                <w:szCs w:val="24"/>
                <w:lang w:eastAsia="zh-HK"/>
              </w:rPr>
              <w:t>List of Received COCR Stage One Declaration which are not closed 6 months after received</w:t>
            </w:r>
          </w:p>
        </w:tc>
        <w:tc>
          <w:tcPr>
            <w:tcW w:w="644" w:type="dxa"/>
            <w:shd w:val="clear" w:color="auto" w:fill="auto"/>
            <w:hideMark/>
          </w:tcPr>
          <w:p w14:paraId="4A04BAFE" w14:textId="77777777" w:rsidR="00E141A3" w:rsidRPr="009C0485" w:rsidRDefault="00E141A3">
            <w:pPr>
              <w:rPr>
                <w:szCs w:val="24"/>
                <w:lang w:eastAsia="zh-HK"/>
              </w:rPr>
            </w:pPr>
          </w:p>
        </w:tc>
      </w:tr>
      <w:tr w:rsidR="00E141A3" w:rsidRPr="009C0485" w14:paraId="37309E7E" w14:textId="77777777" w:rsidTr="00B66D64">
        <w:trPr>
          <w:trHeight w:val="360"/>
        </w:trPr>
        <w:tc>
          <w:tcPr>
            <w:tcW w:w="760" w:type="dxa"/>
            <w:shd w:val="clear" w:color="auto" w:fill="auto"/>
            <w:hideMark/>
          </w:tcPr>
          <w:p w14:paraId="6F03374C" w14:textId="77777777" w:rsidR="00E141A3" w:rsidRPr="009C0485" w:rsidRDefault="00E141A3" w:rsidP="00E141A3">
            <w:pPr>
              <w:rPr>
                <w:szCs w:val="24"/>
                <w:lang w:eastAsia="zh-HK"/>
              </w:rPr>
            </w:pPr>
            <w:r w:rsidRPr="009C0485">
              <w:rPr>
                <w:szCs w:val="24"/>
                <w:lang w:eastAsia="zh-HK"/>
              </w:rPr>
              <w:t>33</w:t>
            </w:r>
          </w:p>
        </w:tc>
        <w:tc>
          <w:tcPr>
            <w:tcW w:w="1080" w:type="dxa"/>
            <w:shd w:val="clear" w:color="auto" w:fill="auto"/>
            <w:hideMark/>
          </w:tcPr>
          <w:p w14:paraId="696D4482" w14:textId="77777777" w:rsidR="00E141A3" w:rsidRPr="009C0485" w:rsidRDefault="00E141A3">
            <w:pPr>
              <w:rPr>
                <w:szCs w:val="24"/>
                <w:lang w:eastAsia="zh-HK"/>
              </w:rPr>
            </w:pPr>
            <w:r w:rsidRPr="009C0485">
              <w:rPr>
                <w:szCs w:val="24"/>
                <w:lang w:eastAsia="zh-HK"/>
              </w:rPr>
              <w:t>COCR</w:t>
            </w:r>
          </w:p>
        </w:tc>
        <w:tc>
          <w:tcPr>
            <w:tcW w:w="5140" w:type="dxa"/>
            <w:shd w:val="clear" w:color="auto" w:fill="auto"/>
            <w:hideMark/>
          </w:tcPr>
          <w:p w14:paraId="1FEA30A1" w14:textId="77777777" w:rsidR="00E141A3" w:rsidRPr="009C0485" w:rsidRDefault="00E141A3">
            <w:pPr>
              <w:rPr>
                <w:szCs w:val="24"/>
                <w:lang w:eastAsia="zh-HK"/>
              </w:rPr>
            </w:pPr>
            <w:r w:rsidRPr="009C0485">
              <w:rPr>
                <w:szCs w:val="24"/>
                <w:lang w:eastAsia="zh-HK"/>
              </w:rPr>
              <w:t>List of Received COCR Stage Two Declaration which are not closed 6 months after received</w:t>
            </w:r>
          </w:p>
        </w:tc>
        <w:tc>
          <w:tcPr>
            <w:tcW w:w="644" w:type="dxa"/>
            <w:shd w:val="clear" w:color="auto" w:fill="auto"/>
            <w:hideMark/>
          </w:tcPr>
          <w:p w14:paraId="76585E90" w14:textId="77777777" w:rsidR="00E141A3" w:rsidRPr="009C0485" w:rsidRDefault="00E141A3">
            <w:pPr>
              <w:rPr>
                <w:szCs w:val="24"/>
                <w:lang w:eastAsia="zh-HK"/>
              </w:rPr>
            </w:pPr>
          </w:p>
        </w:tc>
      </w:tr>
    </w:tbl>
    <w:p w14:paraId="5F3D1C11" w14:textId="77777777" w:rsidR="00B4348C" w:rsidRPr="009C0485" w:rsidRDefault="00B4348C" w:rsidP="00B4348C">
      <w:pPr>
        <w:rPr>
          <w:lang w:eastAsia="zh-HK"/>
        </w:rPr>
      </w:pPr>
    </w:p>
    <w:p w14:paraId="466A9F47" w14:textId="77777777" w:rsidR="005F4A5F" w:rsidRPr="009C0485" w:rsidRDefault="003F6873" w:rsidP="005F4A5F">
      <w:pPr>
        <w:pStyle w:val="Heading1"/>
        <w:rPr>
          <w:rFonts w:ascii="Times New Roman" w:hAnsi="Times New Roman"/>
        </w:rPr>
      </w:pPr>
      <w:r w:rsidRPr="009C0485">
        <w:rPr>
          <w:rFonts w:ascii="Times New Roman" w:hAnsi="Times New Roman"/>
        </w:rPr>
        <w:br w:type="page"/>
      </w:r>
      <w:bookmarkStart w:id="170" w:name="_Toc97215651"/>
      <w:r w:rsidR="005F4A5F" w:rsidRPr="009C0485">
        <w:rPr>
          <w:rFonts w:ascii="Times New Roman" w:hAnsi="Times New Roman"/>
        </w:rPr>
        <w:lastRenderedPageBreak/>
        <w:t xml:space="preserve">System </w:t>
      </w:r>
      <w:r w:rsidR="00B8157A" w:rsidRPr="009C0485">
        <w:rPr>
          <w:rFonts w:ascii="Times New Roman" w:hAnsi="Times New Roman"/>
        </w:rPr>
        <w:t xml:space="preserve">Media </w:t>
      </w:r>
      <w:r w:rsidR="005F4A5F" w:rsidRPr="009C0485">
        <w:rPr>
          <w:rFonts w:ascii="Times New Roman" w:hAnsi="Times New Roman"/>
        </w:rPr>
        <w:t>Inputs and Outputs</w:t>
      </w:r>
      <w:bookmarkEnd w:id="170"/>
    </w:p>
    <w:p w14:paraId="429CE372" w14:textId="77777777" w:rsidR="00C5423D" w:rsidRPr="009C0485" w:rsidRDefault="00AD0674" w:rsidP="00C5423D">
      <w:pPr>
        <w:ind w:leftChars="295" w:left="708"/>
        <w:rPr>
          <w:lang w:eastAsia="zh-HK"/>
        </w:rPr>
      </w:pPr>
      <w:r w:rsidRPr="009C0485">
        <w:rPr>
          <w:lang w:eastAsia="zh-HK"/>
        </w:rPr>
        <w:t>Please refer to COPM document.</w:t>
      </w:r>
    </w:p>
    <w:p w14:paraId="617DFC95" w14:textId="77777777" w:rsidR="00C5423D" w:rsidRPr="009C0485" w:rsidRDefault="00C5423D" w:rsidP="00C5423D">
      <w:pPr>
        <w:ind w:leftChars="295" w:left="708"/>
        <w:rPr>
          <w:lang w:eastAsia="zh-HK"/>
        </w:rPr>
      </w:pPr>
    </w:p>
    <w:p w14:paraId="05823183" w14:textId="77777777" w:rsidR="00C5423D" w:rsidRPr="009C0485" w:rsidRDefault="00C5423D">
      <w:pPr>
        <w:rPr>
          <w:b/>
          <w:bCs/>
          <w:kern w:val="52"/>
          <w:sz w:val="32"/>
          <w:szCs w:val="32"/>
          <w:lang w:eastAsia="zh-HK"/>
        </w:rPr>
      </w:pPr>
      <w:r w:rsidRPr="009C0485">
        <w:br w:type="page"/>
      </w:r>
    </w:p>
    <w:p w14:paraId="4964A991" w14:textId="1140FEF8" w:rsidR="00643143" w:rsidRPr="009C0485" w:rsidRDefault="00643143" w:rsidP="00C5423D">
      <w:pPr>
        <w:pStyle w:val="Heading1"/>
        <w:rPr>
          <w:rFonts w:ascii="Times New Roman" w:hAnsi="Times New Roman"/>
        </w:rPr>
      </w:pPr>
      <w:bookmarkStart w:id="171" w:name="_Toc97215652"/>
      <w:r w:rsidRPr="009C0485">
        <w:rPr>
          <w:rFonts w:ascii="Times New Roman" w:hAnsi="Times New Roman"/>
        </w:rPr>
        <w:lastRenderedPageBreak/>
        <w:t>Operations description</w:t>
      </w:r>
      <w:bookmarkEnd w:id="171"/>
    </w:p>
    <w:p w14:paraId="35CA0847" w14:textId="77777777" w:rsidR="00643143" w:rsidRPr="009C0485" w:rsidRDefault="00643143" w:rsidP="00643143">
      <w:pPr>
        <w:ind w:leftChars="295" w:left="708"/>
        <w:rPr>
          <w:lang w:eastAsia="zh-HK"/>
        </w:rPr>
      </w:pPr>
      <w:r w:rsidRPr="009C0485">
        <w:rPr>
          <w:lang w:eastAsia="zh-HK"/>
        </w:rPr>
        <w:t>This section should describe the Operation schedule and service hours of the Application System.</w:t>
      </w:r>
    </w:p>
    <w:p w14:paraId="22AC5526" w14:textId="77777777" w:rsidR="00643143" w:rsidRPr="009C0485" w:rsidRDefault="00643143" w:rsidP="00643143">
      <w:pPr>
        <w:ind w:leftChars="295" w:left="708"/>
        <w:rPr>
          <w:lang w:eastAsia="zh-HK"/>
        </w:rPr>
      </w:pPr>
    </w:p>
    <w:p w14:paraId="484B65FA" w14:textId="77777777" w:rsidR="00643143" w:rsidRPr="009C0485" w:rsidRDefault="00643143" w:rsidP="00643143">
      <w:pPr>
        <w:pStyle w:val="Heading2"/>
        <w:rPr>
          <w:rFonts w:ascii="Times New Roman" w:hAnsi="Times New Roman"/>
        </w:rPr>
      </w:pPr>
      <w:bookmarkStart w:id="172" w:name="_Toc97215653"/>
      <w:r w:rsidRPr="009C0485">
        <w:rPr>
          <w:rFonts w:ascii="Times New Roman" w:hAnsi="Times New Roman"/>
        </w:rPr>
        <w:t>On-line Schedule</w:t>
      </w:r>
      <w:bookmarkEnd w:id="172"/>
    </w:p>
    <w:p w14:paraId="0F93F320" w14:textId="77777777" w:rsidR="00643143" w:rsidRPr="009C0485" w:rsidRDefault="00643143" w:rsidP="00643143">
      <w:pPr>
        <w:ind w:leftChars="295" w:left="708"/>
        <w:rPr>
          <w:lang w:eastAsia="zh-HK"/>
        </w:rPr>
      </w:pPr>
      <w:r w:rsidRPr="009C0485">
        <w:rPr>
          <w:lang w:eastAsia="zh-HK"/>
        </w:rPr>
        <w:t xml:space="preserve">This </w:t>
      </w:r>
      <w:r w:rsidR="003A3238" w:rsidRPr="009C0485">
        <w:rPr>
          <w:lang w:eastAsia="zh-HK"/>
        </w:rPr>
        <w:t>system provides online service in 7 x 24 basis</w:t>
      </w:r>
    </w:p>
    <w:p w14:paraId="39E2DB28" w14:textId="77777777" w:rsidR="003A3238" w:rsidRPr="009C0485" w:rsidRDefault="003A3238" w:rsidP="00643143">
      <w:pPr>
        <w:ind w:leftChars="295" w:left="708"/>
        <w:rPr>
          <w:lang w:eastAsia="zh-HK"/>
        </w:rPr>
      </w:pPr>
    </w:p>
    <w:p w14:paraId="4EFE60C7" w14:textId="77777777" w:rsidR="003A3238" w:rsidRPr="009C0485" w:rsidRDefault="003A3238" w:rsidP="003A3238">
      <w:pPr>
        <w:pStyle w:val="Heading2"/>
        <w:rPr>
          <w:rFonts w:ascii="Times New Roman" w:hAnsi="Times New Roman"/>
        </w:rPr>
      </w:pPr>
      <w:bookmarkStart w:id="173" w:name="_Toc97215654"/>
      <w:r w:rsidRPr="009C0485">
        <w:rPr>
          <w:rFonts w:ascii="Times New Roman" w:hAnsi="Times New Roman"/>
        </w:rPr>
        <w:t>Backup Schedule</w:t>
      </w:r>
      <w:bookmarkEnd w:id="173"/>
    </w:p>
    <w:p w14:paraId="0FD38491" w14:textId="77777777" w:rsidR="003A3238" w:rsidRPr="009C0485" w:rsidRDefault="003A3238" w:rsidP="003A3238">
      <w:pPr>
        <w:ind w:leftChars="295" w:left="708"/>
        <w:rPr>
          <w:lang w:eastAsia="zh-HK"/>
        </w:rPr>
      </w:pPr>
      <w:r w:rsidRPr="009C0485">
        <w:rPr>
          <w:lang w:eastAsia="zh-HK"/>
        </w:rPr>
        <w:t>Please refer to COPM document</w:t>
      </w:r>
    </w:p>
    <w:p w14:paraId="40917316" w14:textId="77777777" w:rsidR="003A3238" w:rsidRPr="009C0485" w:rsidRDefault="003A3238" w:rsidP="003A3238">
      <w:pPr>
        <w:ind w:leftChars="295" w:left="708"/>
        <w:rPr>
          <w:lang w:eastAsia="zh-HK"/>
        </w:rPr>
      </w:pPr>
    </w:p>
    <w:p w14:paraId="26F8E69D" w14:textId="77777777" w:rsidR="003A3238" w:rsidRPr="009C0485" w:rsidRDefault="003A3238" w:rsidP="003A3238">
      <w:pPr>
        <w:pStyle w:val="Heading2"/>
        <w:rPr>
          <w:rFonts w:ascii="Times New Roman" w:hAnsi="Times New Roman"/>
        </w:rPr>
      </w:pPr>
      <w:bookmarkStart w:id="174" w:name="_Toc97215655"/>
      <w:r w:rsidRPr="009C0485">
        <w:rPr>
          <w:rFonts w:ascii="Times New Roman" w:hAnsi="Times New Roman"/>
        </w:rPr>
        <w:t>Ad-hoc Schedule</w:t>
      </w:r>
      <w:bookmarkEnd w:id="174"/>
    </w:p>
    <w:p w14:paraId="35B3E3C9" w14:textId="77777777" w:rsidR="003A3238" w:rsidRPr="009C0485" w:rsidRDefault="003A3238" w:rsidP="003A3238">
      <w:pPr>
        <w:ind w:leftChars="295" w:left="708"/>
        <w:rPr>
          <w:lang w:eastAsia="zh-HK"/>
        </w:rPr>
      </w:pPr>
      <w:r w:rsidRPr="009C0485">
        <w:rPr>
          <w:lang w:eastAsia="zh-HK"/>
        </w:rPr>
        <w:t>Nil.</w:t>
      </w:r>
    </w:p>
    <w:p w14:paraId="51366C30" w14:textId="77777777" w:rsidR="003A3238" w:rsidRPr="009C0485" w:rsidRDefault="003A3238" w:rsidP="003A3238">
      <w:pPr>
        <w:rPr>
          <w:lang w:eastAsia="zh-HK"/>
        </w:rPr>
      </w:pPr>
    </w:p>
    <w:p w14:paraId="2FE142EF" w14:textId="77777777" w:rsidR="003A3238" w:rsidRPr="009C0485" w:rsidRDefault="003A3238" w:rsidP="003A3238">
      <w:pPr>
        <w:rPr>
          <w:lang w:eastAsia="zh-HK"/>
        </w:rPr>
      </w:pPr>
    </w:p>
    <w:p w14:paraId="6FD187F7" w14:textId="77777777" w:rsidR="00643143" w:rsidRPr="009C0485" w:rsidRDefault="00643143" w:rsidP="00643143">
      <w:pPr>
        <w:rPr>
          <w:lang w:eastAsia="zh-HK"/>
        </w:rPr>
      </w:pPr>
    </w:p>
    <w:p w14:paraId="5459F0F6" w14:textId="77777777" w:rsidR="00643143" w:rsidRPr="009C0485" w:rsidRDefault="00643143" w:rsidP="00643143">
      <w:pPr>
        <w:rPr>
          <w:lang w:eastAsia="zh-HK"/>
        </w:rPr>
      </w:pPr>
    </w:p>
    <w:p w14:paraId="197DEC4E" w14:textId="77777777" w:rsidR="00060CBE" w:rsidRPr="009C0485" w:rsidRDefault="00060172" w:rsidP="00B4348C">
      <w:pPr>
        <w:pStyle w:val="Heading1"/>
        <w:rPr>
          <w:rFonts w:ascii="Times New Roman" w:hAnsi="Times New Roman"/>
        </w:rPr>
      </w:pPr>
      <w:r w:rsidRPr="009C0485">
        <w:rPr>
          <w:rFonts w:ascii="Times New Roman" w:hAnsi="Times New Roman"/>
        </w:rPr>
        <w:br w:type="page"/>
      </w:r>
      <w:bookmarkStart w:id="175" w:name="_Toc97215656"/>
      <w:r w:rsidR="005F4A5F" w:rsidRPr="009C0485">
        <w:rPr>
          <w:rFonts w:ascii="Times New Roman" w:hAnsi="Times New Roman"/>
        </w:rPr>
        <w:lastRenderedPageBreak/>
        <w:t>Run job specification</w:t>
      </w:r>
      <w:bookmarkEnd w:id="175"/>
    </w:p>
    <w:p w14:paraId="0EDF2523" w14:textId="77777777" w:rsidR="00655B24" w:rsidRPr="009C0485" w:rsidRDefault="00655B24" w:rsidP="00655B24">
      <w:pPr>
        <w:pStyle w:val="Heading2"/>
        <w:rPr>
          <w:rFonts w:ascii="Times New Roman" w:hAnsi="Times New Roman"/>
        </w:rPr>
      </w:pPr>
      <w:bookmarkStart w:id="176" w:name="_Toc97215657"/>
      <w:r w:rsidRPr="009C0485">
        <w:rPr>
          <w:rFonts w:ascii="Times New Roman" w:hAnsi="Times New Roman"/>
        </w:rPr>
        <w:t>BJ_GenBringUpAndReminder</w:t>
      </w:r>
      <w:bookmarkEnd w:id="176"/>
    </w:p>
    <w:p w14:paraId="21A0570E" w14:textId="77777777" w:rsidR="00655B24" w:rsidRPr="009C0485" w:rsidRDefault="00367223" w:rsidP="00655B24">
      <w:pPr>
        <w:ind w:leftChars="295" w:left="708"/>
        <w:rPr>
          <w:b/>
          <w:lang w:eastAsia="zh-HK"/>
        </w:rPr>
      </w:pPr>
      <w:r w:rsidRPr="009C0485">
        <w:rPr>
          <w:b/>
          <w:lang w:eastAsia="zh-HK"/>
        </w:rPr>
        <w:t>Function</w:t>
      </w:r>
    </w:p>
    <w:p w14:paraId="1F38756D" w14:textId="77777777" w:rsidR="00655B24" w:rsidRPr="009C0485" w:rsidRDefault="00655B24" w:rsidP="00655B24">
      <w:pPr>
        <w:ind w:leftChars="295" w:left="708"/>
        <w:rPr>
          <w:lang w:eastAsia="zh-HK"/>
        </w:rPr>
      </w:pPr>
      <w:r w:rsidRPr="009C0485">
        <w:rPr>
          <w:lang w:eastAsia="zh-HK"/>
        </w:rPr>
        <w:t>This job generates report reminders, case specified reminders and user-defined (UD) reminders periodically. It also generate the base list for process “random selection of building list”</w:t>
      </w:r>
    </w:p>
    <w:p w14:paraId="53FD990F" w14:textId="77777777" w:rsidR="00655B24" w:rsidRPr="009C0485" w:rsidRDefault="00655B24" w:rsidP="00655B24">
      <w:pPr>
        <w:ind w:leftChars="295" w:left="708"/>
        <w:rPr>
          <w:lang w:eastAsia="zh-HK"/>
        </w:rPr>
      </w:pPr>
    </w:p>
    <w:p w14:paraId="42E5B2B6" w14:textId="77777777" w:rsidR="00655B24" w:rsidRPr="009C0485" w:rsidRDefault="00367223" w:rsidP="00367223">
      <w:pPr>
        <w:ind w:leftChars="295" w:left="708"/>
        <w:rPr>
          <w:lang w:eastAsia="zh-HK"/>
        </w:rPr>
      </w:pPr>
      <w:r w:rsidRPr="009C0485">
        <w:rPr>
          <w:b/>
          <w:lang w:eastAsia="zh-HK"/>
        </w:rPr>
        <w:t>Estimate Run Time</w:t>
      </w:r>
      <w:r w:rsidRPr="009C0485">
        <w:rPr>
          <w:lang w:eastAsia="zh-HK"/>
        </w:rPr>
        <w:t>:  run continuously</w:t>
      </w:r>
    </w:p>
    <w:p w14:paraId="0105B6EE" w14:textId="77777777" w:rsidR="00367223" w:rsidRPr="009C0485" w:rsidRDefault="00367223" w:rsidP="00367223">
      <w:pPr>
        <w:ind w:leftChars="295" w:left="708"/>
        <w:rPr>
          <w:lang w:eastAsia="zh-HK"/>
        </w:rPr>
      </w:pPr>
    </w:p>
    <w:p w14:paraId="53476E86" w14:textId="77777777" w:rsidR="00655B24" w:rsidRPr="009C0485" w:rsidRDefault="00367223" w:rsidP="00655B24">
      <w:pPr>
        <w:ind w:leftChars="295" w:left="708"/>
        <w:rPr>
          <w:b/>
          <w:lang w:eastAsia="zh-HK"/>
        </w:rPr>
      </w:pPr>
      <w:r w:rsidRPr="009C0485">
        <w:rPr>
          <w:b/>
          <w:lang w:eastAsia="zh-HK"/>
        </w:rPr>
        <w:t>Parameters:</w:t>
      </w:r>
    </w:p>
    <w:p w14:paraId="7667EF02" w14:textId="77777777" w:rsidR="00367223" w:rsidRPr="009C0485" w:rsidRDefault="00367223" w:rsidP="00367223">
      <w:pPr>
        <w:ind w:leftChars="295" w:left="708"/>
        <w:rPr>
          <w:i/>
          <w:lang w:eastAsia="zh-HK"/>
        </w:rPr>
      </w:pPr>
      <w:r w:rsidRPr="009C0485">
        <w:rPr>
          <w:lang w:eastAsia="zh-HK"/>
        </w:rPr>
        <w:t xml:space="preserve">In application server c$\BJ_GenBringUpAndReminder\bin\Release\ </w:t>
      </w:r>
      <w:r w:rsidRPr="009C0485">
        <w:rPr>
          <w:i/>
          <w:lang w:eastAsia="zh-HK"/>
        </w:rPr>
        <w:t>BJ_GenBringUpAndReminder.exe.config</w:t>
      </w:r>
    </w:p>
    <w:p w14:paraId="0C490D5A" w14:textId="77777777" w:rsidR="00367223" w:rsidRPr="009C0485" w:rsidRDefault="00367223" w:rsidP="00367223">
      <w:pPr>
        <w:ind w:leftChars="295" w:left="708"/>
        <w:rPr>
          <w:i/>
          <w:lang w:eastAsia="zh-HK"/>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5"/>
        <w:gridCol w:w="3452"/>
        <w:gridCol w:w="914"/>
      </w:tblGrid>
      <w:tr w:rsidR="00367223" w:rsidRPr="009C0485" w14:paraId="701BCEB1" w14:textId="77777777" w:rsidTr="00B66D64">
        <w:tc>
          <w:tcPr>
            <w:tcW w:w="1952" w:type="dxa"/>
            <w:shd w:val="clear" w:color="auto" w:fill="auto"/>
          </w:tcPr>
          <w:p w14:paraId="6991DF47" w14:textId="77777777" w:rsidR="00367223" w:rsidRPr="009C0485" w:rsidRDefault="00367223" w:rsidP="00B66D64">
            <w:pPr>
              <w:rPr>
                <w:b/>
                <w:lang w:eastAsia="zh-HK"/>
              </w:rPr>
            </w:pPr>
            <w:r w:rsidRPr="009C0485">
              <w:rPr>
                <w:b/>
                <w:lang w:eastAsia="zh-HK"/>
              </w:rPr>
              <w:t>Variable Name</w:t>
            </w:r>
          </w:p>
        </w:tc>
        <w:tc>
          <w:tcPr>
            <w:tcW w:w="4819" w:type="dxa"/>
            <w:shd w:val="clear" w:color="auto" w:fill="auto"/>
          </w:tcPr>
          <w:p w14:paraId="1C2F9FBB" w14:textId="77777777" w:rsidR="00367223" w:rsidRPr="009C0485" w:rsidRDefault="00367223" w:rsidP="00B66D64">
            <w:pPr>
              <w:rPr>
                <w:b/>
                <w:lang w:eastAsia="zh-HK"/>
              </w:rPr>
            </w:pPr>
            <w:r w:rsidRPr="009C0485">
              <w:rPr>
                <w:b/>
                <w:lang w:eastAsia="zh-HK"/>
              </w:rPr>
              <w:t>Description</w:t>
            </w:r>
          </w:p>
        </w:tc>
        <w:tc>
          <w:tcPr>
            <w:tcW w:w="1050" w:type="dxa"/>
            <w:shd w:val="clear" w:color="auto" w:fill="auto"/>
          </w:tcPr>
          <w:p w14:paraId="6A0F82DA" w14:textId="77777777" w:rsidR="00367223" w:rsidRPr="009C0485" w:rsidRDefault="00367223" w:rsidP="00B66D64">
            <w:pPr>
              <w:rPr>
                <w:b/>
                <w:lang w:eastAsia="zh-HK"/>
              </w:rPr>
            </w:pPr>
            <w:r w:rsidRPr="009C0485">
              <w:rPr>
                <w:b/>
                <w:lang w:eastAsia="zh-HK"/>
              </w:rPr>
              <w:t>mins</w:t>
            </w:r>
          </w:p>
        </w:tc>
      </w:tr>
      <w:tr w:rsidR="00367223" w:rsidRPr="009C0485" w14:paraId="661101ED" w14:textId="77777777" w:rsidTr="00B66D64">
        <w:tc>
          <w:tcPr>
            <w:tcW w:w="1952" w:type="dxa"/>
            <w:shd w:val="clear" w:color="auto" w:fill="auto"/>
          </w:tcPr>
          <w:p w14:paraId="75D552E9" w14:textId="77777777" w:rsidR="00367223" w:rsidRPr="009C0485" w:rsidRDefault="00367223" w:rsidP="00B66D64">
            <w:pPr>
              <w:rPr>
                <w:lang w:eastAsia="zh-HK"/>
              </w:rPr>
            </w:pPr>
            <w:r w:rsidRPr="009C0485">
              <w:rPr>
                <w:lang w:eastAsia="zh-HK"/>
              </w:rPr>
              <w:t>checkingIntevalinMins</w:t>
            </w:r>
          </w:p>
        </w:tc>
        <w:tc>
          <w:tcPr>
            <w:tcW w:w="4819" w:type="dxa"/>
            <w:shd w:val="clear" w:color="auto" w:fill="auto"/>
          </w:tcPr>
          <w:p w14:paraId="13DAA32B" w14:textId="77777777" w:rsidR="00367223" w:rsidRPr="009C0485" w:rsidRDefault="00367223" w:rsidP="00B66D64">
            <w:pPr>
              <w:rPr>
                <w:lang w:eastAsia="zh-HK"/>
              </w:rPr>
            </w:pPr>
            <w:r w:rsidRPr="009C0485">
              <w:rPr>
                <w:lang w:eastAsia="zh-HK"/>
              </w:rPr>
              <w:t>The time interval for checking reminders to be generated</w:t>
            </w:r>
          </w:p>
        </w:tc>
        <w:tc>
          <w:tcPr>
            <w:tcW w:w="1050" w:type="dxa"/>
            <w:shd w:val="clear" w:color="auto" w:fill="auto"/>
          </w:tcPr>
          <w:p w14:paraId="45B2591A" w14:textId="77777777" w:rsidR="00367223" w:rsidRPr="009C0485" w:rsidRDefault="00367223" w:rsidP="00B66D64">
            <w:pPr>
              <w:rPr>
                <w:lang w:eastAsia="zh-HK"/>
              </w:rPr>
            </w:pPr>
            <w:r w:rsidRPr="009C0485">
              <w:rPr>
                <w:lang w:eastAsia="zh-HK"/>
              </w:rPr>
              <w:t>30</w:t>
            </w:r>
          </w:p>
        </w:tc>
      </w:tr>
      <w:tr w:rsidR="00367223" w:rsidRPr="009C0485" w14:paraId="01211FE5" w14:textId="77777777" w:rsidTr="00B66D64">
        <w:tc>
          <w:tcPr>
            <w:tcW w:w="1952" w:type="dxa"/>
            <w:shd w:val="clear" w:color="auto" w:fill="auto"/>
          </w:tcPr>
          <w:p w14:paraId="3583C5E1" w14:textId="77777777" w:rsidR="00367223" w:rsidRPr="009C0485" w:rsidRDefault="00367223" w:rsidP="00B66D64">
            <w:pPr>
              <w:rPr>
                <w:lang w:eastAsia="zh-HK"/>
              </w:rPr>
            </w:pPr>
            <w:r w:rsidRPr="009C0485">
              <w:rPr>
                <w:lang w:eastAsia="zh-HK"/>
              </w:rPr>
              <w:t>checkingGenBaseListExcelIntevalinMins</w:t>
            </w:r>
          </w:p>
        </w:tc>
        <w:tc>
          <w:tcPr>
            <w:tcW w:w="4819" w:type="dxa"/>
            <w:shd w:val="clear" w:color="auto" w:fill="auto"/>
          </w:tcPr>
          <w:p w14:paraId="1B4B07FB" w14:textId="77777777" w:rsidR="00367223" w:rsidRPr="009C0485" w:rsidRDefault="00367223" w:rsidP="00B66D64">
            <w:pPr>
              <w:rPr>
                <w:lang w:eastAsia="zh-HK"/>
              </w:rPr>
            </w:pPr>
            <w:r w:rsidRPr="009C0485">
              <w:rPr>
                <w:lang w:eastAsia="zh-HK"/>
              </w:rPr>
              <w:t>The time interval for checking base list to be generated</w:t>
            </w:r>
          </w:p>
        </w:tc>
        <w:tc>
          <w:tcPr>
            <w:tcW w:w="1050" w:type="dxa"/>
            <w:shd w:val="clear" w:color="auto" w:fill="auto"/>
          </w:tcPr>
          <w:p w14:paraId="287DE75A" w14:textId="77777777" w:rsidR="00367223" w:rsidRPr="009C0485" w:rsidRDefault="00367223" w:rsidP="00B66D64">
            <w:pPr>
              <w:rPr>
                <w:lang w:eastAsia="zh-HK"/>
              </w:rPr>
            </w:pPr>
            <w:r w:rsidRPr="009C0485">
              <w:rPr>
                <w:lang w:eastAsia="zh-HK"/>
              </w:rPr>
              <w:t>20</w:t>
            </w:r>
          </w:p>
        </w:tc>
      </w:tr>
    </w:tbl>
    <w:p w14:paraId="6ED15082" w14:textId="77777777" w:rsidR="00367223" w:rsidRPr="009C0485" w:rsidRDefault="00367223" w:rsidP="00655B24">
      <w:pPr>
        <w:ind w:leftChars="295" w:left="708"/>
        <w:rPr>
          <w:lang w:eastAsia="zh-HK"/>
        </w:rPr>
      </w:pPr>
    </w:p>
    <w:p w14:paraId="6F0A6D88" w14:textId="77777777" w:rsidR="00367223" w:rsidRPr="009C0485" w:rsidRDefault="00367223" w:rsidP="00655B24">
      <w:pPr>
        <w:ind w:leftChars="295" w:left="708"/>
        <w:rPr>
          <w:lang w:eastAsia="zh-HK"/>
        </w:rPr>
      </w:pPr>
      <w:r w:rsidRPr="009C0485">
        <w:rPr>
          <w:b/>
          <w:lang w:eastAsia="zh-HK"/>
        </w:rPr>
        <w:t>Requirement/Limitation:</w:t>
      </w:r>
      <w:r w:rsidRPr="009C0485">
        <w:rPr>
          <w:lang w:eastAsia="zh-HK"/>
        </w:rPr>
        <w:t xml:space="preserve"> </w:t>
      </w:r>
      <w:r w:rsidR="00AB48C6" w:rsidRPr="009C0485">
        <w:rPr>
          <w:lang w:eastAsia="zh-HK"/>
        </w:rPr>
        <w:t>Database started</w:t>
      </w:r>
    </w:p>
    <w:p w14:paraId="7E18EBC5" w14:textId="77777777" w:rsidR="00367223" w:rsidRPr="009C0485" w:rsidRDefault="00367223" w:rsidP="00655B24">
      <w:pPr>
        <w:ind w:leftChars="295" w:left="708"/>
        <w:rPr>
          <w:lang w:eastAsia="zh-HK"/>
        </w:rPr>
      </w:pPr>
    </w:p>
    <w:p w14:paraId="1D19DE07" w14:textId="77777777" w:rsidR="00367223" w:rsidRPr="009C0485" w:rsidRDefault="00367223" w:rsidP="00655B24">
      <w:pPr>
        <w:ind w:leftChars="295" w:left="708"/>
        <w:rPr>
          <w:lang w:eastAsia="zh-HK"/>
        </w:rPr>
      </w:pPr>
      <w:r w:rsidRPr="009C0485">
        <w:rPr>
          <w:b/>
          <w:lang w:eastAsia="zh-HK"/>
        </w:rPr>
        <w:t>P</w:t>
      </w:r>
      <w:r w:rsidR="009512E3" w:rsidRPr="009C0485">
        <w:rPr>
          <w:b/>
          <w:lang w:eastAsia="zh-HK"/>
        </w:rPr>
        <w:t>rogram Schedule</w:t>
      </w:r>
      <w:r w:rsidR="009512E3" w:rsidRPr="009C0485">
        <w:rPr>
          <w:lang w:eastAsia="zh-HK"/>
        </w:rPr>
        <w:t>: run continuously</w:t>
      </w:r>
    </w:p>
    <w:p w14:paraId="046776F5" w14:textId="77777777" w:rsidR="009512E3" w:rsidRPr="009C0485" w:rsidRDefault="009512E3" w:rsidP="00655B24">
      <w:pPr>
        <w:ind w:leftChars="295" w:left="708"/>
        <w:rPr>
          <w:lang w:eastAsia="zh-HK"/>
        </w:rPr>
      </w:pPr>
    </w:p>
    <w:p w14:paraId="104B4244" w14:textId="77777777" w:rsidR="009512E3" w:rsidRPr="009C0485" w:rsidRDefault="009512E3" w:rsidP="00655B24">
      <w:pPr>
        <w:ind w:leftChars="295" w:left="708"/>
        <w:rPr>
          <w:lang w:eastAsia="zh-HK"/>
        </w:rPr>
      </w:pPr>
      <w:r w:rsidRPr="009C0485">
        <w:rPr>
          <w:b/>
          <w:lang w:eastAsia="zh-HK"/>
        </w:rPr>
        <w:t>Restart Procedure</w:t>
      </w:r>
      <w:r w:rsidRPr="009C0485">
        <w:rPr>
          <w:lang w:eastAsia="zh-HK"/>
        </w:rPr>
        <w:t>: In case of system error, simply restart the program.</w:t>
      </w:r>
    </w:p>
    <w:p w14:paraId="3239D317" w14:textId="77777777" w:rsidR="009512E3" w:rsidRPr="009C0485" w:rsidRDefault="009512E3" w:rsidP="00655B24">
      <w:pPr>
        <w:ind w:leftChars="295" w:left="708"/>
        <w:rPr>
          <w:lang w:eastAsia="zh-HK"/>
        </w:rPr>
      </w:pPr>
    </w:p>
    <w:p w14:paraId="6F63EF85" w14:textId="77777777" w:rsidR="009512E3" w:rsidRPr="009C0485" w:rsidRDefault="009512E3" w:rsidP="00655B24">
      <w:pPr>
        <w:ind w:leftChars="295" w:left="708"/>
        <w:rPr>
          <w:lang w:eastAsia="zh-HK"/>
        </w:rPr>
      </w:pPr>
      <w:r w:rsidRPr="009C0485">
        <w:rPr>
          <w:b/>
          <w:lang w:eastAsia="zh-HK"/>
        </w:rPr>
        <w:t>Output Listings</w:t>
      </w:r>
      <w:r w:rsidRPr="009C0485">
        <w:rPr>
          <w:lang w:eastAsia="zh-HK"/>
        </w:rPr>
        <w:t>: Bringups, reminders, baselist.</w:t>
      </w:r>
    </w:p>
    <w:p w14:paraId="67E8BD2C" w14:textId="77777777" w:rsidR="009512E3" w:rsidRPr="009C0485" w:rsidRDefault="009512E3" w:rsidP="00655B24">
      <w:pPr>
        <w:ind w:leftChars="295" w:left="708"/>
        <w:rPr>
          <w:lang w:eastAsia="zh-HK"/>
        </w:rPr>
      </w:pPr>
    </w:p>
    <w:p w14:paraId="66AE2490" w14:textId="77777777" w:rsidR="009512E3" w:rsidRPr="009C0485" w:rsidRDefault="009512E3" w:rsidP="00655B24">
      <w:pPr>
        <w:ind w:leftChars="295" w:left="708"/>
        <w:rPr>
          <w:lang w:eastAsia="zh-HK"/>
        </w:rPr>
      </w:pPr>
    </w:p>
    <w:p w14:paraId="41BD9183" w14:textId="77777777" w:rsidR="00655B24" w:rsidRPr="009C0485" w:rsidRDefault="00655B24" w:rsidP="00367223">
      <w:pPr>
        <w:pStyle w:val="Heading2"/>
        <w:rPr>
          <w:rFonts w:ascii="Times New Roman" w:hAnsi="Times New Roman"/>
        </w:rPr>
      </w:pPr>
      <w:bookmarkStart w:id="177" w:name="_Toc97215658"/>
      <w:r w:rsidRPr="009C0485">
        <w:rPr>
          <w:rFonts w:ascii="Times New Roman" w:hAnsi="Times New Roman"/>
        </w:rPr>
        <w:t>BJ_GenReport</w:t>
      </w:r>
      <w:bookmarkEnd w:id="177"/>
    </w:p>
    <w:p w14:paraId="20842955" w14:textId="77777777" w:rsidR="009512E3" w:rsidRPr="009C0485" w:rsidRDefault="009512E3" w:rsidP="009512E3">
      <w:pPr>
        <w:ind w:leftChars="295" w:left="708"/>
        <w:rPr>
          <w:b/>
          <w:lang w:eastAsia="zh-HK"/>
        </w:rPr>
      </w:pPr>
      <w:r w:rsidRPr="009C0485">
        <w:rPr>
          <w:b/>
          <w:lang w:eastAsia="zh-HK"/>
        </w:rPr>
        <w:t>Function</w:t>
      </w:r>
    </w:p>
    <w:p w14:paraId="09325416" w14:textId="77777777" w:rsidR="009512E3" w:rsidRPr="009C0485" w:rsidRDefault="009512E3" w:rsidP="009512E3">
      <w:pPr>
        <w:ind w:leftChars="295" w:left="708"/>
        <w:rPr>
          <w:lang w:eastAsia="zh-HK"/>
        </w:rPr>
      </w:pPr>
      <w:r w:rsidRPr="009C0485">
        <w:rPr>
          <w:lang w:eastAsia="zh-HK"/>
        </w:rPr>
        <w:t>This job runs on the end of weekdays each week to generates reports and excel file. The job will email them to target users. The excel file was used for import to WBRS manually.</w:t>
      </w:r>
    </w:p>
    <w:p w14:paraId="6AD077ED" w14:textId="77777777" w:rsidR="009512E3" w:rsidRPr="009C0485" w:rsidRDefault="009512E3" w:rsidP="009512E3">
      <w:pPr>
        <w:ind w:leftChars="295" w:left="708"/>
        <w:rPr>
          <w:lang w:eastAsia="zh-HK"/>
        </w:rPr>
      </w:pPr>
    </w:p>
    <w:p w14:paraId="5A95B82E" w14:textId="77777777" w:rsidR="009512E3" w:rsidRPr="009C0485" w:rsidRDefault="009512E3" w:rsidP="009512E3">
      <w:pPr>
        <w:ind w:leftChars="295" w:left="708"/>
        <w:rPr>
          <w:lang w:eastAsia="zh-HK"/>
        </w:rPr>
      </w:pPr>
      <w:r w:rsidRPr="009C0485">
        <w:rPr>
          <w:b/>
          <w:lang w:eastAsia="zh-HK"/>
        </w:rPr>
        <w:t>Estimate Run Time</w:t>
      </w:r>
      <w:r w:rsidRPr="009C0485">
        <w:rPr>
          <w:lang w:eastAsia="zh-HK"/>
        </w:rPr>
        <w:t>:  10 mins – 20 mins</w:t>
      </w:r>
    </w:p>
    <w:p w14:paraId="3CC7AAEE" w14:textId="77777777" w:rsidR="009512E3" w:rsidRPr="009C0485" w:rsidRDefault="009512E3" w:rsidP="009512E3">
      <w:pPr>
        <w:ind w:leftChars="295" w:left="708"/>
        <w:rPr>
          <w:lang w:eastAsia="zh-HK"/>
        </w:rPr>
      </w:pPr>
    </w:p>
    <w:p w14:paraId="52F54DB8" w14:textId="77777777" w:rsidR="009512E3" w:rsidRPr="009C0485" w:rsidRDefault="009512E3" w:rsidP="009512E3">
      <w:pPr>
        <w:ind w:leftChars="295" w:left="708"/>
        <w:rPr>
          <w:b/>
          <w:lang w:eastAsia="zh-HK"/>
        </w:rPr>
      </w:pPr>
      <w:r w:rsidRPr="009C0485">
        <w:rPr>
          <w:b/>
          <w:lang w:eastAsia="zh-HK"/>
        </w:rPr>
        <w:t>Parameters:</w:t>
      </w:r>
    </w:p>
    <w:p w14:paraId="27B35CD8" w14:textId="77777777" w:rsidR="009512E3" w:rsidRPr="009C0485" w:rsidRDefault="009512E3" w:rsidP="009512E3">
      <w:pPr>
        <w:ind w:leftChars="295" w:left="708"/>
        <w:rPr>
          <w:i/>
          <w:lang w:eastAsia="zh-HK"/>
        </w:rPr>
      </w:pPr>
      <w:r w:rsidRPr="009C0485">
        <w:rPr>
          <w:lang w:eastAsia="zh-HK"/>
        </w:rPr>
        <w:t xml:space="preserve">In application server </w:t>
      </w:r>
      <w:r w:rsidR="00AB48C6" w:rsidRPr="009C0485">
        <w:rPr>
          <w:i/>
          <w:lang w:eastAsia="zh-HK"/>
        </w:rPr>
        <w:t>c$\BJ_GenReport\bin\Release\</w:t>
      </w:r>
      <w:r w:rsidR="00AB48C6" w:rsidRPr="009C0485">
        <w:t xml:space="preserve"> </w:t>
      </w:r>
      <w:r w:rsidR="00AB48C6" w:rsidRPr="009C0485">
        <w:rPr>
          <w:i/>
          <w:lang w:eastAsia="zh-HK"/>
        </w:rPr>
        <w:t>BJ_GenReport.exe.config</w:t>
      </w:r>
    </w:p>
    <w:p w14:paraId="26FD8B82" w14:textId="77777777" w:rsidR="009512E3" w:rsidRPr="009C0485" w:rsidRDefault="009512E3" w:rsidP="009512E3">
      <w:pPr>
        <w:ind w:leftChars="295" w:left="708"/>
        <w:rPr>
          <w:i/>
          <w:lang w:eastAsia="zh-HK"/>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1"/>
        <w:gridCol w:w="4319"/>
      </w:tblGrid>
      <w:tr w:rsidR="00AB48C6" w:rsidRPr="009C0485" w14:paraId="1EF07608" w14:textId="77777777" w:rsidTr="00AB48C6">
        <w:tc>
          <w:tcPr>
            <w:tcW w:w="2661" w:type="dxa"/>
            <w:shd w:val="clear" w:color="auto" w:fill="auto"/>
          </w:tcPr>
          <w:p w14:paraId="67DDC72D" w14:textId="77777777" w:rsidR="00AB48C6" w:rsidRPr="009C0485" w:rsidRDefault="00AB48C6" w:rsidP="00B66D64">
            <w:pPr>
              <w:rPr>
                <w:b/>
                <w:lang w:eastAsia="zh-HK"/>
              </w:rPr>
            </w:pPr>
            <w:r w:rsidRPr="009C0485">
              <w:rPr>
                <w:b/>
                <w:lang w:eastAsia="zh-HK"/>
              </w:rPr>
              <w:t>Variable Name</w:t>
            </w:r>
          </w:p>
        </w:tc>
        <w:tc>
          <w:tcPr>
            <w:tcW w:w="4319" w:type="dxa"/>
            <w:shd w:val="clear" w:color="auto" w:fill="auto"/>
          </w:tcPr>
          <w:p w14:paraId="422EF818" w14:textId="77777777" w:rsidR="00AB48C6" w:rsidRPr="009C0485" w:rsidRDefault="00AB48C6" w:rsidP="00B66D64">
            <w:pPr>
              <w:rPr>
                <w:b/>
                <w:lang w:eastAsia="zh-HK"/>
              </w:rPr>
            </w:pPr>
            <w:r w:rsidRPr="009C0485">
              <w:rPr>
                <w:b/>
                <w:lang w:eastAsia="zh-HK"/>
              </w:rPr>
              <w:t>Description</w:t>
            </w:r>
          </w:p>
        </w:tc>
      </w:tr>
      <w:tr w:rsidR="00AB48C6" w:rsidRPr="009C0485" w14:paraId="3D4ED0D6" w14:textId="77777777" w:rsidTr="00AB48C6">
        <w:tc>
          <w:tcPr>
            <w:tcW w:w="2661" w:type="dxa"/>
            <w:shd w:val="clear" w:color="auto" w:fill="auto"/>
          </w:tcPr>
          <w:p w14:paraId="09ECC50F" w14:textId="77777777" w:rsidR="00AB48C6" w:rsidRPr="009C0485" w:rsidRDefault="00AB48C6" w:rsidP="00B66D64">
            <w:pPr>
              <w:rPr>
                <w:lang w:eastAsia="zh-HK"/>
              </w:rPr>
            </w:pPr>
            <w:r w:rsidRPr="009C0485">
              <w:rPr>
                <w:lang w:eastAsia="zh-HK"/>
              </w:rPr>
              <w:t>mailaddr</w:t>
            </w:r>
          </w:p>
        </w:tc>
        <w:tc>
          <w:tcPr>
            <w:tcW w:w="4319" w:type="dxa"/>
            <w:shd w:val="clear" w:color="auto" w:fill="auto"/>
          </w:tcPr>
          <w:p w14:paraId="5B50941C" w14:textId="77777777" w:rsidR="00AB48C6" w:rsidRPr="009C0485" w:rsidRDefault="00AB48C6" w:rsidP="00AB48C6">
            <w:pPr>
              <w:rPr>
                <w:lang w:eastAsia="zh-HK"/>
              </w:rPr>
            </w:pPr>
            <w:r w:rsidRPr="009C0485">
              <w:rPr>
                <w:lang w:eastAsia="zh-HK"/>
              </w:rPr>
              <w:t>Recipants</w:t>
            </w:r>
          </w:p>
        </w:tc>
      </w:tr>
    </w:tbl>
    <w:p w14:paraId="13AE7358" w14:textId="77777777" w:rsidR="009512E3" w:rsidRPr="009C0485" w:rsidRDefault="009512E3" w:rsidP="009512E3">
      <w:pPr>
        <w:ind w:leftChars="295" w:left="708"/>
        <w:rPr>
          <w:lang w:eastAsia="zh-HK"/>
        </w:rPr>
      </w:pPr>
      <w:r w:rsidRPr="009C0485">
        <w:rPr>
          <w:b/>
          <w:lang w:eastAsia="zh-HK"/>
        </w:rPr>
        <w:t>Requirement/Limitation:</w:t>
      </w:r>
      <w:r w:rsidRPr="009C0485">
        <w:rPr>
          <w:lang w:eastAsia="zh-HK"/>
        </w:rPr>
        <w:t xml:space="preserve"> </w:t>
      </w:r>
      <w:r w:rsidR="00AB48C6" w:rsidRPr="009C0485">
        <w:rPr>
          <w:lang w:eastAsia="zh-HK"/>
        </w:rPr>
        <w:t>D</w:t>
      </w:r>
      <w:r w:rsidRPr="009C0485">
        <w:rPr>
          <w:lang w:eastAsia="zh-HK"/>
        </w:rPr>
        <w:t xml:space="preserve">atabase </w:t>
      </w:r>
      <w:r w:rsidR="00AB48C6" w:rsidRPr="009C0485">
        <w:rPr>
          <w:lang w:eastAsia="zh-HK"/>
        </w:rPr>
        <w:t>and Lotus Notes client need to be started.</w:t>
      </w:r>
    </w:p>
    <w:p w14:paraId="268BA307" w14:textId="77777777" w:rsidR="009512E3" w:rsidRPr="009C0485" w:rsidRDefault="009512E3" w:rsidP="009512E3">
      <w:pPr>
        <w:ind w:leftChars="295" w:left="708"/>
        <w:rPr>
          <w:lang w:eastAsia="zh-HK"/>
        </w:rPr>
      </w:pPr>
    </w:p>
    <w:p w14:paraId="55FA15E3" w14:textId="77777777" w:rsidR="009512E3" w:rsidRPr="009C0485" w:rsidRDefault="009512E3" w:rsidP="009512E3">
      <w:pPr>
        <w:ind w:leftChars="295" w:left="708"/>
        <w:rPr>
          <w:lang w:eastAsia="zh-HK"/>
        </w:rPr>
      </w:pPr>
      <w:r w:rsidRPr="009C0485">
        <w:rPr>
          <w:b/>
          <w:lang w:eastAsia="zh-HK"/>
        </w:rPr>
        <w:t>Program Schedule</w:t>
      </w:r>
      <w:r w:rsidRPr="009C0485">
        <w:rPr>
          <w:lang w:eastAsia="zh-HK"/>
        </w:rPr>
        <w:t xml:space="preserve">: run </w:t>
      </w:r>
      <w:r w:rsidR="00AB48C6" w:rsidRPr="009C0485">
        <w:rPr>
          <w:lang w:eastAsia="zh-HK"/>
        </w:rPr>
        <w:t>on weekday end</w:t>
      </w:r>
    </w:p>
    <w:p w14:paraId="76269734" w14:textId="77777777" w:rsidR="009512E3" w:rsidRPr="009C0485" w:rsidRDefault="009512E3" w:rsidP="009512E3">
      <w:pPr>
        <w:ind w:leftChars="295" w:left="708"/>
        <w:rPr>
          <w:lang w:eastAsia="zh-HK"/>
        </w:rPr>
      </w:pPr>
    </w:p>
    <w:p w14:paraId="41839BC1" w14:textId="77777777" w:rsidR="009512E3" w:rsidRPr="009C0485" w:rsidRDefault="009512E3" w:rsidP="009512E3">
      <w:pPr>
        <w:ind w:leftChars="295" w:left="708"/>
        <w:rPr>
          <w:lang w:eastAsia="zh-HK"/>
        </w:rPr>
      </w:pPr>
      <w:r w:rsidRPr="009C0485">
        <w:rPr>
          <w:b/>
          <w:lang w:eastAsia="zh-HK"/>
        </w:rPr>
        <w:lastRenderedPageBreak/>
        <w:t>Restart Procedure</w:t>
      </w:r>
      <w:r w:rsidRPr="009C0485">
        <w:rPr>
          <w:lang w:eastAsia="zh-HK"/>
        </w:rPr>
        <w:t>: In case of system error, simply restart the program.</w:t>
      </w:r>
    </w:p>
    <w:p w14:paraId="70FB0A4F" w14:textId="77777777" w:rsidR="009512E3" w:rsidRPr="009C0485" w:rsidRDefault="009512E3" w:rsidP="009512E3">
      <w:pPr>
        <w:ind w:leftChars="295" w:left="708"/>
        <w:rPr>
          <w:lang w:eastAsia="zh-HK"/>
        </w:rPr>
      </w:pPr>
    </w:p>
    <w:p w14:paraId="69C778AD" w14:textId="77777777" w:rsidR="009512E3" w:rsidRPr="009C0485" w:rsidRDefault="009512E3" w:rsidP="009512E3">
      <w:pPr>
        <w:ind w:leftChars="295" w:left="708"/>
        <w:rPr>
          <w:lang w:eastAsia="zh-HK"/>
        </w:rPr>
      </w:pPr>
      <w:r w:rsidRPr="009C0485">
        <w:rPr>
          <w:b/>
          <w:lang w:eastAsia="zh-HK"/>
        </w:rPr>
        <w:t>Output Listings</w:t>
      </w:r>
      <w:r w:rsidRPr="009C0485">
        <w:rPr>
          <w:lang w:eastAsia="zh-HK"/>
        </w:rPr>
        <w:t>:</w:t>
      </w:r>
    </w:p>
    <w:p w14:paraId="246D67FB" w14:textId="77777777" w:rsidR="00AB48C6" w:rsidRPr="009C0485" w:rsidRDefault="00AB48C6" w:rsidP="00AB48C6">
      <w:pPr>
        <w:ind w:leftChars="295" w:left="708"/>
        <w:rPr>
          <w:lang w:eastAsia="zh-HK"/>
        </w:rPr>
      </w:pPr>
      <w:r w:rsidRPr="009C0485">
        <w:rPr>
          <w:lang w:eastAsia="zh-HK"/>
        </w:rPr>
        <w:t>Email with "BEEO Register &amp; List.xls" – for WBRS import.</w:t>
      </w:r>
    </w:p>
    <w:p w14:paraId="143AC793" w14:textId="77777777" w:rsidR="00AB48C6" w:rsidRPr="009C0485" w:rsidRDefault="00AB48C6" w:rsidP="00AB48C6">
      <w:pPr>
        <w:ind w:leftChars="295" w:left="708"/>
        <w:rPr>
          <w:lang w:eastAsia="zh-HK"/>
        </w:rPr>
      </w:pPr>
      <w:r w:rsidRPr="009C0485">
        <w:rPr>
          <w:lang w:eastAsia="zh-HK"/>
        </w:rPr>
        <w:t>Email with "BEEO Statistics Report.xls"</w:t>
      </w:r>
    </w:p>
    <w:p w14:paraId="2E071F81" w14:textId="77777777" w:rsidR="009512E3" w:rsidRPr="009C0485" w:rsidRDefault="00833884" w:rsidP="00655B24">
      <w:pPr>
        <w:ind w:leftChars="295" w:left="708"/>
        <w:rPr>
          <w:lang w:eastAsia="zh-HK"/>
        </w:rPr>
      </w:pPr>
      <w:r w:rsidRPr="009C0485">
        <w:rPr>
          <w:lang w:eastAsia="zh-HK"/>
        </w:rPr>
        <w:t xml:space="preserve">The above excel file is generated in </w:t>
      </w:r>
      <w:r w:rsidRPr="009C0485">
        <w:rPr>
          <w:i/>
          <w:lang w:eastAsia="zh-HK"/>
        </w:rPr>
        <w:t>c:\beeo\bj_GenReport</w:t>
      </w:r>
    </w:p>
    <w:p w14:paraId="62506E2E" w14:textId="77777777" w:rsidR="009512E3" w:rsidRPr="009C0485" w:rsidRDefault="009512E3" w:rsidP="00655B24">
      <w:pPr>
        <w:ind w:leftChars="295" w:left="708"/>
        <w:rPr>
          <w:lang w:eastAsia="zh-HK"/>
        </w:rPr>
      </w:pPr>
    </w:p>
    <w:p w14:paraId="429FBE24" w14:textId="77777777" w:rsidR="00655B24" w:rsidRPr="009C0485" w:rsidRDefault="00655B24" w:rsidP="00655B24">
      <w:pPr>
        <w:ind w:leftChars="295" w:left="708"/>
        <w:rPr>
          <w:lang w:eastAsia="zh-HK"/>
        </w:rPr>
      </w:pPr>
    </w:p>
    <w:p w14:paraId="26ED5A96" w14:textId="5E217C00" w:rsidR="00655B24" w:rsidRPr="009C0485" w:rsidRDefault="00655B24" w:rsidP="00153B13">
      <w:pPr>
        <w:pStyle w:val="Heading2"/>
        <w:rPr>
          <w:rFonts w:ascii="Times New Roman" w:hAnsi="Times New Roman"/>
        </w:rPr>
      </w:pPr>
      <w:bookmarkStart w:id="178" w:name="_Toc97215659"/>
      <w:r w:rsidRPr="009C0485">
        <w:rPr>
          <w:rFonts w:ascii="Times New Roman" w:hAnsi="Times New Roman"/>
        </w:rPr>
        <w:t>BJ_Checklist_MobileList</w:t>
      </w:r>
      <w:bookmarkEnd w:id="178"/>
    </w:p>
    <w:p w14:paraId="7AB9044E" w14:textId="77777777" w:rsidR="00655B24" w:rsidRPr="009C0485" w:rsidRDefault="00655B24" w:rsidP="00655B24">
      <w:pPr>
        <w:ind w:leftChars="295" w:left="708"/>
        <w:rPr>
          <w:lang w:eastAsia="zh-HK"/>
        </w:rPr>
      </w:pPr>
      <w:r w:rsidRPr="009C0485">
        <w:rPr>
          <w:highlight w:val="yellow"/>
          <w:lang w:eastAsia="zh-HK"/>
        </w:rPr>
        <w:t>To be completed by Amy</w:t>
      </w:r>
      <w:r w:rsidRPr="009C0485">
        <w:rPr>
          <w:lang w:eastAsia="zh-HK"/>
        </w:rPr>
        <w:t xml:space="preserve"> </w:t>
      </w:r>
    </w:p>
    <w:p w14:paraId="26E7200B" w14:textId="7A1AB9C1" w:rsidR="00655B24" w:rsidRPr="009C0485" w:rsidRDefault="00655B24" w:rsidP="00655B24">
      <w:pPr>
        <w:ind w:leftChars="295" w:left="708"/>
        <w:rPr>
          <w:lang w:eastAsia="zh-HK"/>
        </w:rPr>
      </w:pPr>
    </w:p>
    <w:p w14:paraId="6E551553" w14:textId="77777777" w:rsidR="00153B13" w:rsidRPr="009C0485" w:rsidRDefault="00153B13" w:rsidP="00655B24">
      <w:pPr>
        <w:ind w:leftChars="295" w:left="708"/>
        <w:rPr>
          <w:lang w:eastAsia="zh-HK"/>
        </w:rPr>
      </w:pPr>
    </w:p>
    <w:p w14:paraId="23C22DA9" w14:textId="6FC52B4A" w:rsidR="00655B24" w:rsidRPr="009C0485" w:rsidRDefault="00655B24" w:rsidP="00153B13">
      <w:pPr>
        <w:pStyle w:val="Heading2"/>
        <w:rPr>
          <w:rFonts w:ascii="Times New Roman" w:hAnsi="Times New Roman"/>
        </w:rPr>
      </w:pPr>
      <w:bookmarkStart w:id="179" w:name="_Toc97215660"/>
      <w:r w:rsidRPr="009C0485">
        <w:rPr>
          <w:rFonts w:ascii="Times New Roman" w:hAnsi="Times New Roman"/>
        </w:rPr>
        <w:t>BJ_LetterAction</w:t>
      </w:r>
      <w:bookmarkEnd w:id="179"/>
    </w:p>
    <w:p w14:paraId="6B5E6005" w14:textId="77777777" w:rsidR="00655B24" w:rsidRPr="009C0485" w:rsidRDefault="00655B24" w:rsidP="00655B24">
      <w:pPr>
        <w:ind w:leftChars="295" w:left="708"/>
        <w:rPr>
          <w:lang w:eastAsia="zh-HK"/>
        </w:rPr>
      </w:pPr>
      <w:r w:rsidRPr="009C0485">
        <w:rPr>
          <w:highlight w:val="yellow"/>
          <w:lang w:eastAsia="zh-HK"/>
        </w:rPr>
        <w:t>To be completed by Amy</w:t>
      </w:r>
    </w:p>
    <w:p w14:paraId="1E967F6D" w14:textId="16900B5F" w:rsidR="00655B24" w:rsidRPr="009C0485" w:rsidRDefault="00655B24" w:rsidP="00655B24">
      <w:pPr>
        <w:ind w:leftChars="295" w:left="708"/>
        <w:rPr>
          <w:lang w:eastAsia="zh-HK"/>
        </w:rPr>
      </w:pPr>
    </w:p>
    <w:p w14:paraId="2F10E672" w14:textId="77777777" w:rsidR="00B81D97" w:rsidRPr="009C0485" w:rsidRDefault="00B81D97" w:rsidP="00655B24">
      <w:pPr>
        <w:ind w:leftChars="295" w:left="708"/>
        <w:rPr>
          <w:lang w:eastAsia="zh-HK"/>
        </w:rPr>
      </w:pPr>
    </w:p>
    <w:p w14:paraId="00C6202B" w14:textId="7AEA1BC9" w:rsidR="00B81D97" w:rsidRPr="009C0485" w:rsidRDefault="00B81D97" w:rsidP="00B81D97">
      <w:pPr>
        <w:pStyle w:val="Heading2"/>
        <w:rPr>
          <w:rFonts w:ascii="Times New Roman" w:hAnsi="Times New Roman"/>
        </w:rPr>
      </w:pPr>
      <w:bookmarkStart w:id="180" w:name="_Toc97215661"/>
      <w:r w:rsidRPr="009C0485">
        <w:rPr>
          <w:rFonts w:ascii="Times New Roman" w:hAnsi="Times New Roman"/>
        </w:rPr>
        <w:t>BJ_SendElicenceEmail</w:t>
      </w:r>
      <w:bookmarkEnd w:id="180"/>
    </w:p>
    <w:p w14:paraId="1DEEE5F2" w14:textId="77777777" w:rsidR="00E4428B" w:rsidRPr="009C0485" w:rsidRDefault="00E4428B" w:rsidP="00E4428B">
      <w:pPr>
        <w:ind w:leftChars="295" w:left="708"/>
        <w:rPr>
          <w:b/>
          <w:lang w:eastAsia="zh-HK"/>
        </w:rPr>
      </w:pPr>
      <w:r w:rsidRPr="009C0485">
        <w:rPr>
          <w:b/>
          <w:lang w:eastAsia="zh-HK"/>
        </w:rPr>
        <w:t>Function</w:t>
      </w:r>
    </w:p>
    <w:p w14:paraId="545C9D7C" w14:textId="77777777" w:rsidR="00E4428B" w:rsidRPr="009C0485" w:rsidRDefault="00E4428B" w:rsidP="00E4428B">
      <w:pPr>
        <w:ind w:leftChars="295" w:left="708"/>
        <w:rPr>
          <w:lang w:eastAsia="zh-HK"/>
        </w:rPr>
      </w:pPr>
      <w:r w:rsidRPr="009C0485">
        <w:rPr>
          <w:lang w:eastAsia="zh-HK"/>
        </w:rPr>
        <w:t>This job creates E-licence and send email with E-licence as attachment to the applicant and inform related parties after “Payment Received Date” + N days (Configurable).</w:t>
      </w:r>
    </w:p>
    <w:p w14:paraId="32457102" w14:textId="77777777" w:rsidR="00E4428B" w:rsidRPr="009C0485" w:rsidRDefault="00E4428B" w:rsidP="00E4428B">
      <w:pPr>
        <w:ind w:leftChars="295" w:left="708"/>
        <w:rPr>
          <w:lang w:eastAsia="zh-HK"/>
        </w:rPr>
      </w:pPr>
    </w:p>
    <w:p w14:paraId="49344ABA" w14:textId="7C35AD47" w:rsidR="00E4428B" w:rsidRPr="009C0485" w:rsidRDefault="00E4428B" w:rsidP="00E4428B">
      <w:pPr>
        <w:ind w:leftChars="295" w:left="708"/>
        <w:rPr>
          <w:lang w:eastAsia="zh-HK"/>
        </w:rPr>
      </w:pPr>
      <w:r w:rsidRPr="009C0485">
        <w:rPr>
          <w:b/>
          <w:lang w:eastAsia="zh-HK"/>
        </w:rPr>
        <w:t>Estimate Run Time</w:t>
      </w:r>
      <w:r w:rsidRPr="009C0485">
        <w:rPr>
          <w:lang w:eastAsia="zh-HK"/>
        </w:rPr>
        <w:t>:  run continuously</w:t>
      </w:r>
    </w:p>
    <w:p w14:paraId="7623AE4A" w14:textId="77777777" w:rsidR="00E4428B" w:rsidRPr="009C0485" w:rsidRDefault="00E4428B" w:rsidP="00E4428B">
      <w:pPr>
        <w:ind w:leftChars="295" w:left="708"/>
        <w:rPr>
          <w:lang w:eastAsia="zh-HK"/>
        </w:rPr>
      </w:pPr>
    </w:p>
    <w:p w14:paraId="51E23C3A" w14:textId="77777777" w:rsidR="00E4428B" w:rsidRPr="009C0485" w:rsidRDefault="00E4428B" w:rsidP="00E4428B">
      <w:pPr>
        <w:ind w:leftChars="295" w:left="708"/>
        <w:rPr>
          <w:b/>
          <w:lang w:eastAsia="zh-HK"/>
        </w:rPr>
      </w:pPr>
      <w:r w:rsidRPr="009C0485">
        <w:rPr>
          <w:b/>
          <w:lang w:eastAsia="zh-HK"/>
        </w:rPr>
        <w:t>Parameters:</w:t>
      </w:r>
    </w:p>
    <w:p w14:paraId="6F2D53E9" w14:textId="6C3D06AB" w:rsidR="00E4428B" w:rsidRPr="009C0485" w:rsidRDefault="00E4428B" w:rsidP="00E4428B">
      <w:pPr>
        <w:ind w:leftChars="295" w:left="708"/>
        <w:rPr>
          <w:i/>
          <w:lang w:eastAsia="zh-HK"/>
        </w:rPr>
      </w:pPr>
      <w:r w:rsidRPr="009C0485">
        <w:rPr>
          <w:lang w:eastAsia="zh-HK"/>
        </w:rPr>
        <w:t xml:space="preserve">In application server c$\BJ_SendElicenceEmail \bin\Release\ </w:t>
      </w:r>
      <w:r w:rsidRPr="009C0485">
        <w:rPr>
          <w:i/>
          <w:lang w:eastAsia="zh-HK"/>
        </w:rPr>
        <w:t>BJ_</w:t>
      </w:r>
      <w:r w:rsidRPr="009C0485">
        <w:rPr>
          <w:lang w:eastAsia="zh-HK"/>
        </w:rPr>
        <w:t>SendElicenceEmail</w:t>
      </w:r>
      <w:r w:rsidRPr="009C0485">
        <w:rPr>
          <w:i/>
          <w:lang w:eastAsia="zh-HK"/>
        </w:rPr>
        <w:t>.exe.config</w:t>
      </w:r>
    </w:p>
    <w:p w14:paraId="38F8FF7D" w14:textId="77777777" w:rsidR="00E4428B" w:rsidRPr="009C0485" w:rsidRDefault="00E4428B" w:rsidP="00E4428B">
      <w:pPr>
        <w:ind w:leftChars="295" w:left="708"/>
        <w:rPr>
          <w:i/>
          <w:lang w:eastAsia="zh-HK"/>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253"/>
      </w:tblGrid>
      <w:tr w:rsidR="003B31C7" w:rsidRPr="009C0485" w14:paraId="0824B2F0" w14:textId="77777777" w:rsidTr="003B31C7">
        <w:tc>
          <w:tcPr>
            <w:tcW w:w="2689" w:type="dxa"/>
            <w:shd w:val="clear" w:color="auto" w:fill="auto"/>
          </w:tcPr>
          <w:p w14:paraId="436E4357" w14:textId="77777777" w:rsidR="003B31C7" w:rsidRPr="009C0485" w:rsidRDefault="003B31C7" w:rsidP="00641965">
            <w:pPr>
              <w:rPr>
                <w:b/>
                <w:lang w:eastAsia="zh-HK"/>
              </w:rPr>
            </w:pPr>
            <w:r w:rsidRPr="009C0485">
              <w:rPr>
                <w:b/>
                <w:lang w:eastAsia="zh-HK"/>
              </w:rPr>
              <w:t>Variable Name</w:t>
            </w:r>
          </w:p>
        </w:tc>
        <w:tc>
          <w:tcPr>
            <w:tcW w:w="4253" w:type="dxa"/>
            <w:shd w:val="clear" w:color="auto" w:fill="auto"/>
          </w:tcPr>
          <w:p w14:paraId="781A2DC7" w14:textId="77777777" w:rsidR="003B31C7" w:rsidRPr="009C0485" w:rsidRDefault="003B31C7" w:rsidP="00641965">
            <w:pPr>
              <w:rPr>
                <w:b/>
                <w:lang w:eastAsia="zh-HK"/>
              </w:rPr>
            </w:pPr>
            <w:r w:rsidRPr="009C0485">
              <w:rPr>
                <w:b/>
                <w:lang w:eastAsia="zh-HK"/>
              </w:rPr>
              <w:t>Description</w:t>
            </w:r>
          </w:p>
        </w:tc>
      </w:tr>
      <w:tr w:rsidR="003B31C7" w:rsidRPr="009C0485" w14:paraId="310771A4" w14:textId="77777777" w:rsidTr="003B31C7">
        <w:tc>
          <w:tcPr>
            <w:tcW w:w="2689" w:type="dxa"/>
            <w:shd w:val="clear" w:color="auto" w:fill="auto"/>
          </w:tcPr>
          <w:p w14:paraId="02F15D6F" w14:textId="4047268B" w:rsidR="003B31C7" w:rsidRPr="009C0485" w:rsidRDefault="003B31C7" w:rsidP="00641965">
            <w:pPr>
              <w:rPr>
                <w:lang w:eastAsia="zh-HK"/>
              </w:rPr>
            </w:pPr>
            <w:r w:rsidRPr="009C0485">
              <w:rPr>
                <w:lang w:eastAsia="zh-HK"/>
              </w:rPr>
              <w:t>Id</w:t>
            </w:r>
          </w:p>
        </w:tc>
        <w:tc>
          <w:tcPr>
            <w:tcW w:w="4253" w:type="dxa"/>
            <w:shd w:val="clear" w:color="auto" w:fill="auto"/>
          </w:tcPr>
          <w:p w14:paraId="009A204D" w14:textId="0213DBB2" w:rsidR="003B31C7" w:rsidRPr="009C0485" w:rsidRDefault="003B31C7" w:rsidP="00641965">
            <w:pPr>
              <w:rPr>
                <w:lang w:eastAsia="zh-HK"/>
              </w:rPr>
            </w:pPr>
            <w:r w:rsidRPr="009C0485">
              <w:rPr>
                <w:lang w:eastAsia="zh-HK"/>
              </w:rPr>
              <w:t>E-licence ID</w:t>
            </w:r>
          </w:p>
        </w:tc>
      </w:tr>
      <w:tr w:rsidR="003B31C7" w:rsidRPr="009C0485" w14:paraId="3D9E6FFA" w14:textId="77777777" w:rsidTr="003B31C7">
        <w:tc>
          <w:tcPr>
            <w:tcW w:w="2689" w:type="dxa"/>
            <w:shd w:val="clear" w:color="auto" w:fill="auto"/>
          </w:tcPr>
          <w:p w14:paraId="059F8074" w14:textId="16AEC95A" w:rsidR="003B31C7" w:rsidRPr="009C0485" w:rsidRDefault="003B31C7" w:rsidP="00641965">
            <w:pPr>
              <w:rPr>
                <w:lang w:eastAsia="zh-HK"/>
              </w:rPr>
            </w:pPr>
            <w:r w:rsidRPr="009C0485">
              <w:rPr>
                <w:lang w:eastAsia="zh-HK"/>
              </w:rPr>
              <w:t>Lek</w:t>
            </w:r>
          </w:p>
        </w:tc>
        <w:tc>
          <w:tcPr>
            <w:tcW w:w="4253" w:type="dxa"/>
            <w:shd w:val="clear" w:color="auto" w:fill="auto"/>
          </w:tcPr>
          <w:p w14:paraId="530F9222" w14:textId="6DFEAE9E" w:rsidR="003B31C7" w:rsidRPr="009C0485" w:rsidRDefault="003B31C7" w:rsidP="00641965">
            <w:pPr>
              <w:rPr>
                <w:lang w:eastAsia="zh-HK"/>
              </w:rPr>
            </w:pPr>
            <w:r w:rsidRPr="009C0485">
              <w:rPr>
                <w:lang w:eastAsia="zh-HK"/>
              </w:rPr>
              <w:t>LEK</w:t>
            </w:r>
          </w:p>
        </w:tc>
      </w:tr>
      <w:tr w:rsidR="003B31C7" w:rsidRPr="009C0485" w14:paraId="77AE0E16" w14:textId="77777777" w:rsidTr="003B31C7">
        <w:tc>
          <w:tcPr>
            <w:tcW w:w="2689" w:type="dxa"/>
            <w:shd w:val="clear" w:color="auto" w:fill="auto"/>
          </w:tcPr>
          <w:p w14:paraId="222211C4" w14:textId="47B57D57" w:rsidR="003B31C7" w:rsidRPr="009C0485" w:rsidRDefault="003B31C7" w:rsidP="00641965">
            <w:pPr>
              <w:rPr>
                <w:lang w:eastAsia="zh-HK"/>
              </w:rPr>
            </w:pPr>
            <w:r w:rsidRPr="009C0485">
              <w:rPr>
                <w:lang w:eastAsia="zh-HK"/>
              </w:rPr>
              <w:t>LicenceType</w:t>
            </w:r>
          </w:p>
        </w:tc>
        <w:tc>
          <w:tcPr>
            <w:tcW w:w="4253" w:type="dxa"/>
            <w:shd w:val="clear" w:color="auto" w:fill="auto"/>
          </w:tcPr>
          <w:p w14:paraId="10104AEC" w14:textId="1C457E3B" w:rsidR="003B31C7" w:rsidRPr="009C0485" w:rsidRDefault="003B31C7" w:rsidP="00641965">
            <w:pPr>
              <w:rPr>
                <w:lang w:eastAsia="zh-HK"/>
              </w:rPr>
            </w:pPr>
            <w:r w:rsidRPr="009C0485">
              <w:rPr>
                <w:lang w:eastAsia="zh-HK"/>
              </w:rPr>
              <w:t>Licence Type</w:t>
            </w:r>
          </w:p>
        </w:tc>
      </w:tr>
      <w:tr w:rsidR="003B31C7" w:rsidRPr="009C0485" w14:paraId="487411AF" w14:textId="77777777" w:rsidTr="003B31C7">
        <w:tc>
          <w:tcPr>
            <w:tcW w:w="2689" w:type="dxa"/>
            <w:shd w:val="clear" w:color="auto" w:fill="auto"/>
          </w:tcPr>
          <w:p w14:paraId="327B659D" w14:textId="0289F16A" w:rsidR="003B31C7" w:rsidRPr="009C0485" w:rsidRDefault="003B31C7" w:rsidP="00641965">
            <w:pPr>
              <w:rPr>
                <w:lang w:eastAsia="zh-HK"/>
              </w:rPr>
            </w:pPr>
            <w:r w:rsidRPr="009C0485">
              <w:rPr>
                <w:lang w:eastAsia="zh-HK"/>
              </w:rPr>
              <w:t>ElicencePdf</w:t>
            </w:r>
          </w:p>
        </w:tc>
        <w:tc>
          <w:tcPr>
            <w:tcW w:w="4253" w:type="dxa"/>
            <w:shd w:val="clear" w:color="auto" w:fill="auto"/>
          </w:tcPr>
          <w:p w14:paraId="42F60F2D" w14:textId="679726E2" w:rsidR="003B31C7" w:rsidRPr="009C0485" w:rsidRDefault="003B31C7" w:rsidP="00641965">
            <w:pPr>
              <w:rPr>
                <w:lang w:eastAsia="zh-HK"/>
              </w:rPr>
            </w:pPr>
            <w:r w:rsidRPr="009C0485">
              <w:rPr>
                <w:lang w:eastAsia="zh-HK"/>
              </w:rPr>
              <w:t>The PDF file of the E-licence</w:t>
            </w:r>
          </w:p>
        </w:tc>
      </w:tr>
      <w:tr w:rsidR="003B31C7" w:rsidRPr="009C0485" w14:paraId="2D44E3EB" w14:textId="77777777" w:rsidTr="003B31C7">
        <w:tc>
          <w:tcPr>
            <w:tcW w:w="2689" w:type="dxa"/>
            <w:shd w:val="clear" w:color="auto" w:fill="auto"/>
          </w:tcPr>
          <w:p w14:paraId="6F6CF33F" w14:textId="3559BE25" w:rsidR="003B31C7" w:rsidRPr="009C0485" w:rsidRDefault="003B31C7" w:rsidP="00641965">
            <w:pPr>
              <w:rPr>
                <w:lang w:eastAsia="zh-HK"/>
              </w:rPr>
            </w:pPr>
            <w:r w:rsidRPr="009C0485">
              <w:rPr>
                <w:lang w:eastAsia="zh-HK"/>
              </w:rPr>
              <w:t>RegNo</w:t>
            </w:r>
          </w:p>
        </w:tc>
        <w:tc>
          <w:tcPr>
            <w:tcW w:w="4253" w:type="dxa"/>
            <w:shd w:val="clear" w:color="auto" w:fill="auto"/>
          </w:tcPr>
          <w:p w14:paraId="41BCA0B6" w14:textId="1D3F2DE3" w:rsidR="003B31C7" w:rsidRPr="009C0485" w:rsidRDefault="003B31C7" w:rsidP="00641965">
            <w:pPr>
              <w:rPr>
                <w:lang w:eastAsia="zh-HK"/>
              </w:rPr>
            </w:pPr>
            <w:r w:rsidRPr="009C0485">
              <w:rPr>
                <w:lang w:eastAsia="zh-HK"/>
              </w:rPr>
              <w:t>REA Registration Number of Applicant</w:t>
            </w:r>
          </w:p>
        </w:tc>
      </w:tr>
      <w:tr w:rsidR="003B31C7" w:rsidRPr="009C0485" w14:paraId="13424046" w14:textId="77777777" w:rsidTr="003B31C7">
        <w:tc>
          <w:tcPr>
            <w:tcW w:w="2689" w:type="dxa"/>
            <w:shd w:val="clear" w:color="auto" w:fill="auto"/>
          </w:tcPr>
          <w:p w14:paraId="55D7815F" w14:textId="5D021D04" w:rsidR="003B31C7" w:rsidRPr="009C0485" w:rsidRDefault="003B31C7" w:rsidP="00641965">
            <w:pPr>
              <w:rPr>
                <w:lang w:eastAsia="zh-HK"/>
              </w:rPr>
            </w:pPr>
            <w:r w:rsidRPr="009C0485">
              <w:rPr>
                <w:lang w:eastAsia="zh-HK"/>
              </w:rPr>
              <w:t>Email</w:t>
            </w:r>
          </w:p>
        </w:tc>
        <w:tc>
          <w:tcPr>
            <w:tcW w:w="4253" w:type="dxa"/>
            <w:shd w:val="clear" w:color="auto" w:fill="auto"/>
          </w:tcPr>
          <w:p w14:paraId="478AECAF" w14:textId="6CA8F132" w:rsidR="003B31C7" w:rsidRPr="009C0485" w:rsidRDefault="003B31C7" w:rsidP="00641965">
            <w:pPr>
              <w:rPr>
                <w:lang w:eastAsia="zh-HK"/>
              </w:rPr>
            </w:pPr>
            <w:r w:rsidRPr="009C0485">
              <w:rPr>
                <w:lang w:eastAsia="zh-HK"/>
              </w:rPr>
              <w:t>Email Address of Applicant</w:t>
            </w:r>
          </w:p>
        </w:tc>
      </w:tr>
    </w:tbl>
    <w:p w14:paraId="023A9654" w14:textId="77777777" w:rsidR="00E4428B" w:rsidRPr="009C0485" w:rsidRDefault="00E4428B" w:rsidP="00E4428B">
      <w:pPr>
        <w:ind w:leftChars="295" w:left="708"/>
        <w:rPr>
          <w:lang w:eastAsia="zh-HK"/>
        </w:rPr>
      </w:pPr>
    </w:p>
    <w:p w14:paraId="1CA5B317" w14:textId="77777777" w:rsidR="00E4428B" w:rsidRPr="009C0485" w:rsidRDefault="00E4428B" w:rsidP="00E4428B">
      <w:pPr>
        <w:ind w:leftChars="295" w:left="708"/>
        <w:rPr>
          <w:lang w:eastAsia="zh-HK"/>
        </w:rPr>
      </w:pPr>
      <w:r w:rsidRPr="009C0485">
        <w:rPr>
          <w:b/>
          <w:lang w:eastAsia="zh-HK"/>
        </w:rPr>
        <w:t>Requirement/Limitation:</w:t>
      </w:r>
      <w:r w:rsidRPr="009C0485">
        <w:rPr>
          <w:lang w:eastAsia="zh-HK"/>
        </w:rPr>
        <w:t xml:space="preserve"> Database started</w:t>
      </w:r>
    </w:p>
    <w:p w14:paraId="1BD43108" w14:textId="77777777" w:rsidR="00E4428B" w:rsidRPr="009C0485" w:rsidRDefault="00E4428B" w:rsidP="00E4428B">
      <w:pPr>
        <w:ind w:leftChars="295" w:left="708"/>
        <w:rPr>
          <w:lang w:eastAsia="zh-HK"/>
        </w:rPr>
      </w:pPr>
    </w:p>
    <w:p w14:paraId="3669C8D0" w14:textId="77777777" w:rsidR="00E4428B" w:rsidRPr="009C0485" w:rsidRDefault="00E4428B" w:rsidP="00E4428B">
      <w:pPr>
        <w:ind w:leftChars="295" w:left="708"/>
        <w:rPr>
          <w:lang w:eastAsia="zh-HK"/>
        </w:rPr>
      </w:pPr>
      <w:r w:rsidRPr="009C0485">
        <w:rPr>
          <w:b/>
          <w:lang w:eastAsia="zh-HK"/>
        </w:rPr>
        <w:t>Program Schedule</w:t>
      </w:r>
      <w:r w:rsidRPr="009C0485">
        <w:rPr>
          <w:lang w:eastAsia="zh-HK"/>
        </w:rPr>
        <w:t>: run continuously</w:t>
      </w:r>
    </w:p>
    <w:p w14:paraId="1349A34A" w14:textId="77777777" w:rsidR="00E4428B" w:rsidRPr="009C0485" w:rsidRDefault="00E4428B" w:rsidP="00E4428B">
      <w:pPr>
        <w:ind w:leftChars="295" w:left="708"/>
        <w:rPr>
          <w:lang w:eastAsia="zh-HK"/>
        </w:rPr>
      </w:pPr>
    </w:p>
    <w:p w14:paraId="0B0A0B8D" w14:textId="77777777" w:rsidR="00E4428B" w:rsidRPr="009C0485" w:rsidRDefault="00E4428B" w:rsidP="00E4428B">
      <w:pPr>
        <w:ind w:leftChars="295" w:left="708"/>
        <w:rPr>
          <w:lang w:eastAsia="zh-HK"/>
        </w:rPr>
      </w:pPr>
      <w:r w:rsidRPr="009C0485">
        <w:rPr>
          <w:b/>
          <w:lang w:eastAsia="zh-HK"/>
        </w:rPr>
        <w:t>Restart Procedure</w:t>
      </w:r>
      <w:r w:rsidRPr="009C0485">
        <w:rPr>
          <w:lang w:eastAsia="zh-HK"/>
        </w:rPr>
        <w:t>: In case of system error, simply restart the program.</w:t>
      </w:r>
    </w:p>
    <w:p w14:paraId="1B69E682" w14:textId="77777777" w:rsidR="00E4428B" w:rsidRPr="009C0485" w:rsidRDefault="00E4428B" w:rsidP="00E4428B">
      <w:pPr>
        <w:ind w:leftChars="295" w:left="708"/>
        <w:rPr>
          <w:lang w:eastAsia="zh-HK"/>
        </w:rPr>
      </w:pPr>
    </w:p>
    <w:p w14:paraId="48BCCB3D" w14:textId="400E1289" w:rsidR="00E4428B" w:rsidRPr="009C0485" w:rsidRDefault="00E4428B" w:rsidP="00E4428B">
      <w:pPr>
        <w:ind w:leftChars="295" w:left="708"/>
        <w:rPr>
          <w:lang w:eastAsia="zh-HK"/>
        </w:rPr>
      </w:pPr>
      <w:r w:rsidRPr="009C0485">
        <w:rPr>
          <w:b/>
          <w:lang w:eastAsia="zh-HK"/>
        </w:rPr>
        <w:t>Output Listings</w:t>
      </w:r>
      <w:r w:rsidRPr="009C0485">
        <w:rPr>
          <w:lang w:eastAsia="zh-HK"/>
        </w:rPr>
        <w:t xml:space="preserve">: </w:t>
      </w:r>
      <w:r w:rsidR="00A74293" w:rsidRPr="009C0485">
        <w:rPr>
          <w:lang w:eastAsia="zh-HK"/>
        </w:rPr>
        <w:t>E</w:t>
      </w:r>
      <w:r w:rsidRPr="009C0485">
        <w:rPr>
          <w:lang w:eastAsia="zh-HK"/>
        </w:rPr>
        <w:t>mail</w:t>
      </w:r>
      <w:r w:rsidR="00A74293" w:rsidRPr="009C0485">
        <w:rPr>
          <w:lang w:eastAsia="zh-HK"/>
        </w:rPr>
        <w:t xml:space="preserve"> with E-licence attachment</w:t>
      </w:r>
    </w:p>
    <w:p w14:paraId="54B433E9" w14:textId="28B2C4B2" w:rsidR="00153B13" w:rsidRPr="009C0485" w:rsidRDefault="00153B13" w:rsidP="00655B24">
      <w:pPr>
        <w:ind w:leftChars="295" w:left="708"/>
        <w:rPr>
          <w:lang w:eastAsia="zh-HK"/>
        </w:rPr>
      </w:pPr>
    </w:p>
    <w:p w14:paraId="6D30B614" w14:textId="77777777" w:rsidR="00B81D97" w:rsidRPr="009C0485" w:rsidRDefault="00B81D97" w:rsidP="00B81D97">
      <w:pPr>
        <w:rPr>
          <w:lang w:eastAsia="zh-HK"/>
        </w:rPr>
      </w:pPr>
    </w:p>
    <w:p w14:paraId="2950F35D" w14:textId="5766E959" w:rsidR="00655B24" w:rsidRPr="009C0485" w:rsidRDefault="00655B24" w:rsidP="00153B13">
      <w:pPr>
        <w:pStyle w:val="Heading2"/>
        <w:rPr>
          <w:rFonts w:ascii="Times New Roman" w:hAnsi="Times New Roman"/>
        </w:rPr>
      </w:pPr>
      <w:bookmarkStart w:id="181" w:name="_Toc97215662"/>
      <w:r w:rsidRPr="009C0485">
        <w:rPr>
          <w:rFonts w:ascii="Times New Roman" w:hAnsi="Times New Roman"/>
        </w:rPr>
        <w:lastRenderedPageBreak/>
        <w:t>BJ_SendReminder</w:t>
      </w:r>
      <w:bookmarkEnd w:id="181"/>
    </w:p>
    <w:p w14:paraId="2194FB7F" w14:textId="77777777" w:rsidR="00655B24" w:rsidRPr="009C0485" w:rsidRDefault="00655B24" w:rsidP="00655B24">
      <w:pPr>
        <w:ind w:leftChars="295" w:left="708"/>
        <w:rPr>
          <w:lang w:eastAsia="zh-HK"/>
        </w:rPr>
      </w:pPr>
      <w:r w:rsidRPr="009C0485">
        <w:rPr>
          <w:lang w:eastAsia="zh-HK"/>
        </w:rPr>
        <w:t>This job creates emails for the reminders generated and sends them to target user through LN.</w:t>
      </w:r>
    </w:p>
    <w:p w14:paraId="6B810044" w14:textId="77777777" w:rsidR="00655B24" w:rsidRPr="009C0485" w:rsidRDefault="00655B24" w:rsidP="00655B24">
      <w:pPr>
        <w:ind w:leftChars="295" w:left="708"/>
        <w:rPr>
          <w:lang w:eastAsia="zh-HK"/>
        </w:rPr>
      </w:pPr>
    </w:p>
    <w:p w14:paraId="4EF41555" w14:textId="77777777" w:rsidR="002D39AE" w:rsidRPr="009C0485" w:rsidRDefault="00655B24" w:rsidP="002D39AE">
      <w:pPr>
        <w:ind w:leftChars="295" w:left="708"/>
        <w:rPr>
          <w:lang w:eastAsia="zh-HK"/>
        </w:rPr>
      </w:pPr>
      <w:r w:rsidRPr="009C0485">
        <w:rPr>
          <w:lang w:eastAsia="zh-HK"/>
        </w:rPr>
        <w:t>The job is an exe program located in application server c$\BJ_SendReminder\bin\Release\</w:t>
      </w:r>
      <w:r w:rsidRPr="009C0485">
        <w:t xml:space="preserve"> </w:t>
      </w:r>
      <w:r w:rsidRPr="009C0485">
        <w:rPr>
          <w:lang w:eastAsia="zh-HK"/>
        </w:rPr>
        <w:t>BJ_SendReminder.exe</w:t>
      </w:r>
    </w:p>
    <w:p w14:paraId="04E335A0" w14:textId="77777777" w:rsidR="002D39AE" w:rsidRPr="009C0485" w:rsidRDefault="002D39AE" w:rsidP="002D39AE">
      <w:pPr>
        <w:ind w:leftChars="295" w:left="708"/>
        <w:rPr>
          <w:b/>
          <w:lang w:eastAsia="zh-HK"/>
        </w:rPr>
      </w:pPr>
      <w:r w:rsidRPr="009C0485">
        <w:rPr>
          <w:b/>
          <w:lang w:eastAsia="zh-HK"/>
        </w:rPr>
        <w:t>Function</w:t>
      </w:r>
    </w:p>
    <w:p w14:paraId="1B8CE324" w14:textId="77777777" w:rsidR="002D39AE" w:rsidRPr="009C0485" w:rsidRDefault="002D39AE" w:rsidP="002D39AE">
      <w:pPr>
        <w:ind w:leftChars="295" w:left="708"/>
        <w:rPr>
          <w:lang w:eastAsia="zh-HK"/>
        </w:rPr>
      </w:pPr>
      <w:r w:rsidRPr="009C0485">
        <w:rPr>
          <w:lang w:eastAsia="zh-HK"/>
        </w:rPr>
        <w:t>This job creates emails for the reminders generated and sends them to target user through LN.</w:t>
      </w:r>
    </w:p>
    <w:p w14:paraId="06F28F68" w14:textId="77777777" w:rsidR="002D39AE" w:rsidRPr="009C0485" w:rsidRDefault="002D39AE" w:rsidP="002D39AE">
      <w:pPr>
        <w:ind w:leftChars="295" w:left="708"/>
        <w:rPr>
          <w:lang w:eastAsia="zh-HK"/>
        </w:rPr>
      </w:pPr>
    </w:p>
    <w:p w14:paraId="22744C85" w14:textId="77777777" w:rsidR="002D39AE" w:rsidRPr="009C0485" w:rsidRDefault="002D39AE" w:rsidP="002D39AE">
      <w:pPr>
        <w:ind w:leftChars="295" w:left="708"/>
        <w:rPr>
          <w:lang w:eastAsia="zh-HK"/>
        </w:rPr>
      </w:pPr>
      <w:r w:rsidRPr="009C0485">
        <w:rPr>
          <w:b/>
          <w:lang w:eastAsia="zh-HK"/>
        </w:rPr>
        <w:t>Estimate Run Time</w:t>
      </w:r>
      <w:r w:rsidRPr="009C0485">
        <w:rPr>
          <w:lang w:eastAsia="zh-HK"/>
        </w:rPr>
        <w:t>:  run continously</w:t>
      </w:r>
    </w:p>
    <w:p w14:paraId="62A84595" w14:textId="77777777" w:rsidR="002D39AE" w:rsidRPr="009C0485" w:rsidRDefault="002D39AE" w:rsidP="002D39AE">
      <w:pPr>
        <w:ind w:leftChars="295" w:left="708"/>
        <w:rPr>
          <w:lang w:eastAsia="zh-HK"/>
        </w:rPr>
      </w:pPr>
    </w:p>
    <w:p w14:paraId="6C8258F7" w14:textId="77777777" w:rsidR="002D39AE" w:rsidRPr="009C0485" w:rsidRDefault="002D39AE" w:rsidP="002D39AE">
      <w:pPr>
        <w:ind w:leftChars="295" w:left="708"/>
        <w:rPr>
          <w:b/>
          <w:lang w:eastAsia="zh-HK"/>
        </w:rPr>
      </w:pPr>
      <w:r w:rsidRPr="009C0485">
        <w:rPr>
          <w:b/>
          <w:lang w:eastAsia="zh-HK"/>
        </w:rPr>
        <w:t>Parameters:</w:t>
      </w:r>
    </w:p>
    <w:p w14:paraId="5F9BF4E3" w14:textId="77777777" w:rsidR="002D39AE" w:rsidRPr="009C0485" w:rsidRDefault="002D39AE" w:rsidP="002D39AE">
      <w:pPr>
        <w:ind w:leftChars="295" w:left="708"/>
        <w:rPr>
          <w:i/>
          <w:lang w:eastAsia="zh-HK"/>
        </w:rPr>
      </w:pPr>
      <w:r w:rsidRPr="009C0485">
        <w:rPr>
          <w:lang w:eastAsia="zh-HK"/>
        </w:rPr>
        <w:t xml:space="preserve">In application server </w:t>
      </w:r>
      <w:r w:rsidRPr="009C0485">
        <w:rPr>
          <w:i/>
          <w:lang w:eastAsia="zh-HK"/>
        </w:rPr>
        <w:t>c$\BJ_SendReminder\bin\Release\ BJ_SendReminder.exe.config</w:t>
      </w:r>
    </w:p>
    <w:p w14:paraId="7D0E9DB9" w14:textId="77777777" w:rsidR="002D39AE" w:rsidRPr="009C0485" w:rsidRDefault="002D39AE" w:rsidP="002D39AE">
      <w:pPr>
        <w:ind w:leftChars="295" w:left="708"/>
        <w:rPr>
          <w:i/>
          <w:lang w:eastAsia="zh-HK"/>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4819"/>
        <w:gridCol w:w="1050"/>
      </w:tblGrid>
      <w:tr w:rsidR="002D39AE" w:rsidRPr="009C0485" w14:paraId="4A4DFB6E" w14:textId="77777777" w:rsidTr="00E7293B">
        <w:tc>
          <w:tcPr>
            <w:tcW w:w="1952" w:type="dxa"/>
            <w:shd w:val="clear" w:color="auto" w:fill="auto"/>
          </w:tcPr>
          <w:p w14:paraId="34C5CCAD" w14:textId="77777777" w:rsidR="002D39AE" w:rsidRPr="009C0485" w:rsidRDefault="002D39AE" w:rsidP="00E7293B">
            <w:pPr>
              <w:rPr>
                <w:b/>
                <w:lang w:eastAsia="zh-HK"/>
              </w:rPr>
            </w:pPr>
            <w:r w:rsidRPr="009C0485">
              <w:rPr>
                <w:b/>
                <w:lang w:eastAsia="zh-HK"/>
              </w:rPr>
              <w:t>Variable Name</w:t>
            </w:r>
          </w:p>
        </w:tc>
        <w:tc>
          <w:tcPr>
            <w:tcW w:w="4819" w:type="dxa"/>
            <w:shd w:val="clear" w:color="auto" w:fill="auto"/>
          </w:tcPr>
          <w:p w14:paraId="2349D61A" w14:textId="77777777" w:rsidR="002D39AE" w:rsidRPr="009C0485" w:rsidRDefault="002D39AE" w:rsidP="00E7293B">
            <w:pPr>
              <w:rPr>
                <w:b/>
                <w:lang w:eastAsia="zh-HK"/>
              </w:rPr>
            </w:pPr>
            <w:r w:rsidRPr="009C0485">
              <w:rPr>
                <w:b/>
                <w:lang w:eastAsia="zh-HK"/>
              </w:rPr>
              <w:t>Description</w:t>
            </w:r>
          </w:p>
        </w:tc>
        <w:tc>
          <w:tcPr>
            <w:tcW w:w="1050" w:type="dxa"/>
            <w:shd w:val="clear" w:color="auto" w:fill="auto"/>
          </w:tcPr>
          <w:p w14:paraId="62A76156" w14:textId="77777777" w:rsidR="002D39AE" w:rsidRPr="009C0485" w:rsidRDefault="002D39AE" w:rsidP="00E7293B">
            <w:pPr>
              <w:rPr>
                <w:b/>
                <w:lang w:eastAsia="zh-HK"/>
              </w:rPr>
            </w:pPr>
            <w:r w:rsidRPr="009C0485">
              <w:rPr>
                <w:b/>
                <w:lang w:eastAsia="zh-HK"/>
              </w:rPr>
              <w:t>mins</w:t>
            </w:r>
          </w:p>
        </w:tc>
      </w:tr>
      <w:tr w:rsidR="002D39AE" w:rsidRPr="009C0485" w14:paraId="660B11A2" w14:textId="77777777" w:rsidTr="00E7293B">
        <w:tc>
          <w:tcPr>
            <w:tcW w:w="1952" w:type="dxa"/>
            <w:shd w:val="clear" w:color="auto" w:fill="auto"/>
          </w:tcPr>
          <w:p w14:paraId="2CB386F9" w14:textId="77777777" w:rsidR="002D39AE" w:rsidRPr="009C0485" w:rsidRDefault="002D39AE" w:rsidP="00E7293B">
            <w:pPr>
              <w:rPr>
                <w:lang w:eastAsia="zh-HK"/>
              </w:rPr>
            </w:pPr>
            <w:r w:rsidRPr="009C0485">
              <w:rPr>
                <w:lang w:eastAsia="zh-HK"/>
              </w:rPr>
              <w:t>reminderIntevalinMins</w:t>
            </w:r>
          </w:p>
        </w:tc>
        <w:tc>
          <w:tcPr>
            <w:tcW w:w="4819" w:type="dxa"/>
            <w:shd w:val="clear" w:color="auto" w:fill="auto"/>
          </w:tcPr>
          <w:p w14:paraId="7E4DDA64" w14:textId="77777777" w:rsidR="002D39AE" w:rsidRPr="009C0485" w:rsidRDefault="002D39AE" w:rsidP="00E7293B">
            <w:pPr>
              <w:rPr>
                <w:lang w:eastAsia="zh-HK"/>
              </w:rPr>
            </w:pPr>
            <w:r w:rsidRPr="009C0485">
              <w:rPr>
                <w:lang w:eastAsia="zh-HK"/>
              </w:rPr>
              <w:t xml:space="preserve">The time interval for sending reminders </w:t>
            </w:r>
          </w:p>
        </w:tc>
        <w:tc>
          <w:tcPr>
            <w:tcW w:w="1050" w:type="dxa"/>
            <w:shd w:val="clear" w:color="auto" w:fill="auto"/>
          </w:tcPr>
          <w:p w14:paraId="0BC029AA" w14:textId="77777777" w:rsidR="002D39AE" w:rsidRPr="009C0485" w:rsidRDefault="002D39AE" w:rsidP="00E7293B">
            <w:pPr>
              <w:rPr>
                <w:lang w:eastAsia="zh-HK"/>
              </w:rPr>
            </w:pPr>
            <w:r w:rsidRPr="009C0485">
              <w:rPr>
                <w:lang w:eastAsia="zh-HK"/>
              </w:rPr>
              <w:t>1</w:t>
            </w:r>
          </w:p>
        </w:tc>
      </w:tr>
    </w:tbl>
    <w:p w14:paraId="51B05A81" w14:textId="77777777" w:rsidR="002D39AE" w:rsidRPr="009C0485" w:rsidRDefault="002D39AE" w:rsidP="002D39AE">
      <w:pPr>
        <w:ind w:leftChars="295" w:left="708"/>
        <w:rPr>
          <w:b/>
          <w:lang w:eastAsia="zh-HK"/>
        </w:rPr>
      </w:pPr>
    </w:p>
    <w:p w14:paraId="758CDADB" w14:textId="77777777" w:rsidR="002D39AE" w:rsidRPr="009C0485" w:rsidRDefault="002D39AE" w:rsidP="002D39AE">
      <w:pPr>
        <w:ind w:leftChars="295" w:left="708"/>
        <w:rPr>
          <w:lang w:eastAsia="zh-HK"/>
        </w:rPr>
      </w:pPr>
      <w:r w:rsidRPr="009C0485">
        <w:rPr>
          <w:b/>
          <w:lang w:eastAsia="zh-HK"/>
        </w:rPr>
        <w:t>Requirement/Limitation:</w:t>
      </w:r>
      <w:r w:rsidRPr="009C0485">
        <w:rPr>
          <w:lang w:eastAsia="zh-HK"/>
        </w:rPr>
        <w:t xml:space="preserve"> Database and Lotus Notes client need to be started.</w:t>
      </w:r>
    </w:p>
    <w:p w14:paraId="37B4F527" w14:textId="77777777" w:rsidR="002D39AE" w:rsidRPr="009C0485" w:rsidRDefault="002D39AE" w:rsidP="002D39AE">
      <w:pPr>
        <w:ind w:leftChars="295" w:left="708"/>
        <w:rPr>
          <w:lang w:eastAsia="zh-HK"/>
        </w:rPr>
      </w:pPr>
    </w:p>
    <w:p w14:paraId="342D9ABB" w14:textId="77777777" w:rsidR="002D39AE" w:rsidRPr="009C0485" w:rsidRDefault="002D39AE" w:rsidP="002D39AE">
      <w:pPr>
        <w:ind w:leftChars="295" w:left="708"/>
        <w:rPr>
          <w:lang w:eastAsia="zh-HK"/>
        </w:rPr>
      </w:pPr>
      <w:r w:rsidRPr="009C0485">
        <w:rPr>
          <w:b/>
          <w:lang w:eastAsia="zh-HK"/>
        </w:rPr>
        <w:t>Program Schedule</w:t>
      </w:r>
      <w:r w:rsidRPr="009C0485">
        <w:rPr>
          <w:lang w:eastAsia="zh-HK"/>
        </w:rPr>
        <w:t>: run continuously</w:t>
      </w:r>
    </w:p>
    <w:p w14:paraId="5495CF4D" w14:textId="77777777" w:rsidR="002D39AE" w:rsidRPr="009C0485" w:rsidRDefault="002D39AE" w:rsidP="002D39AE">
      <w:pPr>
        <w:ind w:leftChars="295" w:left="708"/>
        <w:rPr>
          <w:lang w:eastAsia="zh-HK"/>
        </w:rPr>
      </w:pPr>
    </w:p>
    <w:p w14:paraId="123E8EDF" w14:textId="77777777" w:rsidR="002D39AE" w:rsidRPr="009C0485" w:rsidRDefault="002D39AE" w:rsidP="002D39AE">
      <w:pPr>
        <w:ind w:leftChars="295" w:left="708"/>
        <w:rPr>
          <w:lang w:eastAsia="zh-HK"/>
        </w:rPr>
      </w:pPr>
      <w:r w:rsidRPr="009C0485">
        <w:rPr>
          <w:b/>
          <w:lang w:eastAsia="zh-HK"/>
        </w:rPr>
        <w:t>Restart Procedure</w:t>
      </w:r>
      <w:r w:rsidRPr="009C0485">
        <w:rPr>
          <w:lang w:eastAsia="zh-HK"/>
        </w:rPr>
        <w:t>: In case of system error, simply restart the program.</w:t>
      </w:r>
    </w:p>
    <w:p w14:paraId="04FBC8F2" w14:textId="77777777" w:rsidR="002D39AE" w:rsidRPr="009C0485" w:rsidRDefault="002D39AE" w:rsidP="002D39AE">
      <w:pPr>
        <w:ind w:leftChars="295" w:left="708"/>
        <w:rPr>
          <w:lang w:eastAsia="zh-HK"/>
        </w:rPr>
      </w:pPr>
    </w:p>
    <w:p w14:paraId="0F169F7D" w14:textId="06346FA9" w:rsidR="002D39AE" w:rsidRPr="009C0485" w:rsidRDefault="002D39AE" w:rsidP="00153B13">
      <w:pPr>
        <w:ind w:leftChars="295" w:left="708"/>
        <w:rPr>
          <w:lang w:eastAsia="zh-HK"/>
        </w:rPr>
      </w:pPr>
      <w:r w:rsidRPr="009C0485">
        <w:rPr>
          <w:b/>
          <w:lang w:eastAsia="zh-HK"/>
        </w:rPr>
        <w:t>Output Listings</w:t>
      </w:r>
      <w:r w:rsidRPr="009C0485">
        <w:rPr>
          <w:lang w:eastAsia="zh-HK"/>
        </w:rPr>
        <w:t>:Email reminders</w:t>
      </w:r>
    </w:p>
    <w:p w14:paraId="71F1322F" w14:textId="77777777" w:rsidR="002D39AE" w:rsidRPr="009C0485" w:rsidRDefault="002D39AE" w:rsidP="002D39AE">
      <w:pPr>
        <w:ind w:leftChars="295" w:left="708"/>
        <w:rPr>
          <w:lang w:eastAsia="zh-HK"/>
        </w:rPr>
      </w:pPr>
    </w:p>
    <w:p w14:paraId="4D1F229E" w14:textId="77777777" w:rsidR="002D39AE" w:rsidRPr="009C0485" w:rsidRDefault="002D39AE" w:rsidP="002D39AE">
      <w:pPr>
        <w:ind w:leftChars="295" w:left="708"/>
        <w:rPr>
          <w:lang w:eastAsia="zh-HK"/>
        </w:rPr>
      </w:pPr>
    </w:p>
    <w:p w14:paraId="4E2C8D96" w14:textId="13197E03" w:rsidR="00655B24" w:rsidRPr="009C0485" w:rsidRDefault="00655B24" w:rsidP="00153B13">
      <w:pPr>
        <w:pStyle w:val="Heading2"/>
        <w:rPr>
          <w:rFonts w:ascii="Times New Roman" w:hAnsi="Times New Roman"/>
        </w:rPr>
      </w:pPr>
      <w:bookmarkStart w:id="182" w:name="_Toc97215663"/>
      <w:r w:rsidRPr="009C0485">
        <w:rPr>
          <w:rFonts w:ascii="Times New Roman" w:hAnsi="Times New Roman"/>
        </w:rPr>
        <w:t>MS SQL jobs</w:t>
      </w:r>
      <w:bookmarkEnd w:id="182"/>
    </w:p>
    <w:p w14:paraId="1E408F48" w14:textId="77777777" w:rsidR="00655B24" w:rsidRPr="009C0485" w:rsidRDefault="00655B24" w:rsidP="0013226E">
      <w:pPr>
        <w:numPr>
          <w:ilvl w:val="0"/>
          <w:numId w:val="4"/>
        </w:numPr>
        <w:rPr>
          <w:i/>
          <w:lang w:eastAsia="zh-HK"/>
        </w:rPr>
      </w:pPr>
      <w:r w:rsidRPr="009C0485">
        <w:rPr>
          <w:i/>
          <w:lang w:eastAsia="zh-HK"/>
        </w:rPr>
        <w:t>backupbeeo.Subplan_1</w:t>
      </w:r>
    </w:p>
    <w:p w14:paraId="2DC58431" w14:textId="77777777" w:rsidR="00655B24" w:rsidRPr="009C0485" w:rsidRDefault="002D39AE" w:rsidP="00655B24">
      <w:pPr>
        <w:ind w:left="1188"/>
        <w:rPr>
          <w:lang w:eastAsia="zh-HK"/>
        </w:rPr>
      </w:pPr>
      <w:r w:rsidRPr="009C0485">
        <w:rPr>
          <w:b/>
          <w:lang w:eastAsia="zh-HK"/>
        </w:rPr>
        <w:t>Function</w:t>
      </w:r>
      <w:r w:rsidRPr="009C0485">
        <w:rPr>
          <w:lang w:eastAsia="zh-HK"/>
        </w:rPr>
        <w:t>:</w:t>
      </w:r>
      <w:r w:rsidR="00655B24" w:rsidRPr="009C0485">
        <w:rPr>
          <w:lang w:eastAsia="zh-HK"/>
        </w:rPr>
        <w:t xml:space="preserve"> backup database </w:t>
      </w:r>
    </w:p>
    <w:p w14:paraId="0D6D06C6" w14:textId="77777777" w:rsidR="00193726" w:rsidRPr="009C0485" w:rsidRDefault="00193726" w:rsidP="00655B24">
      <w:pPr>
        <w:ind w:left="1188"/>
        <w:rPr>
          <w:lang w:eastAsia="zh-HK"/>
        </w:rPr>
      </w:pPr>
    </w:p>
    <w:p w14:paraId="2AA98B89" w14:textId="77777777" w:rsidR="002D39AE" w:rsidRPr="009C0485" w:rsidRDefault="002D39AE" w:rsidP="00655B24">
      <w:pPr>
        <w:ind w:left="1188"/>
        <w:rPr>
          <w:lang w:eastAsia="zh-HK"/>
        </w:rPr>
      </w:pPr>
      <w:r w:rsidRPr="009C0485">
        <w:rPr>
          <w:b/>
          <w:lang w:eastAsia="zh-HK"/>
        </w:rPr>
        <w:t xml:space="preserve">Estimate Run Time: </w:t>
      </w:r>
      <w:r w:rsidRPr="009C0485">
        <w:rPr>
          <w:lang w:eastAsia="zh-HK"/>
        </w:rPr>
        <w:t>1-10 mins (depends on database size)</w:t>
      </w:r>
    </w:p>
    <w:p w14:paraId="455AC3B0" w14:textId="77777777" w:rsidR="00193726" w:rsidRPr="009C0485" w:rsidRDefault="00193726" w:rsidP="00655B24">
      <w:pPr>
        <w:ind w:left="1188"/>
        <w:rPr>
          <w:lang w:eastAsia="zh-HK"/>
        </w:rPr>
      </w:pPr>
    </w:p>
    <w:p w14:paraId="46120443" w14:textId="77777777" w:rsidR="002D39AE" w:rsidRPr="009C0485" w:rsidRDefault="002D39AE" w:rsidP="00655B24">
      <w:pPr>
        <w:ind w:left="1188"/>
        <w:rPr>
          <w:lang w:eastAsia="zh-HK"/>
        </w:rPr>
      </w:pPr>
      <w:r w:rsidRPr="009C0485">
        <w:rPr>
          <w:b/>
          <w:lang w:eastAsia="zh-HK"/>
        </w:rPr>
        <w:t>Parameters</w:t>
      </w:r>
      <w:r w:rsidRPr="009C0485">
        <w:rPr>
          <w:lang w:eastAsia="zh-HK"/>
        </w:rPr>
        <w:t>: Nil</w:t>
      </w:r>
    </w:p>
    <w:p w14:paraId="3C3A6990" w14:textId="77777777" w:rsidR="00193726" w:rsidRPr="009C0485" w:rsidRDefault="00193726" w:rsidP="00655B24">
      <w:pPr>
        <w:ind w:left="1188"/>
        <w:rPr>
          <w:lang w:eastAsia="zh-HK"/>
        </w:rPr>
      </w:pPr>
    </w:p>
    <w:p w14:paraId="27F09062" w14:textId="77777777" w:rsidR="00655B24" w:rsidRPr="009C0485" w:rsidRDefault="002D39AE" w:rsidP="00655B24">
      <w:pPr>
        <w:ind w:left="1188"/>
        <w:rPr>
          <w:lang w:eastAsia="zh-HK"/>
        </w:rPr>
      </w:pPr>
      <w:r w:rsidRPr="009C0485">
        <w:rPr>
          <w:b/>
          <w:lang w:eastAsia="zh-HK"/>
        </w:rPr>
        <w:t>Requirement/Limitation:</w:t>
      </w:r>
      <w:r w:rsidRPr="009C0485">
        <w:rPr>
          <w:lang w:eastAsia="zh-HK"/>
        </w:rPr>
        <w:t>mssql server and mssql agents started</w:t>
      </w:r>
    </w:p>
    <w:p w14:paraId="52DFB5A0" w14:textId="77777777" w:rsidR="00193726" w:rsidRPr="009C0485" w:rsidRDefault="00193726" w:rsidP="00655B24">
      <w:pPr>
        <w:ind w:left="1188"/>
        <w:rPr>
          <w:lang w:eastAsia="zh-HK"/>
        </w:rPr>
      </w:pPr>
    </w:p>
    <w:p w14:paraId="6B47938A" w14:textId="77777777" w:rsidR="002D39AE" w:rsidRPr="009C0485" w:rsidRDefault="002D39AE" w:rsidP="00655B24">
      <w:pPr>
        <w:ind w:left="1188"/>
        <w:rPr>
          <w:lang w:eastAsia="zh-HK"/>
        </w:rPr>
      </w:pPr>
      <w:r w:rsidRPr="009C0485">
        <w:rPr>
          <w:b/>
          <w:lang w:eastAsia="zh-HK"/>
        </w:rPr>
        <w:t xml:space="preserve">Program Schedule: </w:t>
      </w:r>
      <w:r w:rsidRPr="009C0485">
        <w:rPr>
          <w:lang w:eastAsia="zh-HK"/>
        </w:rPr>
        <w:t>run at 11:00 pm daily</w:t>
      </w:r>
    </w:p>
    <w:p w14:paraId="33F3FBDC" w14:textId="77777777" w:rsidR="00193726" w:rsidRPr="009C0485" w:rsidRDefault="00193726" w:rsidP="00655B24">
      <w:pPr>
        <w:ind w:left="1188"/>
        <w:rPr>
          <w:lang w:eastAsia="zh-HK"/>
        </w:rPr>
      </w:pPr>
    </w:p>
    <w:p w14:paraId="321201F6" w14:textId="77777777" w:rsidR="002D39AE" w:rsidRPr="009C0485" w:rsidRDefault="002D39AE" w:rsidP="00655B24">
      <w:pPr>
        <w:ind w:left="1188"/>
        <w:rPr>
          <w:lang w:eastAsia="zh-HK"/>
        </w:rPr>
      </w:pPr>
      <w:r w:rsidRPr="009C0485">
        <w:rPr>
          <w:b/>
          <w:lang w:eastAsia="zh-HK"/>
        </w:rPr>
        <w:t>Restart Procedure</w:t>
      </w:r>
      <w:r w:rsidRPr="009C0485">
        <w:rPr>
          <w:lang w:eastAsia="zh-HK"/>
        </w:rPr>
        <w:t>: In case of system error, simply restart the job</w:t>
      </w:r>
    </w:p>
    <w:p w14:paraId="77E20870" w14:textId="77777777" w:rsidR="00193726" w:rsidRPr="009C0485" w:rsidRDefault="00193726" w:rsidP="00655B24">
      <w:pPr>
        <w:ind w:left="1188"/>
        <w:rPr>
          <w:lang w:eastAsia="zh-HK"/>
        </w:rPr>
      </w:pPr>
    </w:p>
    <w:p w14:paraId="356ABB3B" w14:textId="77777777" w:rsidR="00193726" w:rsidRPr="009C0485" w:rsidRDefault="002D39AE" w:rsidP="00655B24">
      <w:pPr>
        <w:ind w:left="1188"/>
        <w:rPr>
          <w:lang w:eastAsia="zh-HK"/>
        </w:rPr>
      </w:pPr>
      <w:r w:rsidRPr="009C0485">
        <w:rPr>
          <w:b/>
          <w:lang w:eastAsia="zh-HK"/>
        </w:rPr>
        <w:t>Output Listings</w:t>
      </w:r>
      <w:r w:rsidRPr="009C0485">
        <w:rPr>
          <w:lang w:eastAsia="zh-HK"/>
        </w:rPr>
        <w:t>:</w:t>
      </w:r>
      <w:r w:rsidR="00193726" w:rsidRPr="009C0485">
        <w:rPr>
          <w:lang w:eastAsia="zh-HK"/>
        </w:rPr>
        <w:t xml:space="preserve"> backup database file </w:t>
      </w:r>
    </w:p>
    <w:p w14:paraId="5A9D9ABA" w14:textId="77777777" w:rsidR="002D39AE" w:rsidRPr="009C0485" w:rsidRDefault="00193726" w:rsidP="00655B24">
      <w:pPr>
        <w:ind w:left="1188"/>
        <w:rPr>
          <w:lang w:eastAsia="zh-HK"/>
        </w:rPr>
      </w:pPr>
      <w:r w:rsidRPr="009C0485">
        <w:rPr>
          <w:lang w:eastAsia="zh-HK"/>
        </w:rPr>
        <w:t>(in c$\beeodbbackup\BEEOMDS on database server.)</w:t>
      </w:r>
    </w:p>
    <w:p w14:paraId="6B45B8AB" w14:textId="77777777" w:rsidR="002D39AE" w:rsidRPr="009C0485" w:rsidRDefault="002D39AE" w:rsidP="00655B24">
      <w:pPr>
        <w:ind w:left="1188"/>
        <w:rPr>
          <w:lang w:eastAsia="zh-HK"/>
        </w:rPr>
      </w:pPr>
    </w:p>
    <w:p w14:paraId="6CCA75EC" w14:textId="77777777" w:rsidR="00655B24" w:rsidRPr="009C0485" w:rsidRDefault="00655B24" w:rsidP="0013226E">
      <w:pPr>
        <w:numPr>
          <w:ilvl w:val="0"/>
          <w:numId w:val="4"/>
        </w:numPr>
        <w:rPr>
          <w:i/>
          <w:lang w:eastAsia="zh-HK"/>
        </w:rPr>
      </w:pPr>
      <w:r w:rsidRPr="009C0485">
        <w:rPr>
          <w:i/>
          <w:lang w:eastAsia="zh-HK"/>
        </w:rPr>
        <w:t>HandlingPendingBringUp</w:t>
      </w:r>
    </w:p>
    <w:p w14:paraId="2E1ADE0A" w14:textId="77777777" w:rsidR="001B19FC" w:rsidRPr="009C0485" w:rsidRDefault="001B19FC" w:rsidP="001B19FC">
      <w:pPr>
        <w:ind w:left="1188"/>
        <w:rPr>
          <w:lang w:eastAsia="zh-HK"/>
        </w:rPr>
      </w:pPr>
      <w:r w:rsidRPr="009C0485">
        <w:rPr>
          <w:b/>
          <w:lang w:eastAsia="zh-HK"/>
        </w:rPr>
        <w:t>Function</w:t>
      </w:r>
      <w:r w:rsidRPr="009C0485">
        <w:rPr>
          <w:lang w:eastAsia="zh-HK"/>
        </w:rPr>
        <w:t>:</w:t>
      </w:r>
    </w:p>
    <w:p w14:paraId="57C4F07C" w14:textId="77777777" w:rsidR="001B19FC" w:rsidRPr="009C0485" w:rsidRDefault="001B19FC" w:rsidP="001B19FC">
      <w:pPr>
        <w:ind w:left="1188"/>
        <w:rPr>
          <w:lang w:eastAsia="zh-HK"/>
        </w:rPr>
      </w:pPr>
      <w:r w:rsidRPr="009C0485">
        <w:rPr>
          <w:lang w:eastAsia="zh-HK"/>
        </w:rPr>
        <w:lastRenderedPageBreak/>
        <w:t xml:space="preserve">Set pending bring up to effective state if bring up time reach </w:t>
      </w:r>
    </w:p>
    <w:p w14:paraId="394AB07F" w14:textId="77777777" w:rsidR="001B19FC" w:rsidRPr="009C0485" w:rsidRDefault="001B19FC" w:rsidP="001B19FC">
      <w:pPr>
        <w:ind w:left="1188"/>
        <w:rPr>
          <w:lang w:eastAsia="zh-HK"/>
        </w:rPr>
      </w:pPr>
    </w:p>
    <w:p w14:paraId="0161BDC0" w14:textId="77777777" w:rsidR="001B19FC" w:rsidRPr="009C0485" w:rsidRDefault="001B19FC" w:rsidP="001B19FC">
      <w:pPr>
        <w:ind w:left="1188"/>
        <w:rPr>
          <w:lang w:eastAsia="zh-HK"/>
        </w:rPr>
      </w:pPr>
      <w:r w:rsidRPr="009C0485">
        <w:rPr>
          <w:b/>
          <w:lang w:eastAsia="zh-HK"/>
        </w:rPr>
        <w:t xml:space="preserve">Estimate Run Time: </w:t>
      </w:r>
      <w:r w:rsidRPr="009C0485">
        <w:rPr>
          <w:lang w:eastAsia="zh-HK"/>
        </w:rPr>
        <w:t>depends on database size</w:t>
      </w:r>
    </w:p>
    <w:p w14:paraId="1DB9186A" w14:textId="77777777" w:rsidR="001B19FC" w:rsidRPr="009C0485" w:rsidRDefault="001B19FC" w:rsidP="001B19FC">
      <w:pPr>
        <w:ind w:left="1188"/>
        <w:rPr>
          <w:lang w:eastAsia="zh-HK"/>
        </w:rPr>
      </w:pPr>
    </w:p>
    <w:p w14:paraId="60EA4DAF" w14:textId="77777777" w:rsidR="001B19FC" w:rsidRPr="009C0485" w:rsidRDefault="001B19FC" w:rsidP="001B19FC">
      <w:pPr>
        <w:ind w:left="1188"/>
        <w:rPr>
          <w:lang w:eastAsia="zh-HK"/>
        </w:rPr>
      </w:pPr>
      <w:r w:rsidRPr="009C0485">
        <w:rPr>
          <w:b/>
          <w:lang w:eastAsia="zh-HK"/>
        </w:rPr>
        <w:t>Parameters</w:t>
      </w:r>
      <w:r w:rsidRPr="009C0485">
        <w:rPr>
          <w:lang w:eastAsia="zh-HK"/>
        </w:rPr>
        <w:t>: Nil</w:t>
      </w:r>
    </w:p>
    <w:p w14:paraId="17B31A3E" w14:textId="77777777" w:rsidR="001B19FC" w:rsidRPr="009C0485" w:rsidRDefault="001B19FC" w:rsidP="001B19FC">
      <w:pPr>
        <w:ind w:left="1188"/>
        <w:rPr>
          <w:lang w:eastAsia="zh-HK"/>
        </w:rPr>
      </w:pPr>
    </w:p>
    <w:p w14:paraId="4D026848" w14:textId="77777777" w:rsidR="001B19FC" w:rsidRPr="009C0485" w:rsidRDefault="001B19FC" w:rsidP="001B19FC">
      <w:pPr>
        <w:ind w:left="1188"/>
        <w:rPr>
          <w:lang w:eastAsia="zh-HK"/>
        </w:rPr>
      </w:pPr>
      <w:r w:rsidRPr="009C0485">
        <w:rPr>
          <w:b/>
          <w:lang w:eastAsia="zh-HK"/>
        </w:rPr>
        <w:t>Requirement/Limitation:</w:t>
      </w:r>
      <w:r w:rsidRPr="009C0485">
        <w:rPr>
          <w:lang w:eastAsia="zh-HK"/>
        </w:rPr>
        <w:t>mssql server and mssql agents started</w:t>
      </w:r>
    </w:p>
    <w:p w14:paraId="70676EFD" w14:textId="77777777" w:rsidR="001B19FC" w:rsidRPr="009C0485" w:rsidRDefault="001B19FC" w:rsidP="001B19FC">
      <w:pPr>
        <w:ind w:left="1188"/>
        <w:rPr>
          <w:lang w:eastAsia="zh-HK"/>
        </w:rPr>
      </w:pPr>
    </w:p>
    <w:p w14:paraId="4B19E223" w14:textId="77777777" w:rsidR="001B19FC" w:rsidRPr="009C0485" w:rsidRDefault="001B19FC" w:rsidP="001B19FC">
      <w:pPr>
        <w:ind w:left="1188"/>
        <w:rPr>
          <w:lang w:eastAsia="zh-HK"/>
        </w:rPr>
      </w:pPr>
      <w:r w:rsidRPr="009C0485">
        <w:rPr>
          <w:b/>
          <w:lang w:eastAsia="zh-HK"/>
        </w:rPr>
        <w:t xml:space="preserve">Program Schedule: </w:t>
      </w:r>
      <w:r w:rsidRPr="009C0485">
        <w:rPr>
          <w:lang w:eastAsia="zh-HK"/>
        </w:rPr>
        <w:t>run every 15 mins</w:t>
      </w:r>
    </w:p>
    <w:p w14:paraId="3B0526DE" w14:textId="77777777" w:rsidR="001B19FC" w:rsidRPr="009C0485" w:rsidRDefault="001B19FC" w:rsidP="001B19FC">
      <w:pPr>
        <w:ind w:left="1188"/>
        <w:rPr>
          <w:lang w:eastAsia="zh-HK"/>
        </w:rPr>
      </w:pPr>
    </w:p>
    <w:p w14:paraId="4FB0D76F" w14:textId="77777777" w:rsidR="001B19FC" w:rsidRPr="009C0485" w:rsidRDefault="001B19FC" w:rsidP="001B19FC">
      <w:pPr>
        <w:ind w:left="1188"/>
        <w:rPr>
          <w:lang w:eastAsia="zh-HK"/>
        </w:rPr>
      </w:pPr>
      <w:r w:rsidRPr="009C0485">
        <w:rPr>
          <w:b/>
          <w:lang w:eastAsia="zh-HK"/>
        </w:rPr>
        <w:t>Restart Procedure</w:t>
      </w:r>
      <w:r w:rsidRPr="009C0485">
        <w:rPr>
          <w:lang w:eastAsia="zh-HK"/>
        </w:rPr>
        <w:t>: In case of system error, simply restart the job</w:t>
      </w:r>
    </w:p>
    <w:p w14:paraId="4E458D6C" w14:textId="77777777" w:rsidR="001B19FC" w:rsidRPr="009C0485" w:rsidRDefault="001B19FC" w:rsidP="001B19FC">
      <w:pPr>
        <w:ind w:left="1188"/>
        <w:rPr>
          <w:lang w:eastAsia="zh-HK"/>
        </w:rPr>
      </w:pPr>
    </w:p>
    <w:p w14:paraId="5D4F48BE" w14:textId="77777777" w:rsidR="001B19FC" w:rsidRPr="009C0485" w:rsidRDefault="001B19FC" w:rsidP="001B19FC">
      <w:pPr>
        <w:ind w:left="1188"/>
        <w:rPr>
          <w:lang w:eastAsia="zh-HK"/>
        </w:rPr>
      </w:pPr>
      <w:r w:rsidRPr="009C0485">
        <w:rPr>
          <w:b/>
          <w:lang w:eastAsia="zh-HK"/>
        </w:rPr>
        <w:t>Output Listings</w:t>
      </w:r>
      <w:r w:rsidRPr="009C0485">
        <w:rPr>
          <w:lang w:eastAsia="zh-HK"/>
        </w:rPr>
        <w:t>: Nil</w:t>
      </w:r>
    </w:p>
    <w:p w14:paraId="13894005" w14:textId="77777777" w:rsidR="00655B24" w:rsidRPr="009C0485" w:rsidRDefault="00655B24" w:rsidP="00153B13">
      <w:pPr>
        <w:rPr>
          <w:lang w:eastAsia="zh-HK"/>
        </w:rPr>
      </w:pPr>
    </w:p>
    <w:p w14:paraId="1369C50E" w14:textId="77777777" w:rsidR="00655B24" w:rsidRPr="009C0485" w:rsidRDefault="00655B24" w:rsidP="0013226E">
      <w:pPr>
        <w:numPr>
          <w:ilvl w:val="0"/>
          <w:numId w:val="4"/>
        </w:numPr>
        <w:rPr>
          <w:i/>
          <w:lang w:eastAsia="zh-HK"/>
        </w:rPr>
      </w:pPr>
      <w:r w:rsidRPr="009C0485">
        <w:rPr>
          <w:i/>
          <w:lang w:eastAsia="zh-HK"/>
        </w:rPr>
        <w:t>Letter_Advisory_letter</w:t>
      </w:r>
    </w:p>
    <w:p w14:paraId="5BB95744" w14:textId="77777777" w:rsidR="00655B24" w:rsidRPr="009C0485" w:rsidRDefault="00655B24" w:rsidP="00655B24">
      <w:pPr>
        <w:ind w:left="1188"/>
        <w:rPr>
          <w:lang w:eastAsia="zh-HK"/>
        </w:rPr>
      </w:pPr>
      <w:r w:rsidRPr="009C0485">
        <w:rPr>
          <w:highlight w:val="yellow"/>
          <w:lang w:eastAsia="zh-HK"/>
        </w:rPr>
        <w:t>To be completed by Amy</w:t>
      </w:r>
    </w:p>
    <w:p w14:paraId="7055B9D8" w14:textId="77777777" w:rsidR="00655B24" w:rsidRPr="009C0485" w:rsidRDefault="00655B24" w:rsidP="00655B24">
      <w:pPr>
        <w:ind w:left="1188"/>
        <w:rPr>
          <w:lang w:eastAsia="zh-HK"/>
        </w:rPr>
      </w:pPr>
    </w:p>
    <w:p w14:paraId="23C7941F" w14:textId="77777777" w:rsidR="00655B24" w:rsidRPr="009C0485" w:rsidRDefault="00655B24" w:rsidP="0013226E">
      <w:pPr>
        <w:numPr>
          <w:ilvl w:val="0"/>
          <w:numId w:val="4"/>
        </w:numPr>
        <w:rPr>
          <w:i/>
          <w:lang w:eastAsia="zh-HK"/>
        </w:rPr>
      </w:pPr>
      <w:r w:rsidRPr="009C0485">
        <w:rPr>
          <w:i/>
          <w:lang w:eastAsia="zh-HK"/>
        </w:rPr>
        <w:t>UPDATEBATCHSTATUS</w:t>
      </w:r>
    </w:p>
    <w:p w14:paraId="3A8A3E75" w14:textId="77777777" w:rsidR="001B19FC" w:rsidRPr="009C0485" w:rsidRDefault="001B19FC" w:rsidP="001B19FC">
      <w:pPr>
        <w:ind w:left="1188"/>
        <w:rPr>
          <w:lang w:eastAsia="zh-HK"/>
        </w:rPr>
      </w:pPr>
      <w:r w:rsidRPr="009C0485">
        <w:rPr>
          <w:b/>
          <w:lang w:eastAsia="zh-HK"/>
        </w:rPr>
        <w:t>Function</w:t>
      </w:r>
      <w:r w:rsidRPr="009C0485">
        <w:rPr>
          <w:lang w:eastAsia="zh-HK"/>
        </w:rPr>
        <w:t>:</w:t>
      </w:r>
    </w:p>
    <w:p w14:paraId="648AD622" w14:textId="77777777" w:rsidR="001B19FC" w:rsidRPr="009C0485" w:rsidRDefault="001B19FC" w:rsidP="001B19FC">
      <w:pPr>
        <w:ind w:left="1188"/>
        <w:rPr>
          <w:lang w:eastAsia="zh-HK"/>
        </w:rPr>
      </w:pPr>
      <w:r w:rsidRPr="009C0485">
        <w:rPr>
          <w:lang w:eastAsia="zh-HK"/>
        </w:rPr>
        <w:t xml:space="preserve">Update batch job (batch generation of letter) status </w:t>
      </w:r>
    </w:p>
    <w:p w14:paraId="3D45C911" w14:textId="77777777" w:rsidR="001B19FC" w:rsidRPr="009C0485" w:rsidRDefault="001B19FC" w:rsidP="001B19FC">
      <w:pPr>
        <w:ind w:left="1188"/>
        <w:rPr>
          <w:lang w:eastAsia="zh-HK"/>
        </w:rPr>
      </w:pPr>
    </w:p>
    <w:p w14:paraId="393F6E8A" w14:textId="77777777" w:rsidR="001B19FC" w:rsidRPr="009C0485" w:rsidRDefault="001B19FC" w:rsidP="001B19FC">
      <w:pPr>
        <w:ind w:left="1188"/>
        <w:rPr>
          <w:lang w:eastAsia="zh-HK"/>
        </w:rPr>
      </w:pPr>
      <w:r w:rsidRPr="009C0485">
        <w:rPr>
          <w:b/>
          <w:lang w:eastAsia="zh-HK"/>
        </w:rPr>
        <w:t xml:space="preserve">Estimate Run Time: </w:t>
      </w:r>
      <w:r w:rsidRPr="009C0485">
        <w:rPr>
          <w:lang w:eastAsia="zh-HK"/>
        </w:rPr>
        <w:t>depends on database size</w:t>
      </w:r>
    </w:p>
    <w:p w14:paraId="5180640C" w14:textId="77777777" w:rsidR="001B19FC" w:rsidRPr="009C0485" w:rsidRDefault="001B19FC" w:rsidP="001B19FC">
      <w:pPr>
        <w:ind w:left="1188"/>
        <w:rPr>
          <w:lang w:eastAsia="zh-HK"/>
        </w:rPr>
      </w:pPr>
    </w:p>
    <w:p w14:paraId="458AF7E0" w14:textId="77777777" w:rsidR="001B19FC" w:rsidRPr="009C0485" w:rsidRDefault="001B19FC" w:rsidP="001B19FC">
      <w:pPr>
        <w:ind w:left="1188"/>
        <w:rPr>
          <w:lang w:eastAsia="zh-HK"/>
        </w:rPr>
      </w:pPr>
      <w:r w:rsidRPr="009C0485">
        <w:rPr>
          <w:b/>
          <w:lang w:eastAsia="zh-HK"/>
        </w:rPr>
        <w:t>Parameters</w:t>
      </w:r>
      <w:r w:rsidRPr="009C0485">
        <w:rPr>
          <w:lang w:eastAsia="zh-HK"/>
        </w:rPr>
        <w:t>: Nil</w:t>
      </w:r>
    </w:p>
    <w:p w14:paraId="7F542C34" w14:textId="77777777" w:rsidR="001B19FC" w:rsidRPr="009C0485" w:rsidRDefault="001B19FC" w:rsidP="001B19FC">
      <w:pPr>
        <w:ind w:left="1188"/>
        <w:rPr>
          <w:lang w:eastAsia="zh-HK"/>
        </w:rPr>
      </w:pPr>
    </w:p>
    <w:p w14:paraId="5B30D34E" w14:textId="77777777" w:rsidR="001B19FC" w:rsidRPr="009C0485" w:rsidRDefault="001B19FC" w:rsidP="001B19FC">
      <w:pPr>
        <w:ind w:left="1188"/>
        <w:rPr>
          <w:lang w:eastAsia="zh-HK"/>
        </w:rPr>
      </w:pPr>
      <w:r w:rsidRPr="009C0485">
        <w:rPr>
          <w:b/>
          <w:lang w:eastAsia="zh-HK"/>
        </w:rPr>
        <w:t>Requirement/Limitation:</w:t>
      </w:r>
      <w:r w:rsidRPr="009C0485">
        <w:rPr>
          <w:lang w:eastAsia="zh-HK"/>
        </w:rPr>
        <w:t>mssql server and mssql agents started</w:t>
      </w:r>
    </w:p>
    <w:p w14:paraId="7B274075" w14:textId="77777777" w:rsidR="001B19FC" w:rsidRPr="009C0485" w:rsidRDefault="001B19FC" w:rsidP="001B19FC">
      <w:pPr>
        <w:ind w:left="1188"/>
        <w:rPr>
          <w:lang w:eastAsia="zh-HK"/>
        </w:rPr>
      </w:pPr>
    </w:p>
    <w:p w14:paraId="2BE0C2A3" w14:textId="77777777" w:rsidR="001B19FC" w:rsidRPr="009C0485" w:rsidRDefault="001B19FC" w:rsidP="001B19FC">
      <w:pPr>
        <w:ind w:left="1188"/>
        <w:rPr>
          <w:lang w:eastAsia="zh-HK"/>
        </w:rPr>
      </w:pPr>
      <w:r w:rsidRPr="009C0485">
        <w:rPr>
          <w:b/>
          <w:lang w:eastAsia="zh-HK"/>
        </w:rPr>
        <w:t xml:space="preserve">Program Schedule: </w:t>
      </w:r>
      <w:r w:rsidRPr="009C0485">
        <w:rPr>
          <w:lang w:eastAsia="zh-HK"/>
        </w:rPr>
        <w:t>run every 24 mins</w:t>
      </w:r>
    </w:p>
    <w:p w14:paraId="6897C40D" w14:textId="77777777" w:rsidR="001B19FC" w:rsidRPr="009C0485" w:rsidRDefault="001B19FC" w:rsidP="001B19FC">
      <w:pPr>
        <w:ind w:left="1188"/>
        <w:rPr>
          <w:lang w:eastAsia="zh-HK"/>
        </w:rPr>
      </w:pPr>
    </w:p>
    <w:p w14:paraId="21490296" w14:textId="77777777" w:rsidR="001B19FC" w:rsidRPr="009C0485" w:rsidRDefault="001B19FC" w:rsidP="001B19FC">
      <w:pPr>
        <w:ind w:left="1188"/>
        <w:rPr>
          <w:lang w:eastAsia="zh-HK"/>
        </w:rPr>
      </w:pPr>
      <w:r w:rsidRPr="009C0485">
        <w:rPr>
          <w:b/>
          <w:lang w:eastAsia="zh-HK"/>
        </w:rPr>
        <w:t>Restart Procedure</w:t>
      </w:r>
      <w:r w:rsidRPr="009C0485">
        <w:rPr>
          <w:lang w:eastAsia="zh-HK"/>
        </w:rPr>
        <w:t>: In case of system error, simply restart the job</w:t>
      </w:r>
    </w:p>
    <w:p w14:paraId="08F5027F" w14:textId="77777777" w:rsidR="001B19FC" w:rsidRPr="009C0485" w:rsidRDefault="001B19FC" w:rsidP="001B19FC">
      <w:pPr>
        <w:ind w:left="1188"/>
        <w:rPr>
          <w:lang w:eastAsia="zh-HK"/>
        </w:rPr>
      </w:pPr>
    </w:p>
    <w:p w14:paraId="06FD6E3C" w14:textId="525C0684" w:rsidR="00153B13" w:rsidRPr="009C0485" w:rsidRDefault="001B19FC" w:rsidP="00153B13">
      <w:pPr>
        <w:ind w:left="1188"/>
        <w:rPr>
          <w:lang w:eastAsia="zh-HK"/>
        </w:rPr>
      </w:pPr>
      <w:r w:rsidRPr="009C0485">
        <w:rPr>
          <w:b/>
          <w:lang w:eastAsia="zh-HK"/>
        </w:rPr>
        <w:t>Output Listings</w:t>
      </w:r>
      <w:r w:rsidRPr="009C0485">
        <w:rPr>
          <w:lang w:eastAsia="zh-HK"/>
        </w:rPr>
        <w:t>: Nil</w:t>
      </w:r>
    </w:p>
    <w:p w14:paraId="2F72DB55" w14:textId="64551C80" w:rsidR="00153B13" w:rsidRPr="009C0485" w:rsidRDefault="00153B13" w:rsidP="00153B13">
      <w:pPr>
        <w:ind w:left="1188"/>
        <w:rPr>
          <w:lang w:eastAsia="zh-HK"/>
        </w:rPr>
      </w:pPr>
    </w:p>
    <w:p w14:paraId="3033456D" w14:textId="77777777" w:rsidR="00153B13" w:rsidRPr="009C0485" w:rsidRDefault="00153B13" w:rsidP="00153B13">
      <w:pPr>
        <w:ind w:left="1188"/>
        <w:rPr>
          <w:lang w:eastAsia="zh-HK"/>
        </w:rPr>
      </w:pPr>
    </w:p>
    <w:p w14:paraId="42695A7B" w14:textId="6FB483DD" w:rsidR="00655B24" w:rsidRPr="009C0485" w:rsidRDefault="00655B24" w:rsidP="00153B13">
      <w:pPr>
        <w:pStyle w:val="Heading2"/>
        <w:rPr>
          <w:rFonts w:ascii="Times New Roman" w:hAnsi="Times New Roman"/>
        </w:rPr>
      </w:pPr>
      <w:bookmarkStart w:id="183" w:name="_Toc97215664"/>
      <w:r w:rsidRPr="009C0485">
        <w:rPr>
          <w:rFonts w:ascii="Times New Roman" w:hAnsi="Times New Roman"/>
        </w:rPr>
        <w:t>MS SQL Report Subscriptions</w:t>
      </w:r>
      <w:bookmarkEnd w:id="183"/>
    </w:p>
    <w:p w14:paraId="5EC0E624" w14:textId="77777777" w:rsidR="00655B24" w:rsidRPr="009C0485" w:rsidRDefault="00655B24" w:rsidP="00655B24">
      <w:pPr>
        <w:ind w:leftChars="295" w:left="708"/>
        <w:rPr>
          <w:lang w:eastAsia="zh-HK"/>
        </w:rPr>
      </w:pPr>
      <w:r w:rsidRPr="009C0485">
        <w:rPr>
          <w:highlight w:val="yellow"/>
          <w:lang w:eastAsia="zh-HK"/>
        </w:rPr>
        <w:t>To be completed by Amy</w:t>
      </w:r>
    </w:p>
    <w:p w14:paraId="2949DB88" w14:textId="77777777" w:rsidR="00655B24" w:rsidRPr="009C0485" w:rsidRDefault="00655B24" w:rsidP="00655B24"/>
    <w:p w14:paraId="5B200CC2" w14:textId="77777777" w:rsidR="00153B13" w:rsidRPr="009C0485" w:rsidRDefault="00153B13">
      <w:pPr>
        <w:rPr>
          <w:b/>
          <w:bCs/>
          <w:kern w:val="52"/>
          <w:sz w:val="32"/>
          <w:szCs w:val="32"/>
          <w:lang w:eastAsia="zh-HK"/>
        </w:rPr>
      </w:pPr>
      <w:r w:rsidRPr="009C0485">
        <w:br w:type="page"/>
      </w:r>
    </w:p>
    <w:p w14:paraId="37079911" w14:textId="022B887E" w:rsidR="003F6873" w:rsidRPr="009C0485" w:rsidRDefault="003F6873" w:rsidP="00B4348C">
      <w:pPr>
        <w:pStyle w:val="Heading1"/>
        <w:rPr>
          <w:rFonts w:ascii="Times New Roman" w:hAnsi="Times New Roman"/>
        </w:rPr>
      </w:pPr>
      <w:bookmarkStart w:id="184" w:name="_Toc97215665"/>
      <w:r w:rsidRPr="009C0485">
        <w:rPr>
          <w:rFonts w:ascii="Times New Roman" w:hAnsi="Times New Roman"/>
        </w:rPr>
        <w:lastRenderedPageBreak/>
        <w:t>Error handling</w:t>
      </w:r>
      <w:bookmarkEnd w:id="184"/>
    </w:p>
    <w:p w14:paraId="3987EBBB" w14:textId="77777777" w:rsidR="00E7293B" w:rsidRPr="009C0485" w:rsidRDefault="00E7293B" w:rsidP="00E7293B">
      <w:pPr>
        <w:ind w:left="709"/>
        <w:rPr>
          <w:lang w:eastAsia="zh-HK"/>
        </w:rPr>
      </w:pPr>
      <w:r w:rsidRPr="009C0485">
        <w:rPr>
          <w:lang w:eastAsia="zh-HK"/>
        </w:rPr>
        <w:t>Error happens in the BEEO-DMS operation is classified as critical and non-critical.  Unless otherwise specified in the Section 9: Run Job Specification that it will affect the on-line service on the next day or immediate on-line service, all jobs are considered non-critical.</w:t>
      </w:r>
    </w:p>
    <w:p w14:paraId="2E6B3482" w14:textId="77777777" w:rsidR="00E7293B" w:rsidRPr="009C0485" w:rsidRDefault="00E7293B" w:rsidP="00E7293B">
      <w:pPr>
        <w:ind w:left="709"/>
        <w:rPr>
          <w:lang w:eastAsia="zh-HK"/>
        </w:rPr>
      </w:pPr>
    </w:p>
    <w:p w14:paraId="61CA3551" w14:textId="77777777" w:rsidR="00E7293B" w:rsidRPr="009C0485" w:rsidRDefault="00E7293B" w:rsidP="00E7293B">
      <w:pPr>
        <w:pStyle w:val="NormalIndent"/>
        <w:ind w:left="709"/>
        <w:rPr>
          <w:lang w:eastAsia="zh-HK"/>
        </w:rPr>
      </w:pPr>
    </w:p>
    <w:p w14:paraId="256C5951" w14:textId="77777777" w:rsidR="00E7293B" w:rsidRPr="009C0485" w:rsidRDefault="00E7293B" w:rsidP="00E7293B">
      <w:pPr>
        <w:pStyle w:val="Heading2"/>
        <w:overflowPunct w:val="0"/>
        <w:autoSpaceDE w:val="0"/>
        <w:autoSpaceDN w:val="0"/>
        <w:adjustRightInd w:val="0"/>
        <w:spacing w:after="240" w:afterAutospacing="0"/>
        <w:textAlignment w:val="baseline"/>
        <w:rPr>
          <w:rFonts w:ascii="Times New Roman" w:hAnsi="Times New Roman"/>
        </w:rPr>
      </w:pPr>
      <w:bookmarkStart w:id="185" w:name="_Toc75582993"/>
      <w:bookmarkStart w:id="186" w:name="_Toc89228140"/>
      <w:bookmarkStart w:id="187" w:name="_Toc97215666"/>
      <w:r w:rsidRPr="009C0485">
        <w:rPr>
          <w:rFonts w:ascii="Times New Roman" w:hAnsi="Times New Roman"/>
        </w:rPr>
        <w:t>Critical Errors Handling</w:t>
      </w:r>
      <w:bookmarkEnd w:id="185"/>
      <w:bookmarkEnd w:id="186"/>
      <w:bookmarkEnd w:id="187"/>
    </w:p>
    <w:p w14:paraId="48AB39B0" w14:textId="77777777" w:rsidR="00E7293B" w:rsidRPr="009C0485" w:rsidRDefault="00E7293B" w:rsidP="00E7293B">
      <w:pPr>
        <w:pStyle w:val="NormalIndent"/>
        <w:ind w:left="851"/>
        <w:rPr>
          <w:lang w:eastAsia="zh-HK"/>
        </w:rPr>
      </w:pPr>
      <w:r w:rsidRPr="009C0485">
        <w:rPr>
          <w:lang w:eastAsia="zh-HK"/>
        </w:rPr>
        <w:t>When there is an abnormal end in running job, users should refer to the Section 9: Run Job Specification, and follow the procedures to prepare for restart or recovery.</w:t>
      </w:r>
    </w:p>
    <w:p w14:paraId="6BD0F6CB" w14:textId="77777777" w:rsidR="00E7293B" w:rsidRPr="009C0485" w:rsidRDefault="00E7293B" w:rsidP="00E7293B">
      <w:pPr>
        <w:pStyle w:val="NormalIndent"/>
        <w:ind w:left="851"/>
        <w:rPr>
          <w:lang w:eastAsia="zh-HK"/>
        </w:rPr>
      </w:pPr>
    </w:p>
    <w:p w14:paraId="4A98AC20" w14:textId="77777777" w:rsidR="00E7293B" w:rsidRPr="009C0485" w:rsidRDefault="00E7293B" w:rsidP="00E7293B">
      <w:pPr>
        <w:pStyle w:val="NormalIndent"/>
        <w:ind w:left="851"/>
        <w:rPr>
          <w:lang w:eastAsia="zh-HK"/>
        </w:rPr>
      </w:pPr>
      <w:r w:rsidRPr="009C0485">
        <w:rPr>
          <w:lang w:eastAsia="zh-HK"/>
        </w:rPr>
        <w:t>If a critical job fails to recover, users should contact in-house Support Staff of the Application for advice. Also, to record all information about job failure, such as time and date, error message code and content, relevant data and actions performed for further investigation.</w:t>
      </w:r>
    </w:p>
    <w:p w14:paraId="5E10347F" w14:textId="77777777" w:rsidR="00E7293B" w:rsidRPr="009C0485" w:rsidRDefault="00E7293B" w:rsidP="00E7293B">
      <w:pPr>
        <w:pStyle w:val="NormalIndent"/>
        <w:ind w:left="851"/>
      </w:pPr>
    </w:p>
    <w:p w14:paraId="2EBAC30E" w14:textId="77777777" w:rsidR="00E7293B" w:rsidRPr="009C0485" w:rsidRDefault="00E7293B" w:rsidP="00E7293B">
      <w:pPr>
        <w:pStyle w:val="Heading2"/>
        <w:overflowPunct w:val="0"/>
        <w:autoSpaceDE w:val="0"/>
        <w:autoSpaceDN w:val="0"/>
        <w:adjustRightInd w:val="0"/>
        <w:spacing w:after="240" w:afterAutospacing="0"/>
        <w:textAlignment w:val="baseline"/>
        <w:rPr>
          <w:rFonts w:ascii="Times New Roman" w:hAnsi="Times New Roman"/>
        </w:rPr>
      </w:pPr>
      <w:bookmarkStart w:id="188" w:name="_Toc75582994"/>
      <w:bookmarkStart w:id="189" w:name="_Toc89228141"/>
      <w:bookmarkStart w:id="190" w:name="_Toc97215667"/>
      <w:r w:rsidRPr="009C0485">
        <w:rPr>
          <w:rFonts w:ascii="Times New Roman" w:hAnsi="Times New Roman"/>
        </w:rPr>
        <w:t>Non-critical Errors Handling</w:t>
      </w:r>
      <w:bookmarkEnd w:id="188"/>
      <w:bookmarkEnd w:id="189"/>
      <w:bookmarkEnd w:id="190"/>
    </w:p>
    <w:p w14:paraId="356F6E6E" w14:textId="5D9A5A7E" w:rsidR="00E7293B" w:rsidRPr="009C0485" w:rsidRDefault="00E7293B" w:rsidP="00153B13">
      <w:pPr>
        <w:pStyle w:val="NormalIndent"/>
        <w:ind w:left="851"/>
        <w:rPr>
          <w:lang w:eastAsia="zh-HK"/>
        </w:rPr>
      </w:pPr>
      <w:r w:rsidRPr="009C0485">
        <w:rPr>
          <w:lang w:eastAsia="zh-HK"/>
        </w:rPr>
        <w:t>All jobs are considered non-critical unless otherwise specified.  All non-critical jobs should be restart/recover using the restart/recovery procedures in the corresponding sub-section of the Section 9: Run Job Specification. If the procedures fail on job restart/recovery, users should contact in-house Support Staff to follow up the issues.</w:t>
      </w:r>
    </w:p>
    <w:p w14:paraId="0EEC3194" w14:textId="77777777" w:rsidR="00E7293B" w:rsidRPr="009C0485" w:rsidRDefault="00E7293B" w:rsidP="00E7293B">
      <w:pPr>
        <w:pStyle w:val="NormalIndent"/>
        <w:rPr>
          <w:lang w:eastAsia="zh-TW"/>
        </w:rPr>
      </w:pPr>
    </w:p>
    <w:p w14:paraId="4C00A419" w14:textId="1B7D8C27" w:rsidR="00E7293B" w:rsidRPr="009C0485" w:rsidRDefault="00E7293B" w:rsidP="00153B13">
      <w:pPr>
        <w:pStyle w:val="Heading2"/>
        <w:overflowPunct w:val="0"/>
        <w:autoSpaceDE w:val="0"/>
        <w:autoSpaceDN w:val="0"/>
        <w:adjustRightInd w:val="0"/>
        <w:spacing w:after="240" w:afterAutospacing="0"/>
        <w:textAlignment w:val="baseline"/>
        <w:rPr>
          <w:rFonts w:ascii="Times New Roman" w:hAnsi="Times New Roman"/>
        </w:rPr>
      </w:pPr>
      <w:bookmarkStart w:id="191" w:name="_Toc75583005"/>
      <w:bookmarkStart w:id="192" w:name="_Toc89228142"/>
      <w:bookmarkStart w:id="193" w:name="_Toc97215668"/>
      <w:r w:rsidRPr="009C0485">
        <w:rPr>
          <w:rFonts w:ascii="Times New Roman" w:hAnsi="Times New Roman"/>
        </w:rPr>
        <w:t>Contact Points</w:t>
      </w:r>
      <w:bookmarkEnd w:id="191"/>
      <w:bookmarkEnd w:id="192"/>
      <w:bookmarkEnd w:id="193"/>
    </w:p>
    <w:tbl>
      <w:tblPr>
        <w:tblW w:w="0" w:type="auto"/>
        <w:tblInd w:w="817" w:type="dxa"/>
        <w:tblLook w:val="0000" w:firstRow="0" w:lastRow="0" w:firstColumn="0" w:lastColumn="0" w:noHBand="0" w:noVBand="0"/>
      </w:tblPr>
      <w:tblGrid>
        <w:gridCol w:w="3340"/>
        <w:gridCol w:w="3606"/>
      </w:tblGrid>
      <w:tr w:rsidR="00E7293B" w:rsidRPr="009C0485" w14:paraId="4C4F3489" w14:textId="77777777" w:rsidTr="00E7293B">
        <w:tc>
          <w:tcPr>
            <w:tcW w:w="3340" w:type="dxa"/>
          </w:tcPr>
          <w:p w14:paraId="4FA437A3" w14:textId="77777777" w:rsidR="00E7293B" w:rsidRPr="009C0485" w:rsidRDefault="00E7293B" w:rsidP="00E7293B">
            <w:pPr>
              <w:pStyle w:val="NormalIndent"/>
              <w:ind w:left="0"/>
              <w:rPr>
                <w:u w:val="single"/>
                <w:lang w:eastAsia="zh-HK"/>
              </w:rPr>
            </w:pPr>
            <w:r w:rsidRPr="009C0485">
              <w:rPr>
                <w:u w:val="single"/>
                <w:lang w:eastAsia="zh-HK"/>
              </w:rPr>
              <w:t>User Support</w:t>
            </w:r>
          </w:p>
        </w:tc>
        <w:tc>
          <w:tcPr>
            <w:tcW w:w="3606" w:type="dxa"/>
          </w:tcPr>
          <w:p w14:paraId="69F738E9" w14:textId="77777777" w:rsidR="00E7293B" w:rsidRPr="009C0485" w:rsidRDefault="00E7293B" w:rsidP="00E7293B">
            <w:pPr>
              <w:pStyle w:val="NormalIndent"/>
              <w:ind w:left="0"/>
              <w:rPr>
                <w:u w:val="single"/>
                <w:lang w:eastAsia="zh-HK"/>
              </w:rPr>
            </w:pPr>
            <w:r w:rsidRPr="009C0485">
              <w:rPr>
                <w:u w:val="single"/>
                <w:lang w:eastAsia="zh-HK"/>
              </w:rPr>
              <w:t>Office Hours</w:t>
            </w:r>
          </w:p>
        </w:tc>
      </w:tr>
      <w:tr w:rsidR="00E7293B" w:rsidRPr="009C0485" w14:paraId="7E8E8160" w14:textId="77777777" w:rsidTr="00E7293B">
        <w:tc>
          <w:tcPr>
            <w:tcW w:w="3340" w:type="dxa"/>
          </w:tcPr>
          <w:p w14:paraId="159F4935" w14:textId="77777777" w:rsidR="00E7293B" w:rsidRPr="009C0485" w:rsidRDefault="00E7293B" w:rsidP="00E7293B">
            <w:pPr>
              <w:pStyle w:val="NormalIndent"/>
              <w:ind w:left="0"/>
              <w:rPr>
                <w:lang w:eastAsia="zh-HK"/>
              </w:rPr>
            </w:pPr>
            <w:r w:rsidRPr="009C0485">
              <w:rPr>
                <w:lang w:eastAsia="zh-HK"/>
              </w:rPr>
              <w:t>ITMU</w:t>
            </w:r>
          </w:p>
        </w:tc>
        <w:tc>
          <w:tcPr>
            <w:tcW w:w="3606" w:type="dxa"/>
          </w:tcPr>
          <w:p w14:paraId="1AC83D23" w14:textId="77777777" w:rsidR="00E7293B" w:rsidRPr="009C0485" w:rsidRDefault="00E7293B" w:rsidP="00E7293B">
            <w:pPr>
              <w:pStyle w:val="NormalIndent"/>
              <w:ind w:left="0"/>
              <w:rPr>
                <w:lang w:eastAsia="zh-HK"/>
              </w:rPr>
            </w:pPr>
            <w:r w:rsidRPr="009C0485">
              <w:rPr>
                <w:lang w:eastAsia="zh-HK"/>
              </w:rPr>
              <w:t>2808 3</w:t>
            </w:r>
            <w:r w:rsidR="007D67F8" w:rsidRPr="009C0485">
              <w:rPr>
                <w:lang w:eastAsia="zh-HK"/>
              </w:rPr>
              <w:t>929</w:t>
            </w:r>
          </w:p>
          <w:p w14:paraId="0EDE3B1D" w14:textId="77777777" w:rsidR="00E7293B" w:rsidRPr="009C0485" w:rsidRDefault="00E7293B" w:rsidP="00E7293B">
            <w:pPr>
              <w:pStyle w:val="NormalIndent"/>
              <w:ind w:left="0"/>
              <w:rPr>
                <w:lang w:eastAsia="zh-HK"/>
              </w:rPr>
            </w:pPr>
          </w:p>
        </w:tc>
      </w:tr>
      <w:tr w:rsidR="00E7293B" w:rsidRPr="009C0485" w14:paraId="3EE27BC4" w14:textId="77777777" w:rsidTr="00E7293B">
        <w:tc>
          <w:tcPr>
            <w:tcW w:w="3340" w:type="dxa"/>
          </w:tcPr>
          <w:p w14:paraId="3C0648C5" w14:textId="77777777" w:rsidR="00E7293B" w:rsidRPr="009C0485" w:rsidRDefault="00E7293B" w:rsidP="00E7293B">
            <w:pPr>
              <w:pStyle w:val="NormalIndent"/>
              <w:ind w:left="0"/>
              <w:rPr>
                <w:lang w:eastAsia="zh-TW"/>
              </w:rPr>
            </w:pPr>
          </w:p>
        </w:tc>
        <w:tc>
          <w:tcPr>
            <w:tcW w:w="3606" w:type="dxa"/>
          </w:tcPr>
          <w:p w14:paraId="4E0CF511" w14:textId="77777777" w:rsidR="00E7293B" w:rsidRDefault="00E7293B" w:rsidP="00E7293B">
            <w:pPr>
              <w:pStyle w:val="NormalIndent"/>
              <w:ind w:left="0"/>
              <w:rPr>
                <w:lang w:eastAsia="zh-TW"/>
              </w:rPr>
            </w:pPr>
          </w:p>
          <w:p w14:paraId="62226C1C" w14:textId="77777777" w:rsidR="00A5655D" w:rsidRDefault="00A5655D" w:rsidP="00E7293B">
            <w:pPr>
              <w:pStyle w:val="NormalIndent"/>
              <w:ind w:left="0"/>
              <w:rPr>
                <w:lang w:eastAsia="zh-TW"/>
              </w:rPr>
            </w:pPr>
          </w:p>
          <w:p w14:paraId="5D9A4D54" w14:textId="77777777" w:rsidR="00A5655D" w:rsidRDefault="00A5655D" w:rsidP="00E7293B">
            <w:pPr>
              <w:pStyle w:val="NormalIndent"/>
              <w:ind w:left="0"/>
              <w:rPr>
                <w:lang w:eastAsia="zh-TW"/>
              </w:rPr>
            </w:pPr>
          </w:p>
          <w:p w14:paraId="58228202" w14:textId="77777777" w:rsidR="00A5655D" w:rsidRPr="009C0485" w:rsidRDefault="00A5655D" w:rsidP="00E7293B">
            <w:pPr>
              <w:pStyle w:val="NormalIndent"/>
              <w:ind w:left="0"/>
              <w:rPr>
                <w:lang w:eastAsia="zh-TW"/>
              </w:rPr>
            </w:pPr>
          </w:p>
        </w:tc>
      </w:tr>
    </w:tbl>
    <w:p w14:paraId="7294B5BC" w14:textId="77777777" w:rsidR="00A5655D" w:rsidRPr="008E2D98" w:rsidRDefault="00A5655D" w:rsidP="00A5655D">
      <w:pPr>
        <w:ind w:left="360"/>
        <w:jc w:val="center"/>
        <w:rPr>
          <w:szCs w:val="24"/>
        </w:rPr>
      </w:pPr>
      <w:r w:rsidRPr="005A0C12">
        <w:rPr>
          <w:szCs w:val="24"/>
        </w:rPr>
        <w:t>- End of Document -</w:t>
      </w:r>
    </w:p>
    <w:p w14:paraId="11B2DD68" w14:textId="77777777" w:rsidR="009E1AEF" w:rsidRPr="009C0485" w:rsidRDefault="009E1AEF" w:rsidP="00576456">
      <w:pPr>
        <w:rPr>
          <w:lang w:eastAsia="zh-HK"/>
        </w:rPr>
      </w:pPr>
    </w:p>
    <w:sectPr w:rsidR="009E1AEF" w:rsidRPr="009C0485" w:rsidSect="00654657">
      <w:headerReference w:type="first" r:id="rId22"/>
      <w:type w:val="continuous"/>
      <w:pgSz w:w="11907" w:h="16839" w:code="9"/>
      <w:pgMar w:top="1440" w:right="1304" w:bottom="1440" w:left="130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56618" w14:textId="77777777" w:rsidR="00791AB6" w:rsidRDefault="00791AB6" w:rsidP="007D5D9C">
      <w:r>
        <w:separator/>
      </w:r>
    </w:p>
  </w:endnote>
  <w:endnote w:type="continuationSeparator" w:id="0">
    <w:p w14:paraId="21AF230F" w14:textId="77777777" w:rsidR="00791AB6" w:rsidRDefault="00791AB6" w:rsidP="007D5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Frutiger Ligh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
    <w:altName w:val="PMingLiU"/>
    <w:panose1 w:val="00000000000000000000"/>
    <w:charset w:val="88"/>
    <w:family w:val="roman"/>
    <w:notTrueType/>
    <w:pitch w:val="default"/>
    <w:sig w:usb0="00000001" w:usb1="08080000" w:usb2="00000010" w:usb3="00000000" w:csb0="001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6483A" w14:textId="77777777" w:rsidR="00A5655D" w:rsidRPr="00654657" w:rsidRDefault="00A5655D" w:rsidP="00A5655D">
    <w:pPr>
      <w:pBdr>
        <w:top w:val="single" w:sz="4" w:space="1" w:color="auto"/>
      </w:pBdr>
      <w:tabs>
        <w:tab w:val="center" w:pos="4153"/>
        <w:tab w:val="right" w:pos="8306"/>
      </w:tabs>
      <w:snapToGrid w:val="0"/>
      <w:rPr>
        <w:sz w:val="20"/>
        <w:lang w:eastAsia="zh-TW"/>
      </w:rPr>
    </w:pPr>
    <w:r w:rsidRPr="00654657">
      <w:rPr>
        <w:rFonts w:ascii="Frutiger Light" w:hAnsi="Frutiger Light"/>
        <w:sz w:val="20"/>
      </w:rPr>
      <w:tab/>
    </w:r>
    <w:r w:rsidRPr="00654657">
      <w:rPr>
        <w:sz w:val="20"/>
        <w:lang w:eastAsia="zh-HK"/>
      </w:rPr>
      <w:t xml:space="preserve">Page </w:t>
    </w:r>
    <w:r w:rsidRPr="00654657">
      <w:rPr>
        <w:sz w:val="20"/>
        <w:lang w:eastAsia="zh-HK"/>
      </w:rPr>
      <w:fldChar w:fldCharType="begin"/>
    </w:r>
    <w:r w:rsidRPr="00654657">
      <w:rPr>
        <w:sz w:val="20"/>
        <w:lang w:eastAsia="zh-HK"/>
      </w:rPr>
      <w:instrText xml:space="preserve"> PAGE  \* Arabic  \* MERGEFORMAT </w:instrText>
    </w:r>
    <w:r w:rsidRPr="00654657">
      <w:rPr>
        <w:sz w:val="20"/>
        <w:lang w:eastAsia="zh-HK"/>
      </w:rPr>
      <w:fldChar w:fldCharType="separate"/>
    </w:r>
    <w:r>
      <w:rPr>
        <w:noProof/>
        <w:sz w:val="20"/>
        <w:lang w:eastAsia="zh-HK"/>
      </w:rPr>
      <w:t>20</w:t>
    </w:r>
    <w:r w:rsidRPr="00654657">
      <w:rPr>
        <w:sz w:val="20"/>
        <w:lang w:eastAsia="zh-HK"/>
      </w:rPr>
      <w:fldChar w:fldCharType="end"/>
    </w:r>
    <w:r w:rsidRPr="00654657">
      <w:rPr>
        <w:sz w:val="20"/>
      </w:rPr>
      <w:tab/>
      <w:t>Version 0.1</w:t>
    </w:r>
  </w:p>
  <w:p w14:paraId="731DDC1E" w14:textId="77777777" w:rsidR="00A5655D" w:rsidRPr="00654657" w:rsidRDefault="00A5655D" w:rsidP="00A5655D">
    <w:pPr>
      <w:tabs>
        <w:tab w:val="num" w:pos="960"/>
        <w:tab w:val="num" w:pos="1000"/>
        <w:tab w:val="right" w:pos="7920"/>
        <w:tab w:val="right" w:pos="9360"/>
      </w:tabs>
      <w:ind w:left="400" w:hanging="400"/>
      <w:jc w:val="right"/>
      <w:rPr>
        <w:sz w:val="20"/>
        <w:lang w:eastAsia="zh-TW"/>
      </w:rPr>
    </w:pPr>
  </w:p>
  <w:p w14:paraId="5B925F43" w14:textId="07F7B189" w:rsidR="00A5655D" w:rsidRPr="00654657" w:rsidRDefault="00A5655D" w:rsidP="00A5655D">
    <w:pPr>
      <w:pStyle w:val="Footer"/>
      <w:tabs>
        <w:tab w:val="clear" w:pos="4153"/>
        <w:tab w:val="clear" w:pos="8306"/>
        <w:tab w:val="left" w:pos="5172"/>
      </w:tabs>
    </w:pPr>
    <w:r>
      <w:tab/>
    </w:r>
  </w:p>
  <w:p w14:paraId="0BBBDBFC" w14:textId="77777777" w:rsidR="00A5655D" w:rsidRDefault="00A56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E93B9" w14:textId="77777777" w:rsidR="00654657" w:rsidRPr="00654657" w:rsidRDefault="00654657" w:rsidP="00654657">
    <w:pPr>
      <w:pBdr>
        <w:top w:val="single" w:sz="4" w:space="1" w:color="auto"/>
      </w:pBdr>
      <w:tabs>
        <w:tab w:val="center" w:pos="4153"/>
        <w:tab w:val="right" w:pos="8306"/>
      </w:tabs>
      <w:snapToGrid w:val="0"/>
      <w:rPr>
        <w:sz w:val="20"/>
        <w:lang w:eastAsia="zh-TW"/>
      </w:rPr>
    </w:pPr>
    <w:r w:rsidRPr="00654657">
      <w:rPr>
        <w:rFonts w:ascii="Frutiger Light" w:hAnsi="Frutiger Light"/>
        <w:sz w:val="20"/>
      </w:rPr>
      <w:tab/>
    </w:r>
    <w:r w:rsidRPr="00654657">
      <w:rPr>
        <w:sz w:val="20"/>
        <w:lang w:eastAsia="zh-HK"/>
      </w:rPr>
      <w:t xml:space="preserve">Page </w:t>
    </w:r>
    <w:r w:rsidRPr="00654657">
      <w:rPr>
        <w:sz w:val="20"/>
        <w:lang w:eastAsia="zh-HK"/>
      </w:rPr>
      <w:fldChar w:fldCharType="begin"/>
    </w:r>
    <w:r w:rsidRPr="00654657">
      <w:rPr>
        <w:sz w:val="20"/>
        <w:lang w:eastAsia="zh-HK"/>
      </w:rPr>
      <w:instrText xml:space="preserve"> PAGE  \* Arabic  \* MERGEFORMAT </w:instrText>
    </w:r>
    <w:r w:rsidRPr="00654657">
      <w:rPr>
        <w:sz w:val="20"/>
        <w:lang w:eastAsia="zh-HK"/>
      </w:rPr>
      <w:fldChar w:fldCharType="separate"/>
    </w:r>
    <w:r w:rsidR="00A5655D">
      <w:rPr>
        <w:noProof/>
        <w:sz w:val="20"/>
        <w:lang w:eastAsia="zh-HK"/>
      </w:rPr>
      <w:t>1</w:t>
    </w:r>
    <w:r w:rsidRPr="00654657">
      <w:rPr>
        <w:sz w:val="20"/>
        <w:lang w:eastAsia="zh-HK"/>
      </w:rPr>
      <w:fldChar w:fldCharType="end"/>
    </w:r>
    <w:r w:rsidRPr="00654657">
      <w:rPr>
        <w:sz w:val="20"/>
      </w:rPr>
      <w:tab/>
      <w:t>Version 0.1</w:t>
    </w:r>
  </w:p>
  <w:p w14:paraId="73A61278" w14:textId="77777777" w:rsidR="00654657" w:rsidRPr="00654657" w:rsidRDefault="00654657" w:rsidP="00654657">
    <w:pPr>
      <w:tabs>
        <w:tab w:val="num" w:pos="960"/>
        <w:tab w:val="num" w:pos="1000"/>
        <w:tab w:val="right" w:pos="7920"/>
        <w:tab w:val="right" w:pos="9360"/>
      </w:tabs>
      <w:ind w:left="400" w:hanging="400"/>
      <w:jc w:val="right"/>
      <w:rPr>
        <w:sz w:val="20"/>
        <w:lang w:eastAsia="zh-TW"/>
      </w:rPr>
    </w:pPr>
  </w:p>
  <w:p w14:paraId="230E4E1D" w14:textId="77777777" w:rsidR="00E7293B" w:rsidRPr="00654657" w:rsidRDefault="00E7293B" w:rsidP="00654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9F831" w14:textId="77777777" w:rsidR="00791AB6" w:rsidRDefault="00791AB6" w:rsidP="007D5D9C">
      <w:r>
        <w:separator/>
      </w:r>
    </w:p>
  </w:footnote>
  <w:footnote w:type="continuationSeparator" w:id="0">
    <w:p w14:paraId="348BFC0C" w14:textId="77777777" w:rsidR="00791AB6" w:rsidRDefault="00791AB6" w:rsidP="007D5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B61FD" w14:textId="77777777" w:rsidR="009C0485" w:rsidRPr="0023487C" w:rsidRDefault="009C0485" w:rsidP="009C0485">
    <w:pPr>
      <w:tabs>
        <w:tab w:val="num" w:pos="960"/>
        <w:tab w:val="num" w:pos="1000"/>
        <w:tab w:val="right" w:pos="9000"/>
      </w:tabs>
      <w:rPr>
        <w:caps/>
        <w:sz w:val="20"/>
        <w:lang w:val="en-US" w:eastAsia="zh-TW"/>
      </w:rPr>
    </w:pPr>
    <w:r w:rsidRPr="0023487C">
      <w:rPr>
        <w:caps/>
        <w:noProof/>
        <w:sz w:val="20"/>
        <w:lang w:val="en-US" w:eastAsia="zh-TW"/>
      </w:rPr>
      <mc:AlternateContent>
        <mc:Choice Requires="wps">
          <w:drawing>
            <wp:anchor distT="0" distB="0" distL="114300" distR="114300" simplePos="0" relativeHeight="251661312" behindDoc="0" locked="0" layoutInCell="1" allowOverlap="1" wp14:anchorId="5BCB1C8C" wp14:editId="1A130772">
              <wp:simplePos x="0" y="0"/>
              <wp:positionH relativeFrom="column">
                <wp:posOffset>10160</wp:posOffset>
              </wp:positionH>
              <wp:positionV relativeFrom="paragraph">
                <wp:posOffset>426085</wp:posOffset>
              </wp:positionV>
              <wp:extent cx="5905500" cy="12700"/>
              <wp:effectExtent l="0" t="0" r="19050" b="25400"/>
              <wp:wrapNone/>
              <wp:docPr id="13" name="Straight Connector 13"/>
              <wp:cNvGraphicFramePr/>
              <a:graphic xmlns:a="http://schemas.openxmlformats.org/drawingml/2006/main">
                <a:graphicData uri="http://schemas.microsoft.com/office/word/2010/wordprocessingShape">
                  <wps:wsp>
                    <wps:cNvCnPr/>
                    <wps:spPr>
                      <a:xfrm>
                        <a:off x="0" y="0"/>
                        <a:ext cx="5905500" cy="12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8C86A7B"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33.55pt" to="465.8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Etv0wEAAI4DAAAOAAAAZHJzL2Uyb0RvYy54bWysU01v2zAMvQ/YfxB0X+ykSNcZcXpI0F2G&#10;LUDbH8DKsi1AXyC1OPn3oxQvy7bbMB9kfojPfI/05vHkrDhqJBN8K5eLWgrtVeiMH1r5+vL04UEK&#10;SuA7sMHrVp41ycft+3ebKTZ6FcZgO42CQTw1U2zlmFJsqorUqB3QIkTtOdkHdJDYxaHqECZGd7Za&#10;1fV9NQXsIgaliTi6vyTltuD3vVbpW9+TTsK2kntL5cRyvuWz2m6gGRDiaNTcBvxDFw6M549eofaQ&#10;QHxH8xeUMwoDhT4tVHBV6HujdOHAbJb1H2yeR4i6cGFxKF5lov8Hq74eDyhMx7O7k8KD4xk9JwQz&#10;jEnsgvesYEDBSVZqitRwwc4fcPYoHjDTPvXo8psJiVNR93xVV5+SUBxcf6rX65qHoDi3XH1kk1Gq&#10;X8URKX3WwYlstNIan8lDA8cvlC5Xf17JYR+ejLUch8Z6MbXy/m6d0YHXqLeQ2HSRiZEfpAA78H6q&#10;hAWRgjVdrs7FdKadRXEEXhHerC5ML9yyFBYocYJ5lGdu9rfS3M4eaLwUl1S+Bo0zidfaGtfKh9tq&#10;63NWl8WcSWVRLzJm6y1056JulT0eelFoXtC8Vbc+27e/0fYHAAAA//8DAFBLAwQUAAYACAAAACEA&#10;L+iu/doAAAAHAQAADwAAAGRycy9kb3ducmV2LnhtbEyOy07DMBBF90j9B2sqsaNOGimlIU5VFXXB&#10;rgSQWLrx5AHxOIqdNvw90xUs70P3nnw3215ccPSdIwXxKgKBVDnTUaPg/e348AjCB01G945QwQ96&#10;2BWLu1xnxl3pFS9laASPkM+0gjaEIZPSVy1a7VduQOKsdqPVgeXYSDPqK4/bXq6jKJVWd8QPrR7w&#10;0GL1XU5WwXQ61FF3TOavz6SU08vm9PFcN0rdL+f9E4iAc/grww2f0aFgprObyHjRs065qCDdxCA4&#10;3iY348zGNgZZ5PI/f/ELAAD//wMAUEsBAi0AFAAGAAgAAAAhALaDOJL+AAAA4QEAABMAAAAAAAAA&#10;AAAAAAAAAAAAAFtDb250ZW50X1R5cGVzXS54bWxQSwECLQAUAAYACAAAACEAOP0h/9YAAACUAQAA&#10;CwAAAAAAAAAAAAAAAAAvAQAAX3JlbHMvLnJlbHNQSwECLQAUAAYACAAAACEAPTxLb9MBAACOAwAA&#10;DgAAAAAAAAAAAAAAAAAuAgAAZHJzL2Uyb0RvYy54bWxQSwECLQAUAAYACAAAACEAL+iu/doAAAAH&#10;AQAADwAAAAAAAAAAAAAAAAAtBAAAZHJzL2Rvd25yZXYueG1sUEsFBgAAAAAEAAQA8wAAADQFAAAA&#10;AA==&#10;" strokecolor="windowText" strokeweight=".5pt">
              <v:stroke joinstyle="miter"/>
            </v:line>
          </w:pict>
        </mc:Fallback>
      </mc:AlternateContent>
    </w:r>
    <w:r>
      <w:rPr>
        <w:caps/>
        <w:noProof/>
        <w:sz w:val="20"/>
        <w:lang w:val="en-US" w:eastAsia="zh-TW"/>
      </w:rPr>
      <w:t>Application Operation Manual</w:t>
    </w:r>
    <w:r w:rsidRPr="0023487C">
      <w:rPr>
        <w:caps/>
        <w:sz w:val="20"/>
        <w:lang w:val="en-US" w:eastAsia="zh-TW"/>
      </w:rPr>
      <w:t xml:space="preserve"> on Data Management System for Buildings Energy Efficiency Ordinance for Energy Efficiency Office of Electrical and Mechanical Services Department (EMSD)</w:t>
    </w:r>
  </w:p>
  <w:p w14:paraId="64C25042" w14:textId="77777777" w:rsidR="009C0485" w:rsidRDefault="009C04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2F457" w14:textId="77771BC1" w:rsidR="0023487C" w:rsidRPr="0023487C" w:rsidRDefault="0023487C" w:rsidP="0023487C">
    <w:pPr>
      <w:tabs>
        <w:tab w:val="num" w:pos="960"/>
        <w:tab w:val="num" w:pos="1000"/>
        <w:tab w:val="right" w:pos="9000"/>
      </w:tabs>
      <w:rPr>
        <w:caps/>
        <w:sz w:val="20"/>
        <w:lang w:val="en-US" w:eastAsia="zh-TW"/>
      </w:rPr>
    </w:pPr>
    <w:r w:rsidRPr="0023487C">
      <w:rPr>
        <w:caps/>
        <w:noProof/>
        <w:sz w:val="20"/>
        <w:lang w:val="en-US" w:eastAsia="zh-TW"/>
      </w:rPr>
      <mc:AlternateContent>
        <mc:Choice Requires="wps">
          <w:drawing>
            <wp:anchor distT="0" distB="0" distL="114300" distR="114300" simplePos="0" relativeHeight="251659264" behindDoc="0" locked="0" layoutInCell="1" allowOverlap="1" wp14:anchorId="49648592" wp14:editId="30651552">
              <wp:simplePos x="0" y="0"/>
              <wp:positionH relativeFrom="column">
                <wp:posOffset>10160</wp:posOffset>
              </wp:positionH>
              <wp:positionV relativeFrom="paragraph">
                <wp:posOffset>426085</wp:posOffset>
              </wp:positionV>
              <wp:extent cx="5905500" cy="12700"/>
              <wp:effectExtent l="0" t="0" r="19050" b="25400"/>
              <wp:wrapNone/>
              <wp:docPr id="12" name="Straight Connector 12"/>
              <wp:cNvGraphicFramePr/>
              <a:graphic xmlns:a="http://schemas.openxmlformats.org/drawingml/2006/main">
                <a:graphicData uri="http://schemas.microsoft.com/office/word/2010/wordprocessingShape">
                  <wps:wsp>
                    <wps:cNvCnPr/>
                    <wps:spPr>
                      <a:xfrm>
                        <a:off x="0" y="0"/>
                        <a:ext cx="5905500" cy="12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23A4A6C"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pt,33.55pt" to="465.8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J90wEAAI4DAAAOAAAAZHJzL2Uyb0RvYy54bWysU01v2zAMvQ/ofxB0b+xkSNcZcXpI0F2G&#10;LUC7H8DKsi1AEgVRi5N/P0rxsmy7DfNB5of4zPdIb55OzoqjjmTQt3K5qKXQXmFn/NDKb6/P949S&#10;UALfgUWvW3nWJJ+2d+82U2j0Cke0nY6CQTw1U2jlmFJoqorUqB3QAoP2nOwxOkjsxqHqIkyM7my1&#10;quuHasLYhYhKE3F0f0nKbcHve63S174nnYRtJfeWyhnL+ZbParuBZogQRqPmNuAfunBgPH/0CrWH&#10;BOJ7NH9BOaMiEvZpodBV2PdG6cKB2SzrP9i8jBB04cLiULjKRP8PVn05HqIwHc9uJYUHxzN6SRHM&#10;MCaxQ+9ZQYyCk6zUFKjhgp0/xNmjcIiZ9qmPLr+ZkDgVdc9XdfUpCcXB9cd6va55CIpzy9UHNhml&#10;+lUcIqVPGp3IRiut8Zk8NHD8TOly9eeVHPb4bKzlODTWi6mVD+/XGR14jXoLiU0XmBj5QQqwA++n&#10;SrEgElrT5epcTGfa2SiOwCvCm9Xh9MotS2GBEieYR3nmZn8rze3sgcZLcUnla9A4k3itrXGtfLyt&#10;tj5ndVnMmVQW9SJjtt6wOxd1q+zx0ItC84Lmrbr12b79jbY/AAAA//8DAFBLAwQUAAYACAAAACEA&#10;L+iu/doAAAAHAQAADwAAAGRycy9kb3ducmV2LnhtbEyOy07DMBBF90j9B2sqsaNOGimlIU5VFXXB&#10;rgSQWLrx5AHxOIqdNvw90xUs70P3nnw3215ccPSdIwXxKgKBVDnTUaPg/e348AjCB01G945QwQ96&#10;2BWLu1xnxl3pFS9laASPkM+0gjaEIZPSVy1a7VduQOKsdqPVgeXYSDPqK4/bXq6jKJVWd8QPrR7w&#10;0GL1XU5WwXQ61FF3TOavz6SU08vm9PFcN0rdL+f9E4iAc/grww2f0aFgprObyHjRs065qCDdxCA4&#10;3iY348zGNgZZ5PI/f/ELAAD//wMAUEsBAi0AFAAGAAgAAAAhALaDOJL+AAAA4QEAABMAAAAAAAAA&#10;AAAAAAAAAAAAAFtDb250ZW50X1R5cGVzXS54bWxQSwECLQAUAAYACAAAACEAOP0h/9YAAACUAQAA&#10;CwAAAAAAAAAAAAAAAAAvAQAAX3JlbHMvLnJlbHNQSwECLQAUAAYACAAAACEA526SfdMBAACOAwAA&#10;DgAAAAAAAAAAAAAAAAAuAgAAZHJzL2Uyb0RvYy54bWxQSwECLQAUAAYACAAAACEAL+iu/doAAAAH&#10;AQAADwAAAAAAAAAAAAAAAAAtBAAAZHJzL2Rvd25yZXYueG1sUEsFBgAAAAAEAAQA8wAAADQFAAAA&#10;AA==&#10;" strokecolor="windowText" strokeweight=".5pt">
              <v:stroke joinstyle="miter"/>
            </v:line>
          </w:pict>
        </mc:Fallback>
      </mc:AlternateContent>
    </w:r>
    <w:r>
      <w:rPr>
        <w:caps/>
        <w:noProof/>
        <w:sz w:val="20"/>
        <w:lang w:val="en-US" w:eastAsia="zh-TW"/>
      </w:rPr>
      <w:t>Application Operation Manual</w:t>
    </w:r>
    <w:r w:rsidRPr="0023487C">
      <w:rPr>
        <w:caps/>
        <w:sz w:val="20"/>
        <w:lang w:val="en-US" w:eastAsia="zh-TW"/>
      </w:rPr>
      <w:t xml:space="preserve"> on Data Management System for Buildings Energy Efficiency Ordinance for Energy Efficiency Office of Electrical and Mechanical Services Department (EMSD)</w:t>
    </w:r>
  </w:p>
  <w:p w14:paraId="2D612BDD" w14:textId="77777777" w:rsidR="00E7293B" w:rsidRPr="0023487C" w:rsidRDefault="00E7293B" w:rsidP="002348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28" w:type="dxa"/>
        <w:right w:w="28" w:type="dxa"/>
      </w:tblCellMar>
      <w:tblLook w:val="0000" w:firstRow="0" w:lastRow="0" w:firstColumn="0" w:lastColumn="0" w:noHBand="0" w:noVBand="0"/>
    </w:tblPr>
    <w:tblGrid>
      <w:gridCol w:w="8488"/>
      <w:gridCol w:w="990"/>
    </w:tblGrid>
    <w:tr w:rsidR="00E7293B" w:rsidRPr="00070D1D" w14:paraId="6595F793" w14:textId="77777777" w:rsidTr="00EB004E">
      <w:trPr>
        <w:cantSplit/>
      </w:trPr>
      <w:tc>
        <w:tcPr>
          <w:tcW w:w="8488" w:type="dxa"/>
        </w:tcPr>
        <w:p w14:paraId="774C9BBA" w14:textId="77777777" w:rsidR="00E7293B" w:rsidRPr="00070D1D" w:rsidRDefault="00E7293B" w:rsidP="00EB004E">
          <w:pPr>
            <w:pStyle w:val="Header"/>
            <w:tabs>
              <w:tab w:val="clear" w:pos="9090"/>
              <w:tab w:val="right" w:pos="9450"/>
            </w:tabs>
            <w:rPr>
              <w:rFonts w:ascii="Frutiger Light" w:hAnsi="Frutiger Light"/>
              <w:sz w:val="20"/>
            </w:rPr>
          </w:pPr>
        </w:p>
      </w:tc>
      <w:tc>
        <w:tcPr>
          <w:tcW w:w="990" w:type="dxa"/>
          <w:vMerge w:val="restart"/>
        </w:tcPr>
        <w:p w14:paraId="50FF1A04" w14:textId="77777777" w:rsidR="00E7293B" w:rsidRPr="00070D1D" w:rsidRDefault="00E7293B" w:rsidP="00EB004E">
          <w:pPr>
            <w:pStyle w:val="Header"/>
            <w:jc w:val="right"/>
            <w:rPr>
              <w:rFonts w:ascii="Frutiger Light" w:hAnsi="Frutiger Light"/>
              <w:sz w:val="20"/>
            </w:rPr>
          </w:pPr>
          <w:r w:rsidRPr="00070D1D">
            <w:rPr>
              <w:rFonts w:ascii="Frutiger Light" w:hAnsi="Frutiger Light"/>
              <w:sz w:val="20"/>
            </w:rPr>
            <w:object w:dxaOrig="850" w:dyaOrig="850" w14:anchorId="4EEA54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42.5pt" fillcolor="window">
                <v:imagedata r:id="rId1" o:title=""/>
              </v:shape>
              <o:OLEObject Type="Embed" ProgID="Word.Picture.8" ShapeID="_x0000_i1025" DrawAspect="Content" ObjectID="_1803884980" r:id="rId2"/>
            </w:object>
          </w:r>
        </w:p>
      </w:tc>
    </w:tr>
    <w:tr w:rsidR="00E7293B" w:rsidRPr="00070D1D" w14:paraId="0722F3F8" w14:textId="77777777" w:rsidTr="00EB004E">
      <w:trPr>
        <w:cantSplit/>
      </w:trPr>
      <w:tc>
        <w:tcPr>
          <w:tcW w:w="8488" w:type="dxa"/>
          <w:tcBorders>
            <w:bottom w:val="single" w:sz="4" w:space="0" w:color="auto"/>
          </w:tcBorders>
        </w:tcPr>
        <w:p w14:paraId="4547A05D" w14:textId="77777777" w:rsidR="00E7293B" w:rsidRPr="00070D1D" w:rsidRDefault="00E7293B" w:rsidP="00EB004E">
          <w:pPr>
            <w:pStyle w:val="Header"/>
            <w:rPr>
              <w:rFonts w:ascii="Frutiger Light" w:hAnsi="Frutiger Light"/>
              <w:sz w:val="20"/>
            </w:rPr>
          </w:pPr>
        </w:p>
        <w:p w14:paraId="67DFE115" w14:textId="77777777" w:rsidR="00E7293B" w:rsidRPr="00070D1D" w:rsidRDefault="00E7293B" w:rsidP="00EB004E">
          <w:pPr>
            <w:pStyle w:val="Header"/>
            <w:rPr>
              <w:rFonts w:ascii="Frutiger Light" w:hAnsi="Frutiger Light"/>
              <w:sz w:val="20"/>
            </w:rPr>
          </w:pPr>
          <w:r w:rsidRPr="00070D1D">
            <w:rPr>
              <w:rFonts w:ascii="Frutiger Light" w:hAnsi="Frutiger Light"/>
              <w:sz w:val="20"/>
            </w:rPr>
            <w:t>Document Title: System Analysis and Design Report</w:t>
          </w:r>
        </w:p>
      </w:tc>
      <w:tc>
        <w:tcPr>
          <w:tcW w:w="990" w:type="dxa"/>
          <w:vMerge/>
        </w:tcPr>
        <w:p w14:paraId="12CABF8B" w14:textId="77777777" w:rsidR="00E7293B" w:rsidRPr="00070D1D" w:rsidRDefault="00E7293B" w:rsidP="00EB004E">
          <w:pPr>
            <w:pStyle w:val="Header"/>
            <w:rPr>
              <w:rFonts w:ascii="Frutiger Light" w:hAnsi="Frutiger Light"/>
              <w:sz w:val="20"/>
            </w:rPr>
          </w:pPr>
        </w:p>
      </w:tc>
    </w:tr>
  </w:tbl>
  <w:p w14:paraId="62F6149C" w14:textId="77777777" w:rsidR="00E7293B" w:rsidRDefault="00E72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488DB92"/>
    <w:lvl w:ilvl="0">
      <w:start w:val="1"/>
      <w:numFmt w:val="none"/>
      <w:lvlText w:val="1"/>
      <w:lvlJc w:val="left"/>
      <w:pPr>
        <w:tabs>
          <w:tab w:val="num" w:pos="360"/>
        </w:tabs>
        <w:ind w:left="0" w:firstLine="0"/>
      </w:pPr>
      <w:rPr>
        <w:rFonts w:hint="eastAsia"/>
      </w:rPr>
    </w:lvl>
    <w:lvl w:ilvl="1">
      <w:start w:val="1"/>
      <w:numFmt w:val="decimal"/>
      <w:lvlText w:val="2.2%1.%2"/>
      <w:lvlJc w:val="left"/>
      <w:pPr>
        <w:tabs>
          <w:tab w:val="num" w:pos="360"/>
        </w:tabs>
        <w:ind w:left="0" w:firstLine="0"/>
      </w:pPr>
    </w:lvl>
    <w:lvl w:ilvl="2">
      <w:start w:val="1"/>
      <w:numFmt w:val="decimal"/>
      <w:lvlText w:val="2.2%1.%2.%3"/>
      <w:lvlJc w:val="left"/>
      <w:pPr>
        <w:tabs>
          <w:tab w:val="num" w:pos="720"/>
        </w:tabs>
        <w:ind w:left="0" w:firstLine="0"/>
      </w:pPr>
      <w:rPr>
        <w:rFonts w:hint="eastAsia"/>
      </w:rPr>
    </w:lvl>
    <w:lvl w:ilvl="3">
      <w:start w:val="1"/>
      <w:numFmt w:val="decimal"/>
      <w:pStyle w:val="Heading4"/>
      <w:lvlText w:val="%1.%2.%3.%4"/>
      <w:lvlJc w:val="left"/>
      <w:pPr>
        <w:tabs>
          <w:tab w:val="num" w:pos="0"/>
        </w:tabs>
        <w:ind w:left="0" w:firstLine="0"/>
      </w:pPr>
      <w:rPr>
        <w:rFonts w:hint="eastAsia"/>
      </w:rPr>
    </w:lvl>
    <w:lvl w:ilvl="4">
      <w:start w:val="1"/>
      <w:numFmt w:val="decimal"/>
      <w:pStyle w:val="Heading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pStyle w:val="Heading7"/>
      <w:lvlText w:val="%1.%2.%3.%4.%5.%6.%7"/>
      <w:lvlJc w:val="left"/>
      <w:pPr>
        <w:tabs>
          <w:tab w:val="num" w:pos="0"/>
        </w:tabs>
        <w:ind w:left="0" w:firstLine="0"/>
      </w:pPr>
      <w:rPr>
        <w:rFonts w:hint="eastAsia"/>
      </w:rPr>
    </w:lvl>
    <w:lvl w:ilvl="7">
      <w:start w:val="1"/>
      <w:numFmt w:val="decimal"/>
      <w:pStyle w:val="Heading8"/>
      <w:lvlText w:val="%1.%2.%3.%4.%5.%6.%7.%8"/>
      <w:lvlJc w:val="left"/>
      <w:pPr>
        <w:tabs>
          <w:tab w:val="num" w:pos="0"/>
        </w:tabs>
        <w:ind w:left="0" w:firstLine="0"/>
      </w:pPr>
      <w:rPr>
        <w:rFonts w:hint="eastAsia"/>
      </w:rPr>
    </w:lvl>
    <w:lvl w:ilvl="8">
      <w:start w:val="1"/>
      <w:numFmt w:val="decimal"/>
      <w:pStyle w:val="Heading9"/>
      <w:lvlText w:val="%1.%2.%3.%4.%5.%6.%7.%8.%9"/>
      <w:lvlJc w:val="left"/>
      <w:pPr>
        <w:tabs>
          <w:tab w:val="num" w:pos="0"/>
        </w:tabs>
        <w:ind w:left="0" w:firstLine="0"/>
      </w:pPr>
      <w:rPr>
        <w:rFonts w:hint="eastAsia"/>
      </w:rPr>
    </w:lvl>
  </w:abstractNum>
  <w:abstractNum w:abstractNumId="1" w15:restartNumberingAfterBreak="0">
    <w:nsid w:val="0A410465"/>
    <w:multiLevelType w:val="multilevel"/>
    <w:tmpl w:val="87C6508A"/>
    <w:lvl w:ilvl="0">
      <w:start w:val="1"/>
      <w:numFmt w:val="decimal"/>
      <w:pStyle w:val="Heading1"/>
      <w:lvlText w:val="%1."/>
      <w:lvlJc w:val="left"/>
      <w:pPr>
        <w:ind w:left="720" w:hanging="72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A8817B4"/>
    <w:multiLevelType w:val="multilevel"/>
    <w:tmpl w:val="BC1C2D60"/>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070"/>
        </w:tabs>
        <w:ind w:left="998" w:hanging="288"/>
      </w:pPr>
      <w:rPr>
        <w:rFonts w:hint="default"/>
      </w:rPr>
    </w:lvl>
    <w:lvl w:ilvl="2">
      <w:start w:val="1"/>
      <w:numFmt w:val="decimal"/>
      <w:pStyle w:val="h4"/>
      <w:lvlText w:val="5.4.%3"/>
      <w:lvlJc w:val="left"/>
      <w:pPr>
        <w:tabs>
          <w:tab w:val="num" w:pos="1872"/>
        </w:tabs>
        <w:ind w:left="1296" w:hanging="14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3CB535AC"/>
    <w:multiLevelType w:val="hybridMultilevel"/>
    <w:tmpl w:val="A7FAB96E"/>
    <w:lvl w:ilvl="0" w:tplc="04090001">
      <w:start w:val="1"/>
      <w:numFmt w:val="bullet"/>
      <w:lvlText w:val=""/>
      <w:lvlJc w:val="left"/>
      <w:pPr>
        <w:ind w:left="1188" w:hanging="480"/>
      </w:pPr>
      <w:rPr>
        <w:rFonts w:ascii="Wingdings" w:hAnsi="Wingdings" w:hint="default"/>
      </w:rPr>
    </w:lvl>
    <w:lvl w:ilvl="1" w:tplc="04090003" w:tentative="1">
      <w:start w:val="1"/>
      <w:numFmt w:val="bullet"/>
      <w:lvlText w:val=""/>
      <w:lvlJc w:val="left"/>
      <w:pPr>
        <w:ind w:left="1668" w:hanging="480"/>
      </w:pPr>
      <w:rPr>
        <w:rFonts w:ascii="Wingdings" w:hAnsi="Wingdings" w:hint="default"/>
      </w:rPr>
    </w:lvl>
    <w:lvl w:ilvl="2" w:tplc="04090005" w:tentative="1">
      <w:start w:val="1"/>
      <w:numFmt w:val="bullet"/>
      <w:lvlText w:val=""/>
      <w:lvlJc w:val="left"/>
      <w:pPr>
        <w:ind w:left="2148" w:hanging="480"/>
      </w:pPr>
      <w:rPr>
        <w:rFonts w:ascii="Wingdings" w:hAnsi="Wingdings" w:hint="default"/>
      </w:rPr>
    </w:lvl>
    <w:lvl w:ilvl="3" w:tplc="04090001" w:tentative="1">
      <w:start w:val="1"/>
      <w:numFmt w:val="bullet"/>
      <w:lvlText w:val=""/>
      <w:lvlJc w:val="left"/>
      <w:pPr>
        <w:ind w:left="2628" w:hanging="480"/>
      </w:pPr>
      <w:rPr>
        <w:rFonts w:ascii="Wingdings" w:hAnsi="Wingdings" w:hint="default"/>
      </w:rPr>
    </w:lvl>
    <w:lvl w:ilvl="4" w:tplc="04090003" w:tentative="1">
      <w:start w:val="1"/>
      <w:numFmt w:val="bullet"/>
      <w:lvlText w:val=""/>
      <w:lvlJc w:val="left"/>
      <w:pPr>
        <w:ind w:left="3108" w:hanging="480"/>
      </w:pPr>
      <w:rPr>
        <w:rFonts w:ascii="Wingdings" w:hAnsi="Wingdings" w:hint="default"/>
      </w:rPr>
    </w:lvl>
    <w:lvl w:ilvl="5" w:tplc="04090005" w:tentative="1">
      <w:start w:val="1"/>
      <w:numFmt w:val="bullet"/>
      <w:lvlText w:val=""/>
      <w:lvlJc w:val="left"/>
      <w:pPr>
        <w:ind w:left="3588" w:hanging="480"/>
      </w:pPr>
      <w:rPr>
        <w:rFonts w:ascii="Wingdings" w:hAnsi="Wingdings" w:hint="default"/>
      </w:rPr>
    </w:lvl>
    <w:lvl w:ilvl="6" w:tplc="04090001" w:tentative="1">
      <w:start w:val="1"/>
      <w:numFmt w:val="bullet"/>
      <w:lvlText w:val=""/>
      <w:lvlJc w:val="left"/>
      <w:pPr>
        <w:ind w:left="4068" w:hanging="480"/>
      </w:pPr>
      <w:rPr>
        <w:rFonts w:ascii="Wingdings" w:hAnsi="Wingdings" w:hint="default"/>
      </w:rPr>
    </w:lvl>
    <w:lvl w:ilvl="7" w:tplc="04090003" w:tentative="1">
      <w:start w:val="1"/>
      <w:numFmt w:val="bullet"/>
      <w:lvlText w:val=""/>
      <w:lvlJc w:val="left"/>
      <w:pPr>
        <w:ind w:left="4548" w:hanging="480"/>
      </w:pPr>
      <w:rPr>
        <w:rFonts w:ascii="Wingdings" w:hAnsi="Wingdings" w:hint="default"/>
      </w:rPr>
    </w:lvl>
    <w:lvl w:ilvl="8" w:tplc="04090005" w:tentative="1">
      <w:start w:val="1"/>
      <w:numFmt w:val="bullet"/>
      <w:lvlText w:val=""/>
      <w:lvlJc w:val="left"/>
      <w:pPr>
        <w:ind w:left="5028" w:hanging="480"/>
      </w:pPr>
      <w:rPr>
        <w:rFonts w:ascii="Wingdings" w:hAnsi="Wingdings" w:hint="default"/>
      </w:rPr>
    </w:lvl>
  </w:abstractNum>
  <w:abstractNum w:abstractNumId="4" w15:restartNumberingAfterBreak="0">
    <w:nsid w:val="65373035"/>
    <w:multiLevelType w:val="multilevel"/>
    <w:tmpl w:val="FC7000D0"/>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070"/>
        </w:tabs>
        <w:ind w:left="998" w:hanging="288"/>
      </w:pPr>
      <w:rPr>
        <w:rFonts w:hint="default"/>
      </w:rPr>
    </w:lvl>
    <w:lvl w:ilvl="2">
      <w:start w:val="1"/>
      <w:numFmt w:val="decimal"/>
      <w:lvlText w:val="5.2.%3"/>
      <w:lvlJc w:val="left"/>
      <w:pPr>
        <w:tabs>
          <w:tab w:val="num" w:pos="1872"/>
        </w:tabs>
        <w:ind w:left="1296" w:hanging="14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7142481F"/>
    <w:multiLevelType w:val="singleLevel"/>
    <w:tmpl w:val="CCBCE3D0"/>
    <w:lvl w:ilvl="0">
      <w:start w:val="1"/>
      <w:numFmt w:val="bullet"/>
      <w:pStyle w:val="NormalIndentBullet"/>
      <w:lvlText w:val=""/>
      <w:lvlJc w:val="left"/>
      <w:pPr>
        <w:tabs>
          <w:tab w:val="num" w:pos="360"/>
        </w:tabs>
        <w:ind w:left="360" w:hanging="360"/>
      </w:pPr>
      <w:rPr>
        <w:rFonts w:ascii="Symbol" w:hAnsi="Symbol" w:hint="default"/>
      </w:rPr>
    </w:lvl>
  </w:abstractNum>
  <w:abstractNum w:abstractNumId="6" w15:restartNumberingAfterBreak="0">
    <w:nsid w:val="7DB963E2"/>
    <w:multiLevelType w:val="multilevel"/>
    <w:tmpl w:val="BDA88E3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070"/>
        </w:tabs>
        <w:ind w:left="998" w:hanging="288"/>
      </w:pPr>
      <w:rPr>
        <w:rFonts w:hint="default"/>
      </w:rPr>
    </w:lvl>
    <w:lvl w:ilvl="2">
      <w:start w:val="1"/>
      <w:numFmt w:val="decimal"/>
      <w:lvlText w:val="5.2.%3"/>
      <w:lvlJc w:val="left"/>
      <w:pPr>
        <w:tabs>
          <w:tab w:val="num" w:pos="1872"/>
        </w:tabs>
        <w:ind w:left="1296" w:hanging="14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15:restartNumberingAfterBreak="0">
    <w:nsid w:val="7FA405AD"/>
    <w:multiLevelType w:val="hybridMultilevel"/>
    <w:tmpl w:val="3AE2389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16cid:durableId="2024624795">
    <w:abstractNumId w:val="5"/>
  </w:num>
  <w:num w:numId="2" w16cid:durableId="1331759581">
    <w:abstractNumId w:val="0"/>
  </w:num>
  <w:num w:numId="3" w16cid:durableId="628977198">
    <w:abstractNumId w:val="7"/>
  </w:num>
  <w:num w:numId="4" w16cid:durableId="1972319514">
    <w:abstractNumId w:val="3"/>
  </w:num>
  <w:num w:numId="5" w16cid:durableId="1024328492">
    <w:abstractNumId w:val="1"/>
  </w:num>
  <w:num w:numId="6" w16cid:durableId="1610040714">
    <w:abstractNumId w:val="2"/>
  </w:num>
  <w:num w:numId="7" w16cid:durableId="1148476247">
    <w:abstractNumId w:val="4"/>
    <w:lvlOverride w:ilvl="0">
      <w:lvl w:ilvl="0">
        <w:start w:val="1"/>
        <w:numFmt w:val="decimal"/>
        <w:lvlText w:val="%1."/>
        <w:lvlJc w:val="left"/>
        <w:pPr>
          <w:tabs>
            <w:tab w:val="num" w:pos="0"/>
          </w:tabs>
          <w:ind w:left="0" w:firstLine="0"/>
        </w:pPr>
        <w:rPr>
          <w:rFonts w:hint="default"/>
        </w:rPr>
      </w:lvl>
    </w:lvlOverride>
    <w:lvlOverride w:ilvl="1">
      <w:lvl w:ilvl="1">
        <w:start w:val="1"/>
        <w:numFmt w:val="decimal"/>
        <w:lvlText w:val="%1.%2"/>
        <w:lvlJc w:val="left"/>
        <w:pPr>
          <w:tabs>
            <w:tab w:val="num" w:pos="1070"/>
          </w:tabs>
          <w:ind w:left="998" w:hanging="288"/>
        </w:pPr>
        <w:rPr>
          <w:rFonts w:hint="default"/>
        </w:rPr>
      </w:lvl>
    </w:lvlOverride>
    <w:lvlOverride w:ilvl="2">
      <w:lvl w:ilvl="2">
        <w:start w:val="1"/>
        <w:numFmt w:val="decimal"/>
        <w:lvlText w:val="5.1.%3"/>
        <w:lvlJc w:val="left"/>
        <w:pPr>
          <w:tabs>
            <w:tab w:val="num" w:pos="1872"/>
          </w:tabs>
          <w:ind w:left="1296" w:hanging="144"/>
        </w:pPr>
        <w:rPr>
          <w:rFonts w:hint="default"/>
        </w:rPr>
      </w:lvl>
    </w:lvlOverride>
    <w:lvlOverride w:ilvl="3">
      <w:lvl w:ilvl="3">
        <w:start w:val="1"/>
        <w:numFmt w:val="decimal"/>
        <w:lvlText w:val="%1.%2.%3.%4"/>
        <w:lvlJc w:val="left"/>
        <w:pPr>
          <w:tabs>
            <w:tab w:val="num" w:pos="0"/>
          </w:tabs>
          <w:ind w:left="0" w:firstLine="0"/>
        </w:pPr>
        <w:rPr>
          <w:rFonts w:hint="default"/>
        </w:rPr>
      </w:lvl>
    </w:lvlOverride>
    <w:lvlOverride w:ilvl="4">
      <w:lvl w:ilvl="4">
        <w:start w:val="1"/>
        <w:numFmt w:val="decimal"/>
        <w:lvlText w:val="%1.%2.%3.%4.%5"/>
        <w:lvlJc w:val="left"/>
        <w:pPr>
          <w:tabs>
            <w:tab w:val="num" w:pos="0"/>
          </w:tabs>
          <w:ind w:left="0" w:firstLine="0"/>
        </w:pPr>
        <w:rPr>
          <w:rFonts w:hint="default"/>
        </w:rPr>
      </w:lvl>
    </w:lvlOverride>
    <w:lvlOverride w:ilvl="5">
      <w:lvl w:ilvl="5">
        <w:start w:val="1"/>
        <w:numFmt w:val="decimal"/>
        <w:lvlText w:val="%1.%2.%3.%4.%5.%6"/>
        <w:lvlJc w:val="left"/>
        <w:pPr>
          <w:tabs>
            <w:tab w:val="num" w:pos="0"/>
          </w:tabs>
          <w:ind w:left="0" w:firstLine="0"/>
        </w:pPr>
        <w:rPr>
          <w:rFonts w:hint="default"/>
        </w:rPr>
      </w:lvl>
    </w:lvlOverride>
    <w:lvlOverride w:ilvl="6">
      <w:lvl w:ilvl="6">
        <w:start w:val="1"/>
        <w:numFmt w:val="decimal"/>
        <w:lvlText w:val="%1.%2.%3.%4.%5.%6.%7"/>
        <w:lvlJc w:val="left"/>
        <w:pPr>
          <w:tabs>
            <w:tab w:val="num" w:pos="0"/>
          </w:tabs>
          <w:ind w:left="0" w:firstLine="0"/>
        </w:pPr>
        <w:rPr>
          <w:rFonts w:hint="default"/>
        </w:rPr>
      </w:lvl>
    </w:lvlOverride>
    <w:lvlOverride w:ilvl="7">
      <w:lvl w:ilvl="7">
        <w:start w:val="1"/>
        <w:numFmt w:val="decimal"/>
        <w:lvlText w:val="%1.%2.%3.%4.%5.%6.%7.%8"/>
        <w:lvlJc w:val="left"/>
        <w:pPr>
          <w:tabs>
            <w:tab w:val="num" w:pos="0"/>
          </w:tabs>
          <w:ind w:left="0" w:firstLine="0"/>
        </w:pPr>
        <w:rPr>
          <w:rFonts w:hint="default"/>
        </w:rPr>
      </w:lvl>
    </w:lvlOverride>
    <w:lvlOverride w:ilvl="8">
      <w:lvl w:ilvl="8">
        <w:start w:val="1"/>
        <w:numFmt w:val="decimal"/>
        <w:lvlText w:val="%1.%2.%3.%4.%5.%6.%7.%8.%9"/>
        <w:lvlJc w:val="left"/>
        <w:pPr>
          <w:tabs>
            <w:tab w:val="num" w:pos="0"/>
          </w:tabs>
          <w:ind w:left="0" w:firstLine="0"/>
        </w:pPr>
        <w:rPr>
          <w:rFonts w:hint="default"/>
        </w:rPr>
      </w:lvl>
    </w:lvlOverride>
  </w:num>
  <w:num w:numId="8" w16cid:durableId="10408544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8"/>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0C7"/>
    <w:rsid w:val="00001A66"/>
    <w:rsid w:val="0000308B"/>
    <w:rsid w:val="00003766"/>
    <w:rsid w:val="000071DC"/>
    <w:rsid w:val="00007D96"/>
    <w:rsid w:val="00011765"/>
    <w:rsid w:val="0001441D"/>
    <w:rsid w:val="0001696F"/>
    <w:rsid w:val="00017B0F"/>
    <w:rsid w:val="0002250B"/>
    <w:rsid w:val="00022E6C"/>
    <w:rsid w:val="00024099"/>
    <w:rsid w:val="00026119"/>
    <w:rsid w:val="00027DA4"/>
    <w:rsid w:val="00027E81"/>
    <w:rsid w:val="000330E8"/>
    <w:rsid w:val="00034816"/>
    <w:rsid w:val="0003505E"/>
    <w:rsid w:val="00035608"/>
    <w:rsid w:val="00037170"/>
    <w:rsid w:val="000373AA"/>
    <w:rsid w:val="00040F9B"/>
    <w:rsid w:val="00041EF2"/>
    <w:rsid w:val="000423D5"/>
    <w:rsid w:val="00042665"/>
    <w:rsid w:val="00044C15"/>
    <w:rsid w:val="00045A40"/>
    <w:rsid w:val="00045A52"/>
    <w:rsid w:val="00045B1B"/>
    <w:rsid w:val="00046357"/>
    <w:rsid w:val="00046CE3"/>
    <w:rsid w:val="000502ED"/>
    <w:rsid w:val="0005323C"/>
    <w:rsid w:val="00054878"/>
    <w:rsid w:val="00055BC0"/>
    <w:rsid w:val="000578D3"/>
    <w:rsid w:val="00060172"/>
    <w:rsid w:val="00060CBE"/>
    <w:rsid w:val="0006102F"/>
    <w:rsid w:val="0006632C"/>
    <w:rsid w:val="00066348"/>
    <w:rsid w:val="00066BFA"/>
    <w:rsid w:val="000702E5"/>
    <w:rsid w:val="00070895"/>
    <w:rsid w:val="00070D1D"/>
    <w:rsid w:val="00071111"/>
    <w:rsid w:val="000717F8"/>
    <w:rsid w:val="000735F6"/>
    <w:rsid w:val="00074F2A"/>
    <w:rsid w:val="00077BEF"/>
    <w:rsid w:val="0008073C"/>
    <w:rsid w:val="0008192A"/>
    <w:rsid w:val="00082509"/>
    <w:rsid w:val="00083CC0"/>
    <w:rsid w:val="000876C1"/>
    <w:rsid w:val="000944EF"/>
    <w:rsid w:val="000A2619"/>
    <w:rsid w:val="000A35C0"/>
    <w:rsid w:val="000B50C1"/>
    <w:rsid w:val="000C52E7"/>
    <w:rsid w:val="000E0305"/>
    <w:rsid w:val="000E177C"/>
    <w:rsid w:val="000E2854"/>
    <w:rsid w:val="000E2F18"/>
    <w:rsid w:val="000E46B7"/>
    <w:rsid w:val="000E6AE0"/>
    <w:rsid w:val="000F06F7"/>
    <w:rsid w:val="000F325F"/>
    <w:rsid w:val="000F47A2"/>
    <w:rsid w:val="000F4B10"/>
    <w:rsid w:val="000F6594"/>
    <w:rsid w:val="001004F0"/>
    <w:rsid w:val="00100B1A"/>
    <w:rsid w:val="001014F6"/>
    <w:rsid w:val="0010228F"/>
    <w:rsid w:val="00102DBA"/>
    <w:rsid w:val="00105800"/>
    <w:rsid w:val="0010797D"/>
    <w:rsid w:val="0011002C"/>
    <w:rsid w:val="00110519"/>
    <w:rsid w:val="00111991"/>
    <w:rsid w:val="00114C15"/>
    <w:rsid w:val="001156F8"/>
    <w:rsid w:val="00116FCC"/>
    <w:rsid w:val="001321A8"/>
    <w:rsid w:val="0013226E"/>
    <w:rsid w:val="00132472"/>
    <w:rsid w:val="00133833"/>
    <w:rsid w:val="00143772"/>
    <w:rsid w:val="00145F07"/>
    <w:rsid w:val="001518CA"/>
    <w:rsid w:val="00152904"/>
    <w:rsid w:val="0015296B"/>
    <w:rsid w:val="00153B13"/>
    <w:rsid w:val="00154403"/>
    <w:rsid w:val="00160672"/>
    <w:rsid w:val="00161575"/>
    <w:rsid w:val="00161A96"/>
    <w:rsid w:val="00162900"/>
    <w:rsid w:val="00170CC8"/>
    <w:rsid w:val="00171E26"/>
    <w:rsid w:val="00174F06"/>
    <w:rsid w:val="00176CA8"/>
    <w:rsid w:val="0018162C"/>
    <w:rsid w:val="001845AF"/>
    <w:rsid w:val="0018481A"/>
    <w:rsid w:val="00185865"/>
    <w:rsid w:val="00187986"/>
    <w:rsid w:val="001926AB"/>
    <w:rsid w:val="00193726"/>
    <w:rsid w:val="00197C2C"/>
    <w:rsid w:val="001A4E2F"/>
    <w:rsid w:val="001B19FC"/>
    <w:rsid w:val="001B1BA0"/>
    <w:rsid w:val="001B5EF6"/>
    <w:rsid w:val="001C4856"/>
    <w:rsid w:val="001C68D0"/>
    <w:rsid w:val="001C71F5"/>
    <w:rsid w:val="001E22BD"/>
    <w:rsid w:val="001E3311"/>
    <w:rsid w:val="001E3430"/>
    <w:rsid w:val="001E3E60"/>
    <w:rsid w:val="001E6676"/>
    <w:rsid w:val="001E7148"/>
    <w:rsid w:val="001F2A69"/>
    <w:rsid w:val="001F337F"/>
    <w:rsid w:val="001F3B95"/>
    <w:rsid w:val="001F3E0C"/>
    <w:rsid w:val="001F4212"/>
    <w:rsid w:val="001F482C"/>
    <w:rsid w:val="00204D3B"/>
    <w:rsid w:val="002074E6"/>
    <w:rsid w:val="00212A39"/>
    <w:rsid w:val="00220EF1"/>
    <w:rsid w:val="00232134"/>
    <w:rsid w:val="0023487C"/>
    <w:rsid w:val="00236B75"/>
    <w:rsid w:val="002414C3"/>
    <w:rsid w:val="00242BB5"/>
    <w:rsid w:val="002431FE"/>
    <w:rsid w:val="00246AE9"/>
    <w:rsid w:val="00247DA2"/>
    <w:rsid w:val="00252B18"/>
    <w:rsid w:val="00256468"/>
    <w:rsid w:val="00262F91"/>
    <w:rsid w:val="00265DBE"/>
    <w:rsid w:val="00266600"/>
    <w:rsid w:val="00274B9E"/>
    <w:rsid w:val="0028177F"/>
    <w:rsid w:val="00282A5E"/>
    <w:rsid w:val="0029327A"/>
    <w:rsid w:val="00293E10"/>
    <w:rsid w:val="002A14B5"/>
    <w:rsid w:val="002A3D1D"/>
    <w:rsid w:val="002A4D7A"/>
    <w:rsid w:val="002B3DC3"/>
    <w:rsid w:val="002C083B"/>
    <w:rsid w:val="002C1A80"/>
    <w:rsid w:val="002C1AEA"/>
    <w:rsid w:val="002C1C98"/>
    <w:rsid w:val="002C1DDC"/>
    <w:rsid w:val="002C2D14"/>
    <w:rsid w:val="002C2EE0"/>
    <w:rsid w:val="002C3E10"/>
    <w:rsid w:val="002C50C6"/>
    <w:rsid w:val="002C6CE1"/>
    <w:rsid w:val="002D1D7C"/>
    <w:rsid w:val="002D333A"/>
    <w:rsid w:val="002D39AE"/>
    <w:rsid w:val="002D7239"/>
    <w:rsid w:val="002E1F78"/>
    <w:rsid w:val="002E23A7"/>
    <w:rsid w:val="002E265D"/>
    <w:rsid w:val="002E5208"/>
    <w:rsid w:val="002E5EC5"/>
    <w:rsid w:val="002E63F7"/>
    <w:rsid w:val="002E76A5"/>
    <w:rsid w:val="002F00F1"/>
    <w:rsid w:val="002F4447"/>
    <w:rsid w:val="002F4F79"/>
    <w:rsid w:val="002F5C7C"/>
    <w:rsid w:val="002F5D2E"/>
    <w:rsid w:val="002F78DF"/>
    <w:rsid w:val="003047D2"/>
    <w:rsid w:val="003055D7"/>
    <w:rsid w:val="00307468"/>
    <w:rsid w:val="003078F3"/>
    <w:rsid w:val="0031375F"/>
    <w:rsid w:val="00313AD3"/>
    <w:rsid w:val="003144D0"/>
    <w:rsid w:val="00315367"/>
    <w:rsid w:val="00324037"/>
    <w:rsid w:val="0032454B"/>
    <w:rsid w:val="0033175F"/>
    <w:rsid w:val="00331916"/>
    <w:rsid w:val="00333DF3"/>
    <w:rsid w:val="003357ED"/>
    <w:rsid w:val="00340DD3"/>
    <w:rsid w:val="00342F86"/>
    <w:rsid w:val="00345251"/>
    <w:rsid w:val="00347690"/>
    <w:rsid w:val="00350580"/>
    <w:rsid w:val="003530E7"/>
    <w:rsid w:val="00353DE1"/>
    <w:rsid w:val="00356369"/>
    <w:rsid w:val="0036036F"/>
    <w:rsid w:val="0036105C"/>
    <w:rsid w:val="003621F9"/>
    <w:rsid w:val="003657A6"/>
    <w:rsid w:val="00367223"/>
    <w:rsid w:val="00374555"/>
    <w:rsid w:val="00376252"/>
    <w:rsid w:val="0038063A"/>
    <w:rsid w:val="0038554B"/>
    <w:rsid w:val="00385886"/>
    <w:rsid w:val="00390C80"/>
    <w:rsid w:val="00395719"/>
    <w:rsid w:val="003970C7"/>
    <w:rsid w:val="00397AA1"/>
    <w:rsid w:val="00397B3D"/>
    <w:rsid w:val="003A1395"/>
    <w:rsid w:val="003A1EC4"/>
    <w:rsid w:val="003A3238"/>
    <w:rsid w:val="003A6302"/>
    <w:rsid w:val="003A7068"/>
    <w:rsid w:val="003B170B"/>
    <w:rsid w:val="003B31C7"/>
    <w:rsid w:val="003B6A16"/>
    <w:rsid w:val="003C2656"/>
    <w:rsid w:val="003C4129"/>
    <w:rsid w:val="003C5650"/>
    <w:rsid w:val="003C7334"/>
    <w:rsid w:val="003D1EFD"/>
    <w:rsid w:val="003D2976"/>
    <w:rsid w:val="003D4DF7"/>
    <w:rsid w:val="003D771A"/>
    <w:rsid w:val="003E16FB"/>
    <w:rsid w:val="003E51BC"/>
    <w:rsid w:val="003E6FBF"/>
    <w:rsid w:val="003F1C40"/>
    <w:rsid w:val="003F26EF"/>
    <w:rsid w:val="003F6873"/>
    <w:rsid w:val="003F6939"/>
    <w:rsid w:val="003F714B"/>
    <w:rsid w:val="00400E58"/>
    <w:rsid w:val="0041039C"/>
    <w:rsid w:val="00414A09"/>
    <w:rsid w:val="00415724"/>
    <w:rsid w:val="00416736"/>
    <w:rsid w:val="00416E84"/>
    <w:rsid w:val="004206F6"/>
    <w:rsid w:val="00422136"/>
    <w:rsid w:val="00423AD4"/>
    <w:rsid w:val="00436510"/>
    <w:rsid w:val="00436AE4"/>
    <w:rsid w:val="004377D4"/>
    <w:rsid w:val="004436B7"/>
    <w:rsid w:val="00445C93"/>
    <w:rsid w:val="00453E20"/>
    <w:rsid w:val="004567C4"/>
    <w:rsid w:val="004570FC"/>
    <w:rsid w:val="0046173B"/>
    <w:rsid w:val="0046296A"/>
    <w:rsid w:val="00466E76"/>
    <w:rsid w:val="004735F8"/>
    <w:rsid w:val="00474ADE"/>
    <w:rsid w:val="00476F57"/>
    <w:rsid w:val="00486ED2"/>
    <w:rsid w:val="00487B47"/>
    <w:rsid w:val="00492F96"/>
    <w:rsid w:val="00492FDB"/>
    <w:rsid w:val="00496984"/>
    <w:rsid w:val="00497145"/>
    <w:rsid w:val="0049769E"/>
    <w:rsid w:val="004A000A"/>
    <w:rsid w:val="004A0B82"/>
    <w:rsid w:val="004A11F6"/>
    <w:rsid w:val="004A122C"/>
    <w:rsid w:val="004A217F"/>
    <w:rsid w:val="004A2425"/>
    <w:rsid w:val="004A314B"/>
    <w:rsid w:val="004A69C7"/>
    <w:rsid w:val="004B01BB"/>
    <w:rsid w:val="004B6A07"/>
    <w:rsid w:val="004C15E1"/>
    <w:rsid w:val="004C66E9"/>
    <w:rsid w:val="004C6E0A"/>
    <w:rsid w:val="004D4904"/>
    <w:rsid w:val="004E14D6"/>
    <w:rsid w:val="004E197B"/>
    <w:rsid w:val="004E2FD9"/>
    <w:rsid w:val="004E350B"/>
    <w:rsid w:val="004E365E"/>
    <w:rsid w:val="004E4C71"/>
    <w:rsid w:val="004E66EF"/>
    <w:rsid w:val="004F318A"/>
    <w:rsid w:val="004F3866"/>
    <w:rsid w:val="004F4493"/>
    <w:rsid w:val="004F747E"/>
    <w:rsid w:val="00502275"/>
    <w:rsid w:val="005030A7"/>
    <w:rsid w:val="0050373E"/>
    <w:rsid w:val="00505028"/>
    <w:rsid w:val="0050542C"/>
    <w:rsid w:val="0050575E"/>
    <w:rsid w:val="00506554"/>
    <w:rsid w:val="005129CC"/>
    <w:rsid w:val="00513DB6"/>
    <w:rsid w:val="005144D0"/>
    <w:rsid w:val="005228F2"/>
    <w:rsid w:val="0052621F"/>
    <w:rsid w:val="00526515"/>
    <w:rsid w:val="00526A82"/>
    <w:rsid w:val="00527223"/>
    <w:rsid w:val="00527F75"/>
    <w:rsid w:val="00531067"/>
    <w:rsid w:val="005343A6"/>
    <w:rsid w:val="005374A4"/>
    <w:rsid w:val="00540113"/>
    <w:rsid w:val="00544D0A"/>
    <w:rsid w:val="00547E79"/>
    <w:rsid w:val="0055017A"/>
    <w:rsid w:val="00550F6D"/>
    <w:rsid w:val="005551F4"/>
    <w:rsid w:val="00557D8E"/>
    <w:rsid w:val="00561202"/>
    <w:rsid w:val="00563523"/>
    <w:rsid w:val="0056452B"/>
    <w:rsid w:val="005649D9"/>
    <w:rsid w:val="005653A3"/>
    <w:rsid w:val="00567A49"/>
    <w:rsid w:val="00573D24"/>
    <w:rsid w:val="00576456"/>
    <w:rsid w:val="00577676"/>
    <w:rsid w:val="00582131"/>
    <w:rsid w:val="00585568"/>
    <w:rsid w:val="00587180"/>
    <w:rsid w:val="00590526"/>
    <w:rsid w:val="0059208F"/>
    <w:rsid w:val="00597E34"/>
    <w:rsid w:val="005A2C74"/>
    <w:rsid w:val="005A6EF1"/>
    <w:rsid w:val="005B2A9D"/>
    <w:rsid w:val="005B66B8"/>
    <w:rsid w:val="005C290A"/>
    <w:rsid w:val="005C316F"/>
    <w:rsid w:val="005C622D"/>
    <w:rsid w:val="005C6D5A"/>
    <w:rsid w:val="005C73CA"/>
    <w:rsid w:val="005D0CA4"/>
    <w:rsid w:val="005D0D2C"/>
    <w:rsid w:val="005D2DAF"/>
    <w:rsid w:val="005D4207"/>
    <w:rsid w:val="005E1381"/>
    <w:rsid w:val="005E2BD6"/>
    <w:rsid w:val="005E7BEE"/>
    <w:rsid w:val="005F0ED3"/>
    <w:rsid w:val="005F232B"/>
    <w:rsid w:val="005F2A6F"/>
    <w:rsid w:val="005F36D2"/>
    <w:rsid w:val="005F4A5F"/>
    <w:rsid w:val="005F53C9"/>
    <w:rsid w:val="005F5E26"/>
    <w:rsid w:val="0060036C"/>
    <w:rsid w:val="00610343"/>
    <w:rsid w:val="006114F0"/>
    <w:rsid w:val="00614F27"/>
    <w:rsid w:val="006159DF"/>
    <w:rsid w:val="00615AE0"/>
    <w:rsid w:val="00622138"/>
    <w:rsid w:val="00622D37"/>
    <w:rsid w:val="00623C63"/>
    <w:rsid w:val="00627C25"/>
    <w:rsid w:val="00630300"/>
    <w:rsid w:val="00630B02"/>
    <w:rsid w:val="00634B04"/>
    <w:rsid w:val="006363C1"/>
    <w:rsid w:val="0064253A"/>
    <w:rsid w:val="00643143"/>
    <w:rsid w:val="0065305E"/>
    <w:rsid w:val="00654657"/>
    <w:rsid w:val="00655549"/>
    <w:rsid w:val="00655B24"/>
    <w:rsid w:val="00656D37"/>
    <w:rsid w:val="00661C95"/>
    <w:rsid w:val="00663EBB"/>
    <w:rsid w:val="00667096"/>
    <w:rsid w:val="006701D7"/>
    <w:rsid w:val="0067332C"/>
    <w:rsid w:val="00673FBB"/>
    <w:rsid w:val="00684428"/>
    <w:rsid w:val="00687037"/>
    <w:rsid w:val="00687D75"/>
    <w:rsid w:val="00687FE4"/>
    <w:rsid w:val="00690F87"/>
    <w:rsid w:val="00693B59"/>
    <w:rsid w:val="006A0A27"/>
    <w:rsid w:val="006A3F66"/>
    <w:rsid w:val="006B3A01"/>
    <w:rsid w:val="006B5745"/>
    <w:rsid w:val="006B6AB5"/>
    <w:rsid w:val="006B6C33"/>
    <w:rsid w:val="006C0B94"/>
    <w:rsid w:val="006C0EA0"/>
    <w:rsid w:val="006C56C8"/>
    <w:rsid w:val="006C6394"/>
    <w:rsid w:val="006C69D6"/>
    <w:rsid w:val="006C76EA"/>
    <w:rsid w:val="006C796A"/>
    <w:rsid w:val="006D4CCD"/>
    <w:rsid w:val="006D6541"/>
    <w:rsid w:val="006E34B7"/>
    <w:rsid w:val="006E5362"/>
    <w:rsid w:val="006F0F98"/>
    <w:rsid w:val="006F161D"/>
    <w:rsid w:val="006F2BBC"/>
    <w:rsid w:val="006F5B63"/>
    <w:rsid w:val="006F7FC5"/>
    <w:rsid w:val="007016F1"/>
    <w:rsid w:val="0070189B"/>
    <w:rsid w:val="00704194"/>
    <w:rsid w:val="0070640C"/>
    <w:rsid w:val="00707265"/>
    <w:rsid w:val="007126C5"/>
    <w:rsid w:val="00714A20"/>
    <w:rsid w:val="00724E4F"/>
    <w:rsid w:val="00733572"/>
    <w:rsid w:val="00733D73"/>
    <w:rsid w:val="00733DE2"/>
    <w:rsid w:val="00736D8E"/>
    <w:rsid w:val="0073749E"/>
    <w:rsid w:val="007449BC"/>
    <w:rsid w:val="00747A10"/>
    <w:rsid w:val="00747C7A"/>
    <w:rsid w:val="00750A42"/>
    <w:rsid w:val="00751354"/>
    <w:rsid w:val="0075159C"/>
    <w:rsid w:val="00752DF6"/>
    <w:rsid w:val="00753F69"/>
    <w:rsid w:val="0075459C"/>
    <w:rsid w:val="007545B2"/>
    <w:rsid w:val="00757758"/>
    <w:rsid w:val="007617AA"/>
    <w:rsid w:val="007633C4"/>
    <w:rsid w:val="0076478A"/>
    <w:rsid w:val="00764907"/>
    <w:rsid w:val="00771C2C"/>
    <w:rsid w:val="00774B63"/>
    <w:rsid w:val="0078332C"/>
    <w:rsid w:val="007864BA"/>
    <w:rsid w:val="0078650F"/>
    <w:rsid w:val="007869E3"/>
    <w:rsid w:val="00791AB6"/>
    <w:rsid w:val="00793C27"/>
    <w:rsid w:val="007954A0"/>
    <w:rsid w:val="00795B47"/>
    <w:rsid w:val="007A14D4"/>
    <w:rsid w:val="007A4F59"/>
    <w:rsid w:val="007A4FB5"/>
    <w:rsid w:val="007A55C3"/>
    <w:rsid w:val="007A7535"/>
    <w:rsid w:val="007B5414"/>
    <w:rsid w:val="007B55E1"/>
    <w:rsid w:val="007C0872"/>
    <w:rsid w:val="007C0EEA"/>
    <w:rsid w:val="007C508B"/>
    <w:rsid w:val="007C5267"/>
    <w:rsid w:val="007C6303"/>
    <w:rsid w:val="007C7A70"/>
    <w:rsid w:val="007D1432"/>
    <w:rsid w:val="007D36EC"/>
    <w:rsid w:val="007D3AAE"/>
    <w:rsid w:val="007D5D9C"/>
    <w:rsid w:val="007D67F8"/>
    <w:rsid w:val="007D7411"/>
    <w:rsid w:val="007E1146"/>
    <w:rsid w:val="007E12BF"/>
    <w:rsid w:val="007E1BB9"/>
    <w:rsid w:val="007E3A7D"/>
    <w:rsid w:val="007E4C0F"/>
    <w:rsid w:val="007E52CA"/>
    <w:rsid w:val="007E6265"/>
    <w:rsid w:val="007E6EF0"/>
    <w:rsid w:val="007E75F3"/>
    <w:rsid w:val="007F2D2A"/>
    <w:rsid w:val="007F46B3"/>
    <w:rsid w:val="007F4870"/>
    <w:rsid w:val="007F4C2E"/>
    <w:rsid w:val="007F4EE7"/>
    <w:rsid w:val="007F55C0"/>
    <w:rsid w:val="007F66FE"/>
    <w:rsid w:val="007F77AD"/>
    <w:rsid w:val="00804486"/>
    <w:rsid w:val="0080506A"/>
    <w:rsid w:val="00805A82"/>
    <w:rsid w:val="00810C76"/>
    <w:rsid w:val="00811D05"/>
    <w:rsid w:val="00812E9E"/>
    <w:rsid w:val="008140B0"/>
    <w:rsid w:val="0081487A"/>
    <w:rsid w:val="00817679"/>
    <w:rsid w:val="008211EA"/>
    <w:rsid w:val="00824E47"/>
    <w:rsid w:val="008310FC"/>
    <w:rsid w:val="00831246"/>
    <w:rsid w:val="00832A75"/>
    <w:rsid w:val="00832D30"/>
    <w:rsid w:val="00833884"/>
    <w:rsid w:val="00833978"/>
    <w:rsid w:val="0083511C"/>
    <w:rsid w:val="00843065"/>
    <w:rsid w:val="00845380"/>
    <w:rsid w:val="00852237"/>
    <w:rsid w:val="008533D2"/>
    <w:rsid w:val="0085415C"/>
    <w:rsid w:val="00856629"/>
    <w:rsid w:val="00860682"/>
    <w:rsid w:val="00861E32"/>
    <w:rsid w:val="00873C19"/>
    <w:rsid w:val="00882FF7"/>
    <w:rsid w:val="008857EF"/>
    <w:rsid w:val="008858CA"/>
    <w:rsid w:val="00890B13"/>
    <w:rsid w:val="00890BD0"/>
    <w:rsid w:val="00893C4A"/>
    <w:rsid w:val="0089452C"/>
    <w:rsid w:val="008967BF"/>
    <w:rsid w:val="00897447"/>
    <w:rsid w:val="008A12A5"/>
    <w:rsid w:val="008A16D4"/>
    <w:rsid w:val="008A24A9"/>
    <w:rsid w:val="008A42CB"/>
    <w:rsid w:val="008A4458"/>
    <w:rsid w:val="008B1967"/>
    <w:rsid w:val="008B2EE6"/>
    <w:rsid w:val="008B5112"/>
    <w:rsid w:val="008B7CB1"/>
    <w:rsid w:val="008C77F2"/>
    <w:rsid w:val="008D03CC"/>
    <w:rsid w:val="008D09C9"/>
    <w:rsid w:val="008D3209"/>
    <w:rsid w:val="008D5EA6"/>
    <w:rsid w:val="008E1E34"/>
    <w:rsid w:val="008E5647"/>
    <w:rsid w:val="008E6E09"/>
    <w:rsid w:val="008F1D5B"/>
    <w:rsid w:val="008F3410"/>
    <w:rsid w:val="008F3E4D"/>
    <w:rsid w:val="008F4EA0"/>
    <w:rsid w:val="008F5068"/>
    <w:rsid w:val="0090288B"/>
    <w:rsid w:val="0090696F"/>
    <w:rsid w:val="00906EE4"/>
    <w:rsid w:val="00907CB6"/>
    <w:rsid w:val="00910734"/>
    <w:rsid w:val="00910CF1"/>
    <w:rsid w:val="00910F4B"/>
    <w:rsid w:val="009116E4"/>
    <w:rsid w:val="00915C74"/>
    <w:rsid w:val="00920282"/>
    <w:rsid w:val="00922869"/>
    <w:rsid w:val="00923804"/>
    <w:rsid w:val="0092419C"/>
    <w:rsid w:val="00925021"/>
    <w:rsid w:val="0092628D"/>
    <w:rsid w:val="0092770D"/>
    <w:rsid w:val="00930D01"/>
    <w:rsid w:val="00932F66"/>
    <w:rsid w:val="0093307F"/>
    <w:rsid w:val="0093355E"/>
    <w:rsid w:val="00934B09"/>
    <w:rsid w:val="009363AC"/>
    <w:rsid w:val="00941E5F"/>
    <w:rsid w:val="009422B0"/>
    <w:rsid w:val="00942B44"/>
    <w:rsid w:val="009436AC"/>
    <w:rsid w:val="0094534C"/>
    <w:rsid w:val="00947025"/>
    <w:rsid w:val="0094744B"/>
    <w:rsid w:val="009512E3"/>
    <w:rsid w:val="009517BE"/>
    <w:rsid w:val="009533E5"/>
    <w:rsid w:val="00953C36"/>
    <w:rsid w:val="00954E9F"/>
    <w:rsid w:val="0096386A"/>
    <w:rsid w:val="00964757"/>
    <w:rsid w:val="00966522"/>
    <w:rsid w:val="00966BD4"/>
    <w:rsid w:val="0097107B"/>
    <w:rsid w:val="00974E2C"/>
    <w:rsid w:val="00977F36"/>
    <w:rsid w:val="00982E8A"/>
    <w:rsid w:val="00983694"/>
    <w:rsid w:val="00984C11"/>
    <w:rsid w:val="0099166E"/>
    <w:rsid w:val="0099478C"/>
    <w:rsid w:val="00996ADF"/>
    <w:rsid w:val="009A1E48"/>
    <w:rsid w:val="009A2641"/>
    <w:rsid w:val="009A58F1"/>
    <w:rsid w:val="009A61D4"/>
    <w:rsid w:val="009A653D"/>
    <w:rsid w:val="009B6BCB"/>
    <w:rsid w:val="009B77C5"/>
    <w:rsid w:val="009C0485"/>
    <w:rsid w:val="009C10D5"/>
    <w:rsid w:val="009C11F2"/>
    <w:rsid w:val="009C6265"/>
    <w:rsid w:val="009D04D1"/>
    <w:rsid w:val="009D5459"/>
    <w:rsid w:val="009D67AC"/>
    <w:rsid w:val="009D76B8"/>
    <w:rsid w:val="009E1AEF"/>
    <w:rsid w:val="009E6ECA"/>
    <w:rsid w:val="009F1139"/>
    <w:rsid w:val="009F3A83"/>
    <w:rsid w:val="009F46CD"/>
    <w:rsid w:val="009F5450"/>
    <w:rsid w:val="009F5CA9"/>
    <w:rsid w:val="009F5FAE"/>
    <w:rsid w:val="009F6E58"/>
    <w:rsid w:val="00A03DFD"/>
    <w:rsid w:val="00A133AD"/>
    <w:rsid w:val="00A1518E"/>
    <w:rsid w:val="00A2280A"/>
    <w:rsid w:val="00A24D24"/>
    <w:rsid w:val="00A264F3"/>
    <w:rsid w:val="00A2776C"/>
    <w:rsid w:val="00A30061"/>
    <w:rsid w:val="00A30BE0"/>
    <w:rsid w:val="00A3280E"/>
    <w:rsid w:val="00A329FA"/>
    <w:rsid w:val="00A32A11"/>
    <w:rsid w:val="00A33230"/>
    <w:rsid w:val="00A34821"/>
    <w:rsid w:val="00A35E66"/>
    <w:rsid w:val="00A37EA0"/>
    <w:rsid w:val="00A41CD0"/>
    <w:rsid w:val="00A41D55"/>
    <w:rsid w:val="00A44435"/>
    <w:rsid w:val="00A444E1"/>
    <w:rsid w:val="00A55FFF"/>
    <w:rsid w:val="00A5624C"/>
    <w:rsid w:val="00A5655D"/>
    <w:rsid w:val="00A74293"/>
    <w:rsid w:val="00A743D0"/>
    <w:rsid w:val="00A760A2"/>
    <w:rsid w:val="00A774CB"/>
    <w:rsid w:val="00A83192"/>
    <w:rsid w:val="00A84D21"/>
    <w:rsid w:val="00A956FA"/>
    <w:rsid w:val="00A96520"/>
    <w:rsid w:val="00A976D5"/>
    <w:rsid w:val="00A97F27"/>
    <w:rsid w:val="00AA2C64"/>
    <w:rsid w:val="00AA5AA4"/>
    <w:rsid w:val="00AB0BE9"/>
    <w:rsid w:val="00AB3638"/>
    <w:rsid w:val="00AB48C6"/>
    <w:rsid w:val="00AB561F"/>
    <w:rsid w:val="00AB63E0"/>
    <w:rsid w:val="00AC0DF4"/>
    <w:rsid w:val="00AC47F9"/>
    <w:rsid w:val="00AC6BB8"/>
    <w:rsid w:val="00AD0674"/>
    <w:rsid w:val="00AD190E"/>
    <w:rsid w:val="00AD24E0"/>
    <w:rsid w:val="00AD511E"/>
    <w:rsid w:val="00AD554F"/>
    <w:rsid w:val="00AE109D"/>
    <w:rsid w:val="00AE2413"/>
    <w:rsid w:val="00AF1342"/>
    <w:rsid w:val="00B0292D"/>
    <w:rsid w:val="00B058CD"/>
    <w:rsid w:val="00B0631F"/>
    <w:rsid w:val="00B111F1"/>
    <w:rsid w:val="00B12864"/>
    <w:rsid w:val="00B13E9D"/>
    <w:rsid w:val="00B1402B"/>
    <w:rsid w:val="00B17A2F"/>
    <w:rsid w:val="00B2298E"/>
    <w:rsid w:val="00B24AC2"/>
    <w:rsid w:val="00B27EEC"/>
    <w:rsid w:val="00B27F8A"/>
    <w:rsid w:val="00B332EB"/>
    <w:rsid w:val="00B33383"/>
    <w:rsid w:val="00B35BA3"/>
    <w:rsid w:val="00B36EB0"/>
    <w:rsid w:val="00B372CF"/>
    <w:rsid w:val="00B4348C"/>
    <w:rsid w:val="00B47CC8"/>
    <w:rsid w:val="00B62B3F"/>
    <w:rsid w:val="00B641DE"/>
    <w:rsid w:val="00B65103"/>
    <w:rsid w:val="00B6516C"/>
    <w:rsid w:val="00B66224"/>
    <w:rsid w:val="00B66B27"/>
    <w:rsid w:val="00B66D64"/>
    <w:rsid w:val="00B717F6"/>
    <w:rsid w:val="00B72CFC"/>
    <w:rsid w:val="00B73B33"/>
    <w:rsid w:val="00B73DA9"/>
    <w:rsid w:val="00B75FEC"/>
    <w:rsid w:val="00B764C0"/>
    <w:rsid w:val="00B77516"/>
    <w:rsid w:val="00B80843"/>
    <w:rsid w:val="00B80CBB"/>
    <w:rsid w:val="00B8157A"/>
    <w:rsid w:val="00B81D97"/>
    <w:rsid w:val="00B83B41"/>
    <w:rsid w:val="00B848CD"/>
    <w:rsid w:val="00B85846"/>
    <w:rsid w:val="00B907F8"/>
    <w:rsid w:val="00B94771"/>
    <w:rsid w:val="00B94F49"/>
    <w:rsid w:val="00B952F0"/>
    <w:rsid w:val="00B9542F"/>
    <w:rsid w:val="00B95BC0"/>
    <w:rsid w:val="00B96C4B"/>
    <w:rsid w:val="00BA6865"/>
    <w:rsid w:val="00BB09AC"/>
    <w:rsid w:val="00BB2822"/>
    <w:rsid w:val="00BB405E"/>
    <w:rsid w:val="00BB41E0"/>
    <w:rsid w:val="00BB5421"/>
    <w:rsid w:val="00BB5E5D"/>
    <w:rsid w:val="00BB6AD8"/>
    <w:rsid w:val="00BB7AF4"/>
    <w:rsid w:val="00BC0FE8"/>
    <w:rsid w:val="00BC18A9"/>
    <w:rsid w:val="00BC4E7B"/>
    <w:rsid w:val="00BC75CF"/>
    <w:rsid w:val="00BC765F"/>
    <w:rsid w:val="00BC7BAF"/>
    <w:rsid w:val="00BD0499"/>
    <w:rsid w:val="00BD2E3D"/>
    <w:rsid w:val="00BE2420"/>
    <w:rsid w:val="00BE28A9"/>
    <w:rsid w:val="00BE2A41"/>
    <w:rsid w:val="00BE6728"/>
    <w:rsid w:val="00BE6DE6"/>
    <w:rsid w:val="00BF2F1D"/>
    <w:rsid w:val="00BF3704"/>
    <w:rsid w:val="00BF4C69"/>
    <w:rsid w:val="00BF5E09"/>
    <w:rsid w:val="00C00BA3"/>
    <w:rsid w:val="00C118A3"/>
    <w:rsid w:val="00C12215"/>
    <w:rsid w:val="00C13D78"/>
    <w:rsid w:val="00C159F6"/>
    <w:rsid w:val="00C2060E"/>
    <w:rsid w:val="00C25C48"/>
    <w:rsid w:val="00C2631B"/>
    <w:rsid w:val="00C27EDE"/>
    <w:rsid w:val="00C302CD"/>
    <w:rsid w:val="00C3451B"/>
    <w:rsid w:val="00C35208"/>
    <w:rsid w:val="00C359E2"/>
    <w:rsid w:val="00C35C4B"/>
    <w:rsid w:val="00C36916"/>
    <w:rsid w:val="00C37548"/>
    <w:rsid w:val="00C405A7"/>
    <w:rsid w:val="00C44947"/>
    <w:rsid w:val="00C449CF"/>
    <w:rsid w:val="00C44B37"/>
    <w:rsid w:val="00C46157"/>
    <w:rsid w:val="00C46A2F"/>
    <w:rsid w:val="00C5037B"/>
    <w:rsid w:val="00C5423D"/>
    <w:rsid w:val="00C54ABF"/>
    <w:rsid w:val="00C6123E"/>
    <w:rsid w:val="00C613FE"/>
    <w:rsid w:val="00C658AF"/>
    <w:rsid w:val="00C669DC"/>
    <w:rsid w:val="00C70D58"/>
    <w:rsid w:val="00C72772"/>
    <w:rsid w:val="00C737A2"/>
    <w:rsid w:val="00C7417B"/>
    <w:rsid w:val="00C755CE"/>
    <w:rsid w:val="00C7649B"/>
    <w:rsid w:val="00C775E0"/>
    <w:rsid w:val="00C80509"/>
    <w:rsid w:val="00C82456"/>
    <w:rsid w:val="00C84210"/>
    <w:rsid w:val="00C85647"/>
    <w:rsid w:val="00C85AE2"/>
    <w:rsid w:val="00C85AED"/>
    <w:rsid w:val="00C936F0"/>
    <w:rsid w:val="00C93C0C"/>
    <w:rsid w:val="00C95538"/>
    <w:rsid w:val="00CA187F"/>
    <w:rsid w:val="00CA22D1"/>
    <w:rsid w:val="00CA35B2"/>
    <w:rsid w:val="00CA35E8"/>
    <w:rsid w:val="00CA7621"/>
    <w:rsid w:val="00CB08D3"/>
    <w:rsid w:val="00CB20DD"/>
    <w:rsid w:val="00CB37BD"/>
    <w:rsid w:val="00CB3A5A"/>
    <w:rsid w:val="00CB49EF"/>
    <w:rsid w:val="00CB5616"/>
    <w:rsid w:val="00CB5927"/>
    <w:rsid w:val="00CB6B46"/>
    <w:rsid w:val="00CB6FEC"/>
    <w:rsid w:val="00CB7FC8"/>
    <w:rsid w:val="00CC0D7E"/>
    <w:rsid w:val="00CC33F8"/>
    <w:rsid w:val="00CC4DAD"/>
    <w:rsid w:val="00CC56D2"/>
    <w:rsid w:val="00CC5926"/>
    <w:rsid w:val="00CC6830"/>
    <w:rsid w:val="00CC6F57"/>
    <w:rsid w:val="00CD2F7D"/>
    <w:rsid w:val="00CD7AB1"/>
    <w:rsid w:val="00CE0EA4"/>
    <w:rsid w:val="00CE1268"/>
    <w:rsid w:val="00CE1663"/>
    <w:rsid w:val="00CE2A16"/>
    <w:rsid w:val="00CE48F0"/>
    <w:rsid w:val="00CF75B1"/>
    <w:rsid w:val="00CF781D"/>
    <w:rsid w:val="00D016CB"/>
    <w:rsid w:val="00D0498A"/>
    <w:rsid w:val="00D1275D"/>
    <w:rsid w:val="00D12E7E"/>
    <w:rsid w:val="00D16A10"/>
    <w:rsid w:val="00D16E0F"/>
    <w:rsid w:val="00D2159F"/>
    <w:rsid w:val="00D23336"/>
    <w:rsid w:val="00D23CA1"/>
    <w:rsid w:val="00D24FFE"/>
    <w:rsid w:val="00D27BAE"/>
    <w:rsid w:val="00D33FB8"/>
    <w:rsid w:val="00D3419D"/>
    <w:rsid w:val="00D367DC"/>
    <w:rsid w:val="00D43EFD"/>
    <w:rsid w:val="00D4461B"/>
    <w:rsid w:val="00D44A70"/>
    <w:rsid w:val="00D4695C"/>
    <w:rsid w:val="00D61B7C"/>
    <w:rsid w:val="00D63871"/>
    <w:rsid w:val="00D73935"/>
    <w:rsid w:val="00D75F20"/>
    <w:rsid w:val="00D76D57"/>
    <w:rsid w:val="00D77153"/>
    <w:rsid w:val="00D8028A"/>
    <w:rsid w:val="00D819D3"/>
    <w:rsid w:val="00D820E1"/>
    <w:rsid w:val="00D84114"/>
    <w:rsid w:val="00D8555E"/>
    <w:rsid w:val="00D8745E"/>
    <w:rsid w:val="00D87D1E"/>
    <w:rsid w:val="00D92EFB"/>
    <w:rsid w:val="00D93C76"/>
    <w:rsid w:val="00D94B70"/>
    <w:rsid w:val="00D96B60"/>
    <w:rsid w:val="00DA1D23"/>
    <w:rsid w:val="00DA2DC0"/>
    <w:rsid w:val="00DA3FF4"/>
    <w:rsid w:val="00DA6355"/>
    <w:rsid w:val="00DB2835"/>
    <w:rsid w:val="00DC0312"/>
    <w:rsid w:val="00DC0EF5"/>
    <w:rsid w:val="00DC48A6"/>
    <w:rsid w:val="00DC4F54"/>
    <w:rsid w:val="00DD74E1"/>
    <w:rsid w:val="00DE554D"/>
    <w:rsid w:val="00DF4C16"/>
    <w:rsid w:val="00E03CA8"/>
    <w:rsid w:val="00E05FE7"/>
    <w:rsid w:val="00E13B9B"/>
    <w:rsid w:val="00E141A3"/>
    <w:rsid w:val="00E15700"/>
    <w:rsid w:val="00E159EC"/>
    <w:rsid w:val="00E15F36"/>
    <w:rsid w:val="00E2039E"/>
    <w:rsid w:val="00E22FF7"/>
    <w:rsid w:val="00E259CA"/>
    <w:rsid w:val="00E25C0F"/>
    <w:rsid w:val="00E26F41"/>
    <w:rsid w:val="00E32D0F"/>
    <w:rsid w:val="00E334AF"/>
    <w:rsid w:val="00E363E1"/>
    <w:rsid w:val="00E41003"/>
    <w:rsid w:val="00E42DE6"/>
    <w:rsid w:val="00E4428B"/>
    <w:rsid w:val="00E44EAF"/>
    <w:rsid w:val="00E451D9"/>
    <w:rsid w:val="00E508FA"/>
    <w:rsid w:val="00E54EC2"/>
    <w:rsid w:val="00E57839"/>
    <w:rsid w:val="00E62E57"/>
    <w:rsid w:val="00E6392D"/>
    <w:rsid w:val="00E65145"/>
    <w:rsid w:val="00E7177C"/>
    <w:rsid w:val="00E7293B"/>
    <w:rsid w:val="00E743BB"/>
    <w:rsid w:val="00E77A45"/>
    <w:rsid w:val="00E808D0"/>
    <w:rsid w:val="00E82DEA"/>
    <w:rsid w:val="00E917C8"/>
    <w:rsid w:val="00E93DF8"/>
    <w:rsid w:val="00E9546B"/>
    <w:rsid w:val="00E95D9A"/>
    <w:rsid w:val="00E962BE"/>
    <w:rsid w:val="00E96ECB"/>
    <w:rsid w:val="00EA4BD6"/>
    <w:rsid w:val="00EA4D31"/>
    <w:rsid w:val="00EA729C"/>
    <w:rsid w:val="00EB004E"/>
    <w:rsid w:val="00EB27BA"/>
    <w:rsid w:val="00EB3D4A"/>
    <w:rsid w:val="00EB79A3"/>
    <w:rsid w:val="00EB7A71"/>
    <w:rsid w:val="00EC2D00"/>
    <w:rsid w:val="00EC71C9"/>
    <w:rsid w:val="00EF101B"/>
    <w:rsid w:val="00EF3C0C"/>
    <w:rsid w:val="00EF5B0B"/>
    <w:rsid w:val="00EF6171"/>
    <w:rsid w:val="00EF6D23"/>
    <w:rsid w:val="00EF7046"/>
    <w:rsid w:val="00EF74C1"/>
    <w:rsid w:val="00F02688"/>
    <w:rsid w:val="00F155DB"/>
    <w:rsid w:val="00F16E77"/>
    <w:rsid w:val="00F221A8"/>
    <w:rsid w:val="00F24FC2"/>
    <w:rsid w:val="00F26667"/>
    <w:rsid w:val="00F34885"/>
    <w:rsid w:val="00F35D6F"/>
    <w:rsid w:val="00F365A2"/>
    <w:rsid w:val="00F4299E"/>
    <w:rsid w:val="00F56071"/>
    <w:rsid w:val="00F603B0"/>
    <w:rsid w:val="00F60801"/>
    <w:rsid w:val="00F63BBF"/>
    <w:rsid w:val="00F650A3"/>
    <w:rsid w:val="00F65A11"/>
    <w:rsid w:val="00F737DF"/>
    <w:rsid w:val="00F73A0C"/>
    <w:rsid w:val="00F73BDC"/>
    <w:rsid w:val="00F80B6C"/>
    <w:rsid w:val="00F82140"/>
    <w:rsid w:val="00F85123"/>
    <w:rsid w:val="00F872DF"/>
    <w:rsid w:val="00F944B3"/>
    <w:rsid w:val="00FA303F"/>
    <w:rsid w:val="00FA71B3"/>
    <w:rsid w:val="00FB3321"/>
    <w:rsid w:val="00FB7D14"/>
    <w:rsid w:val="00FC13C8"/>
    <w:rsid w:val="00FC349C"/>
    <w:rsid w:val="00FC40EF"/>
    <w:rsid w:val="00FC43D1"/>
    <w:rsid w:val="00FC622E"/>
    <w:rsid w:val="00FD03FD"/>
    <w:rsid w:val="00FD140B"/>
    <w:rsid w:val="00FD1834"/>
    <w:rsid w:val="00FD1F96"/>
    <w:rsid w:val="00FD5C67"/>
    <w:rsid w:val="00FD6549"/>
    <w:rsid w:val="00FD661B"/>
    <w:rsid w:val="00FD71E0"/>
    <w:rsid w:val="00FD7B99"/>
    <w:rsid w:val="00FE01B4"/>
    <w:rsid w:val="00FE277F"/>
    <w:rsid w:val="00FE2CEE"/>
    <w:rsid w:val="00FF059B"/>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7B6BB64B"/>
  <w15:docId w15:val="{05013A97-3E80-4434-91C0-B1E1002B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HK"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129"/>
    <w:rPr>
      <w:sz w:val="24"/>
      <w:lang w:val="en-GB" w:eastAsia="en-US"/>
    </w:rPr>
  </w:style>
  <w:style w:type="paragraph" w:styleId="Heading1">
    <w:name w:val="heading 1"/>
    <w:basedOn w:val="Normal"/>
    <w:next w:val="Normal"/>
    <w:qFormat/>
    <w:rsid w:val="00B4348C"/>
    <w:pPr>
      <w:keepNext/>
      <w:numPr>
        <w:numId w:val="5"/>
      </w:numPr>
      <w:spacing w:before="180" w:after="180"/>
      <w:outlineLvl w:val="0"/>
    </w:pPr>
    <w:rPr>
      <w:rFonts w:ascii="Frutiger Light" w:hAnsi="Frutiger Light"/>
      <w:b/>
      <w:bCs/>
      <w:kern w:val="52"/>
      <w:sz w:val="32"/>
      <w:szCs w:val="32"/>
      <w:lang w:eastAsia="zh-HK"/>
    </w:rPr>
  </w:style>
  <w:style w:type="paragraph" w:styleId="Heading2">
    <w:name w:val="heading 2"/>
    <w:basedOn w:val="Normal"/>
    <w:next w:val="Normal"/>
    <w:autoRedefine/>
    <w:qFormat/>
    <w:rsid w:val="00CE1663"/>
    <w:pPr>
      <w:keepNext/>
      <w:numPr>
        <w:ilvl w:val="1"/>
        <w:numId w:val="5"/>
      </w:numPr>
      <w:tabs>
        <w:tab w:val="num" w:pos="851"/>
      </w:tabs>
      <w:spacing w:after="100" w:afterAutospacing="1"/>
      <w:ind w:left="851" w:hanging="851"/>
      <w:jc w:val="both"/>
      <w:outlineLvl w:val="1"/>
    </w:pPr>
    <w:rPr>
      <w:rFonts w:ascii="Frutiger Light" w:hAnsi="Frutiger Light"/>
      <w:b/>
      <w:sz w:val="28"/>
      <w:szCs w:val="28"/>
      <w:lang w:eastAsia="zh-HK"/>
    </w:rPr>
  </w:style>
  <w:style w:type="paragraph" w:styleId="Heading3">
    <w:name w:val="heading 3"/>
    <w:aliases w:val="h3,?? 3"/>
    <w:basedOn w:val="Normal"/>
    <w:next w:val="Normal"/>
    <w:link w:val="Heading3Char"/>
    <w:autoRedefine/>
    <w:qFormat/>
    <w:rsid w:val="00035608"/>
    <w:pPr>
      <w:keepNext/>
      <w:spacing w:before="240" w:after="60"/>
      <w:jc w:val="both"/>
      <w:outlineLvl w:val="2"/>
    </w:pPr>
    <w:rPr>
      <w:rFonts w:ascii="Frutiger Light" w:hAnsi="Frutiger Light"/>
      <w:b/>
      <w:sz w:val="28"/>
      <w:lang w:eastAsia="zh-HK"/>
    </w:rPr>
  </w:style>
  <w:style w:type="paragraph" w:styleId="Heading4">
    <w:name w:val="heading 4"/>
    <w:basedOn w:val="Normal"/>
    <w:next w:val="Normal"/>
    <w:autoRedefine/>
    <w:qFormat/>
    <w:rsid w:val="006E5362"/>
    <w:pPr>
      <w:keepNext/>
      <w:numPr>
        <w:ilvl w:val="3"/>
        <w:numId w:val="2"/>
      </w:numPr>
      <w:tabs>
        <w:tab w:val="left" w:pos="1440"/>
      </w:tabs>
      <w:spacing w:before="240" w:after="60"/>
      <w:jc w:val="both"/>
      <w:outlineLvl w:val="3"/>
    </w:pPr>
    <w:rPr>
      <w:snapToGrid w:val="0"/>
    </w:rPr>
  </w:style>
  <w:style w:type="paragraph" w:styleId="Heading5">
    <w:name w:val="heading 5"/>
    <w:basedOn w:val="Normal"/>
    <w:next w:val="Normal"/>
    <w:qFormat/>
    <w:rsid w:val="003C4129"/>
    <w:pPr>
      <w:widowControl w:val="0"/>
      <w:numPr>
        <w:ilvl w:val="4"/>
        <w:numId w:val="2"/>
      </w:numPr>
      <w:spacing w:before="240" w:after="60"/>
      <w:jc w:val="both"/>
      <w:outlineLvl w:val="4"/>
    </w:pPr>
  </w:style>
  <w:style w:type="paragraph" w:styleId="Heading6">
    <w:name w:val="heading 6"/>
    <w:basedOn w:val="Normal"/>
    <w:next w:val="Normal"/>
    <w:autoRedefine/>
    <w:qFormat/>
    <w:rsid w:val="00246AE9"/>
    <w:pPr>
      <w:widowControl w:val="0"/>
      <w:spacing w:before="240" w:after="60"/>
      <w:ind w:firstLine="720"/>
      <w:outlineLvl w:val="5"/>
    </w:pPr>
    <w:rPr>
      <w:rFonts w:ascii="Frutiger Light" w:hAnsi="Frutiger Light"/>
      <w:b/>
      <w:szCs w:val="24"/>
      <w:u w:val="single"/>
    </w:rPr>
  </w:style>
  <w:style w:type="paragraph" w:styleId="Heading7">
    <w:name w:val="heading 7"/>
    <w:basedOn w:val="Normal"/>
    <w:next w:val="Normal"/>
    <w:qFormat/>
    <w:rsid w:val="003C4129"/>
    <w:pPr>
      <w:widowControl w:val="0"/>
      <w:numPr>
        <w:ilvl w:val="6"/>
        <w:numId w:val="2"/>
      </w:numPr>
      <w:spacing w:before="240" w:after="60"/>
      <w:jc w:val="both"/>
      <w:outlineLvl w:val="6"/>
    </w:pPr>
    <w:rPr>
      <w:rFonts w:ascii="Arial" w:hAnsi="Arial"/>
    </w:rPr>
  </w:style>
  <w:style w:type="paragraph" w:styleId="Heading8">
    <w:name w:val="heading 8"/>
    <w:basedOn w:val="Normal"/>
    <w:next w:val="Normal"/>
    <w:qFormat/>
    <w:rsid w:val="003C4129"/>
    <w:pPr>
      <w:widowControl w:val="0"/>
      <w:numPr>
        <w:ilvl w:val="7"/>
        <w:numId w:val="2"/>
      </w:numPr>
      <w:spacing w:before="240" w:after="60"/>
      <w:jc w:val="both"/>
      <w:outlineLvl w:val="7"/>
    </w:pPr>
    <w:rPr>
      <w:rFonts w:ascii="Arial" w:hAnsi="Arial"/>
      <w:i/>
    </w:rPr>
  </w:style>
  <w:style w:type="paragraph" w:styleId="Heading9">
    <w:name w:val="heading 9"/>
    <w:basedOn w:val="Normal"/>
    <w:next w:val="Normal"/>
    <w:qFormat/>
    <w:rsid w:val="003C4129"/>
    <w:pPr>
      <w:widowControl w:val="0"/>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C4129"/>
    <w:pPr>
      <w:ind w:left="850"/>
      <w:jc w:val="both"/>
    </w:pPr>
  </w:style>
  <w:style w:type="paragraph" w:styleId="List">
    <w:name w:val="List"/>
    <w:basedOn w:val="Normal"/>
    <w:rsid w:val="003C4129"/>
    <w:rPr>
      <w:rFonts w:eastAsia="Times New Roman"/>
    </w:rPr>
  </w:style>
  <w:style w:type="paragraph" w:customStyle="1" w:styleId="NormalIndentBullet">
    <w:name w:val="Normal Indent Bullet"/>
    <w:basedOn w:val="Normal"/>
    <w:rsid w:val="003C4129"/>
    <w:pPr>
      <w:numPr>
        <w:numId w:val="1"/>
      </w:numPr>
      <w:autoSpaceDE w:val="0"/>
      <w:autoSpaceDN w:val="0"/>
      <w:jc w:val="both"/>
    </w:pPr>
    <w:rPr>
      <w:lang w:eastAsia="zh-TW"/>
    </w:rPr>
  </w:style>
  <w:style w:type="paragraph" w:customStyle="1" w:styleId="NormalIndentList">
    <w:name w:val="Normal Indent List"/>
    <w:basedOn w:val="NormalIndent"/>
    <w:rsid w:val="003C4129"/>
    <w:pPr>
      <w:ind w:left="1440" w:hanging="432"/>
    </w:pPr>
    <w:rPr>
      <w:noProof/>
    </w:rPr>
  </w:style>
  <w:style w:type="paragraph" w:styleId="BalloonText">
    <w:name w:val="Balloon Text"/>
    <w:basedOn w:val="Normal"/>
    <w:semiHidden/>
    <w:rsid w:val="003C4129"/>
    <w:rPr>
      <w:rFonts w:ascii="PMingLiU"/>
      <w:sz w:val="18"/>
      <w:szCs w:val="18"/>
    </w:rPr>
  </w:style>
  <w:style w:type="paragraph" w:styleId="Header">
    <w:name w:val="header"/>
    <w:basedOn w:val="Normal"/>
    <w:rsid w:val="00AD511E"/>
    <w:pPr>
      <w:tabs>
        <w:tab w:val="right" w:pos="9090"/>
      </w:tabs>
      <w:jc w:val="both"/>
    </w:pPr>
    <w:rPr>
      <w:lang w:val="en-US" w:eastAsia="zh-TW"/>
    </w:rPr>
  </w:style>
  <w:style w:type="paragraph" w:styleId="TOC1">
    <w:name w:val="toc 1"/>
    <w:basedOn w:val="Normal"/>
    <w:next w:val="Normal"/>
    <w:autoRedefine/>
    <w:uiPriority w:val="39"/>
    <w:rsid w:val="007B5414"/>
    <w:pPr>
      <w:tabs>
        <w:tab w:val="left" w:pos="480"/>
        <w:tab w:val="right" w:leader="dot" w:pos="8364"/>
      </w:tabs>
      <w:ind w:rightChars="372" w:right="893"/>
      <w:jc w:val="both"/>
    </w:pPr>
    <w:rPr>
      <w:rFonts w:ascii="Frutiger Light" w:hAnsi="Frutiger Light"/>
      <w:noProof/>
      <w:szCs w:val="24"/>
      <w:lang w:eastAsia="zh-TW"/>
    </w:rPr>
  </w:style>
  <w:style w:type="paragraph" w:styleId="TOC2">
    <w:name w:val="toc 2"/>
    <w:basedOn w:val="Normal"/>
    <w:next w:val="Normal"/>
    <w:autoRedefine/>
    <w:uiPriority w:val="39"/>
    <w:rsid w:val="0097107B"/>
    <w:pPr>
      <w:tabs>
        <w:tab w:val="left" w:pos="1200"/>
        <w:tab w:val="right" w:leader="dot" w:pos="8364"/>
      </w:tabs>
      <w:ind w:left="480" w:rightChars="17" w:right="41"/>
      <w:jc w:val="both"/>
    </w:pPr>
    <w:rPr>
      <w:lang w:eastAsia="zh-TW"/>
    </w:rPr>
  </w:style>
  <w:style w:type="character" w:styleId="Hyperlink">
    <w:name w:val="Hyperlink"/>
    <w:uiPriority w:val="99"/>
    <w:rsid w:val="00AD511E"/>
    <w:rPr>
      <w:color w:val="0000FF"/>
      <w:u w:val="single"/>
    </w:rPr>
  </w:style>
  <w:style w:type="paragraph" w:styleId="Footer">
    <w:name w:val="footer"/>
    <w:basedOn w:val="Normal"/>
    <w:link w:val="FooterChar"/>
    <w:rsid w:val="00AD511E"/>
    <w:pPr>
      <w:tabs>
        <w:tab w:val="center" w:pos="4153"/>
        <w:tab w:val="right" w:pos="8306"/>
      </w:tabs>
      <w:snapToGrid w:val="0"/>
    </w:pPr>
    <w:rPr>
      <w:sz w:val="20"/>
    </w:rPr>
  </w:style>
  <w:style w:type="character" w:styleId="PageNumber">
    <w:name w:val="page number"/>
    <w:basedOn w:val="DefaultParagraphFont"/>
    <w:rsid w:val="00AD511E"/>
  </w:style>
  <w:style w:type="paragraph" w:styleId="TOC3">
    <w:name w:val="toc 3"/>
    <w:basedOn w:val="Normal"/>
    <w:next w:val="Normal"/>
    <w:autoRedefine/>
    <w:uiPriority w:val="39"/>
    <w:rsid w:val="00AD511E"/>
    <w:pPr>
      <w:ind w:leftChars="400" w:left="960"/>
    </w:pPr>
  </w:style>
  <w:style w:type="paragraph" w:styleId="BodyText2">
    <w:name w:val="Body Text 2"/>
    <w:basedOn w:val="Normal"/>
    <w:link w:val="BodyText2Char"/>
    <w:rsid w:val="004A69C7"/>
    <w:pPr>
      <w:jc w:val="both"/>
    </w:pPr>
  </w:style>
  <w:style w:type="character" w:customStyle="1" w:styleId="BodyText2Char">
    <w:name w:val="Body Text 2 Char"/>
    <w:link w:val="BodyText2"/>
    <w:rsid w:val="004A69C7"/>
    <w:rPr>
      <w:sz w:val="24"/>
      <w:lang w:val="en-GB" w:eastAsia="en-US"/>
    </w:rPr>
  </w:style>
  <w:style w:type="table" w:styleId="TableGrid">
    <w:name w:val="Table Grid"/>
    <w:basedOn w:val="TableNormal"/>
    <w:uiPriority w:val="59"/>
    <w:rsid w:val="004A6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9">
    <w:name w:val="xl69"/>
    <w:basedOn w:val="Normal"/>
    <w:rsid w:val="002A14B5"/>
    <w:pPr>
      <w:spacing w:before="100" w:beforeAutospacing="1" w:after="100" w:afterAutospacing="1"/>
      <w:jc w:val="center"/>
      <w:textAlignment w:val="top"/>
    </w:pPr>
    <w:rPr>
      <w:sz w:val="16"/>
      <w:szCs w:val="16"/>
      <w:lang w:val="en-US"/>
    </w:rPr>
  </w:style>
  <w:style w:type="paragraph" w:styleId="CommentText">
    <w:name w:val="annotation text"/>
    <w:basedOn w:val="Normal"/>
    <w:link w:val="CommentTextChar"/>
    <w:rsid w:val="00CC6830"/>
    <w:pPr>
      <w:widowControl w:val="0"/>
    </w:pPr>
    <w:rPr>
      <w:sz w:val="20"/>
    </w:rPr>
  </w:style>
  <w:style w:type="character" w:customStyle="1" w:styleId="CommentTextChar">
    <w:name w:val="Comment Text Char"/>
    <w:link w:val="CommentText"/>
    <w:rsid w:val="00CC6830"/>
    <w:rPr>
      <w:lang w:val="en-GB" w:eastAsia="en-US"/>
    </w:rPr>
  </w:style>
  <w:style w:type="character" w:styleId="CommentReference">
    <w:name w:val="annotation reference"/>
    <w:rsid w:val="00CC6830"/>
    <w:rPr>
      <w:sz w:val="16"/>
      <w:szCs w:val="16"/>
    </w:rPr>
  </w:style>
  <w:style w:type="paragraph" w:styleId="CommentSubject">
    <w:name w:val="annotation subject"/>
    <w:basedOn w:val="CommentText"/>
    <w:next w:val="CommentText"/>
    <w:semiHidden/>
    <w:rsid w:val="00832A75"/>
    <w:pPr>
      <w:widowControl/>
    </w:pPr>
    <w:rPr>
      <w:b/>
      <w:bCs/>
      <w:sz w:val="24"/>
    </w:rPr>
  </w:style>
  <w:style w:type="paragraph" w:styleId="FootnoteText">
    <w:name w:val="footnote text"/>
    <w:basedOn w:val="Normal"/>
    <w:semiHidden/>
    <w:rsid w:val="00BB5421"/>
    <w:pPr>
      <w:snapToGrid w:val="0"/>
    </w:pPr>
    <w:rPr>
      <w:sz w:val="20"/>
    </w:rPr>
  </w:style>
  <w:style w:type="character" w:styleId="FootnoteReference">
    <w:name w:val="footnote reference"/>
    <w:semiHidden/>
    <w:rsid w:val="00BB5421"/>
    <w:rPr>
      <w:vertAlign w:val="superscript"/>
    </w:rPr>
  </w:style>
  <w:style w:type="paragraph" w:styleId="ListParagraph">
    <w:name w:val="List Paragraph"/>
    <w:basedOn w:val="Normal"/>
    <w:uiPriority w:val="34"/>
    <w:qFormat/>
    <w:rsid w:val="00F16E77"/>
    <w:pPr>
      <w:ind w:leftChars="200" w:left="480"/>
    </w:pPr>
  </w:style>
  <w:style w:type="paragraph" w:styleId="Revision">
    <w:name w:val="Revision"/>
    <w:hidden/>
    <w:uiPriority w:val="99"/>
    <w:semiHidden/>
    <w:rsid w:val="008B2EE6"/>
    <w:rPr>
      <w:sz w:val="24"/>
      <w:lang w:val="en-GB" w:eastAsia="en-US"/>
    </w:rPr>
  </w:style>
  <w:style w:type="paragraph" w:styleId="TOCHeading">
    <w:name w:val="TOC Heading"/>
    <w:basedOn w:val="Heading1"/>
    <w:next w:val="Normal"/>
    <w:uiPriority w:val="39"/>
    <w:semiHidden/>
    <w:unhideWhenUsed/>
    <w:qFormat/>
    <w:rsid w:val="00133833"/>
    <w:pPr>
      <w:keepLines/>
      <w:spacing w:before="480" w:after="0" w:line="276" w:lineRule="auto"/>
      <w:outlineLvl w:val="9"/>
    </w:pPr>
    <w:rPr>
      <w:rFonts w:ascii="Cambria" w:hAnsi="Cambria"/>
      <w:color w:val="365F91"/>
      <w:kern w:val="0"/>
      <w:sz w:val="28"/>
      <w:szCs w:val="28"/>
      <w:lang w:val="en-US" w:eastAsia="zh-TW"/>
    </w:rPr>
  </w:style>
  <w:style w:type="paragraph" w:styleId="TOC4">
    <w:name w:val="toc 4"/>
    <w:basedOn w:val="Normal"/>
    <w:next w:val="Normal"/>
    <w:autoRedefine/>
    <w:uiPriority w:val="39"/>
    <w:unhideWhenUsed/>
    <w:rsid w:val="006C0B94"/>
    <w:pPr>
      <w:widowControl w:val="0"/>
      <w:ind w:leftChars="600" w:left="1440"/>
    </w:pPr>
    <w:rPr>
      <w:rFonts w:ascii="Calibri" w:hAnsi="Calibri"/>
      <w:kern w:val="2"/>
      <w:szCs w:val="22"/>
      <w:lang w:val="en-US" w:eastAsia="zh-TW"/>
    </w:rPr>
  </w:style>
  <w:style w:type="paragraph" w:styleId="TOC5">
    <w:name w:val="toc 5"/>
    <w:basedOn w:val="Normal"/>
    <w:next w:val="Normal"/>
    <w:autoRedefine/>
    <w:uiPriority w:val="39"/>
    <w:unhideWhenUsed/>
    <w:rsid w:val="006C0B94"/>
    <w:pPr>
      <w:widowControl w:val="0"/>
      <w:ind w:leftChars="800" w:left="1920"/>
    </w:pPr>
    <w:rPr>
      <w:rFonts w:ascii="Calibri" w:hAnsi="Calibri"/>
      <w:kern w:val="2"/>
      <w:szCs w:val="22"/>
      <w:lang w:val="en-US" w:eastAsia="zh-TW"/>
    </w:rPr>
  </w:style>
  <w:style w:type="paragraph" w:styleId="TOC6">
    <w:name w:val="toc 6"/>
    <w:basedOn w:val="Normal"/>
    <w:next w:val="Normal"/>
    <w:autoRedefine/>
    <w:uiPriority w:val="39"/>
    <w:unhideWhenUsed/>
    <w:rsid w:val="006C0B94"/>
    <w:pPr>
      <w:widowControl w:val="0"/>
      <w:ind w:leftChars="1000" w:left="2400"/>
    </w:pPr>
    <w:rPr>
      <w:rFonts w:ascii="Calibri" w:hAnsi="Calibri"/>
      <w:kern w:val="2"/>
      <w:szCs w:val="22"/>
      <w:lang w:val="en-US" w:eastAsia="zh-TW"/>
    </w:rPr>
  </w:style>
  <w:style w:type="paragraph" w:styleId="TOC7">
    <w:name w:val="toc 7"/>
    <w:basedOn w:val="Normal"/>
    <w:next w:val="Normal"/>
    <w:autoRedefine/>
    <w:uiPriority w:val="39"/>
    <w:unhideWhenUsed/>
    <w:rsid w:val="006C0B94"/>
    <w:pPr>
      <w:widowControl w:val="0"/>
      <w:ind w:leftChars="1200" w:left="2880"/>
    </w:pPr>
    <w:rPr>
      <w:rFonts w:ascii="Calibri" w:hAnsi="Calibri"/>
      <w:kern w:val="2"/>
      <w:szCs w:val="22"/>
      <w:lang w:val="en-US" w:eastAsia="zh-TW"/>
    </w:rPr>
  </w:style>
  <w:style w:type="paragraph" w:styleId="TOC8">
    <w:name w:val="toc 8"/>
    <w:basedOn w:val="Normal"/>
    <w:next w:val="Normal"/>
    <w:autoRedefine/>
    <w:uiPriority w:val="39"/>
    <w:unhideWhenUsed/>
    <w:rsid w:val="006C0B94"/>
    <w:pPr>
      <w:widowControl w:val="0"/>
      <w:ind w:leftChars="1400" w:left="3360"/>
    </w:pPr>
    <w:rPr>
      <w:rFonts w:ascii="Calibri" w:hAnsi="Calibri"/>
      <w:kern w:val="2"/>
      <w:szCs w:val="22"/>
      <w:lang w:val="en-US" w:eastAsia="zh-TW"/>
    </w:rPr>
  </w:style>
  <w:style w:type="paragraph" w:styleId="TOC9">
    <w:name w:val="toc 9"/>
    <w:basedOn w:val="Normal"/>
    <w:next w:val="Normal"/>
    <w:autoRedefine/>
    <w:uiPriority w:val="39"/>
    <w:unhideWhenUsed/>
    <w:rsid w:val="006C0B94"/>
    <w:pPr>
      <w:widowControl w:val="0"/>
      <w:ind w:leftChars="1600" w:left="3840"/>
    </w:pPr>
    <w:rPr>
      <w:rFonts w:ascii="Calibri" w:hAnsi="Calibri"/>
      <w:kern w:val="2"/>
      <w:szCs w:val="22"/>
      <w:lang w:val="en-US" w:eastAsia="zh-TW"/>
    </w:rPr>
  </w:style>
  <w:style w:type="paragraph" w:customStyle="1" w:styleId="h4">
    <w:name w:val="h4"/>
    <w:basedOn w:val="Heading3"/>
    <w:link w:val="h40"/>
    <w:qFormat/>
    <w:rsid w:val="008211EA"/>
    <w:pPr>
      <w:numPr>
        <w:ilvl w:val="2"/>
        <w:numId w:val="6"/>
      </w:numPr>
    </w:pPr>
  </w:style>
  <w:style w:type="character" w:customStyle="1" w:styleId="Heading3Char">
    <w:name w:val="Heading 3 Char"/>
    <w:aliases w:val="h3 Char,?? 3 Char"/>
    <w:link w:val="Heading3"/>
    <w:rsid w:val="00035608"/>
    <w:rPr>
      <w:rFonts w:ascii="Frutiger Light" w:hAnsi="Frutiger Light"/>
      <w:b/>
      <w:sz w:val="28"/>
      <w:lang w:val="en-GB" w:eastAsia="zh-HK"/>
    </w:rPr>
  </w:style>
  <w:style w:type="character" w:customStyle="1" w:styleId="h40">
    <w:name w:val="h4 字元"/>
    <w:basedOn w:val="Heading3Char"/>
    <w:link w:val="h4"/>
    <w:rsid w:val="008211EA"/>
    <w:rPr>
      <w:rFonts w:ascii="Frutiger Light" w:hAnsi="Frutiger Light"/>
      <w:b/>
      <w:sz w:val="28"/>
      <w:lang w:val="en-GB" w:eastAsia="zh-HK"/>
    </w:rPr>
  </w:style>
  <w:style w:type="paragraph" w:styleId="Date">
    <w:name w:val="Date"/>
    <w:basedOn w:val="Normal"/>
    <w:next w:val="Normal"/>
    <w:link w:val="DateChar"/>
    <w:rsid w:val="00D77153"/>
  </w:style>
  <w:style w:type="character" w:customStyle="1" w:styleId="DateChar">
    <w:name w:val="Date Char"/>
    <w:basedOn w:val="DefaultParagraphFont"/>
    <w:link w:val="Date"/>
    <w:rsid w:val="00D77153"/>
    <w:rPr>
      <w:sz w:val="24"/>
      <w:lang w:val="en-GB" w:eastAsia="en-US"/>
    </w:rPr>
  </w:style>
  <w:style w:type="character" w:styleId="PlaceholderText">
    <w:name w:val="Placeholder Text"/>
    <w:basedOn w:val="DefaultParagraphFont"/>
    <w:uiPriority w:val="99"/>
    <w:semiHidden/>
    <w:rsid w:val="00D77153"/>
    <w:rPr>
      <w:color w:val="808080"/>
    </w:rPr>
  </w:style>
  <w:style w:type="paragraph" w:styleId="BodyText3">
    <w:name w:val="Body Text 3"/>
    <w:basedOn w:val="Normal"/>
    <w:link w:val="BodyText3Char"/>
    <w:rsid w:val="00CE0EA4"/>
    <w:pPr>
      <w:tabs>
        <w:tab w:val="num" w:pos="960"/>
        <w:tab w:val="num" w:pos="1000"/>
      </w:tabs>
      <w:spacing w:after="120"/>
      <w:ind w:left="400" w:hanging="400"/>
    </w:pPr>
    <w:rPr>
      <w:sz w:val="16"/>
      <w:szCs w:val="16"/>
      <w:lang w:val="en-US" w:eastAsia="zh-TW"/>
    </w:rPr>
  </w:style>
  <w:style w:type="character" w:customStyle="1" w:styleId="BodyText3Char">
    <w:name w:val="Body Text 3 Char"/>
    <w:basedOn w:val="DefaultParagraphFont"/>
    <w:link w:val="BodyText3"/>
    <w:rsid w:val="00CE0EA4"/>
    <w:rPr>
      <w:sz w:val="16"/>
      <w:szCs w:val="16"/>
      <w:lang w:val="en-US"/>
    </w:rPr>
  </w:style>
  <w:style w:type="paragraph" w:customStyle="1" w:styleId="Appendix1">
    <w:name w:val="Appendix1"/>
    <w:basedOn w:val="Heading1"/>
    <w:next w:val="Normal"/>
    <w:rsid w:val="0023487C"/>
    <w:pPr>
      <w:numPr>
        <w:numId w:val="0"/>
      </w:numPr>
      <w:tabs>
        <w:tab w:val="num" w:pos="1985"/>
      </w:tabs>
      <w:spacing w:before="0" w:after="240"/>
      <w:ind w:left="1985" w:hanging="1985"/>
      <w:jc w:val="both"/>
    </w:pPr>
    <w:rPr>
      <w:rFonts w:ascii="Times New Roman" w:hAnsi="Times New Roman"/>
      <w:bCs w:val="0"/>
      <w:caps/>
      <w:kern w:val="28"/>
      <w:sz w:val="28"/>
      <w:szCs w:val="20"/>
      <w:lang w:val="en-US" w:eastAsia="zh-TW"/>
    </w:rPr>
  </w:style>
  <w:style w:type="character" w:customStyle="1" w:styleId="FooterChar">
    <w:name w:val="Footer Char"/>
    <w:link w:val="Footer"/>
    <w:rsid w:val="00654657"/>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238212">
      <w:bodyDiv w:val="1"/>
      <w:marLeft w:val="0"/>
      <w:marRight w:val="0"/>
      <w:marTop w:val="0"/>
      <w:marBottom w:val="0"/>
      <w:divBdr>
        <w:top w:val="none" w:sz="0" w:space="0" w:color="auto"/>
        <w:left w:val="none" w:sz="0" w:space="0" w:color="auto"/>
        <w:bottom w:val="none" w:sz="0" w:space="0" w:color="auto"/>
        <w:right w:val="none" w:sz="0" w:space="0" w:color="auto"/>
      </w:divBdr>
    </w:div>
    <w:div w:id="1120144583">
      <w:bodyDiv w:val="1"/>
      <w:marLeft w:val="0"/>
      <w:marRight w:val="0"/>
      <w:marTop w:val="0"/>
      <w:marBottom w:val="0"/>
      <w:divBdr>
        <w:top w:val="none" w:sz="0" w:space="0" w:color="auto"/>
        <w:left w:val="none" w:sz="0" w:space="0" w:color="auto"/>
        <w:bottom w:val="none" w:sz="0" w:space="0" w:color="auto"/>
        <w:right w:val="none" w:sz="0" w:space="0" w:color="auto"/>
      </w:divBdr>
    </w:div>
    <w:div w:id="1264800465">
      <w:bodyDiv w:val="1"/>
      <w:marLeft w:val="0"/>
      <w:marRight w:val="0"/>
      <w:marTop w:val="0"/>
      <w:marBottom w:val="0"/>
      <w:divBdr>
        <w:top w:val="none" w:sz="0" w:space="0" w:color="auto"/>
        <w:left w:val="none" w:sz="0" w:space="0" w:color="auto"/>
        <w:bottom w:val="none" w:sz="0" w:space="0" w:color="auto"/>
        <w:right w:val="none" w:sz="0" w:space="0" w:color="auto"/>
      </w:divBdr>
    </w:div>
    <w:div w:id="1483691025">
      <w:bodyDiv w:val="1"/>
      <w:marLeft w:val="0"/>
      <w:marRight w:val="0"/>
      <w:marTop w:val="0"/>
      <w:marBottom w:val="0"/>
      <w:divBdr>
        <w:top w:val="none" w:sz="0" w:space="0" w:color="auto"/>
        <w:left w:val="none" w:sz="0" w:space="0" w:color="auto"/>
        <w:bottom w:val="none" w:sz="0" w:space="0" w:color="auto"/>
        <w:right w:val="none" w:sz="0" w:space="0" w:color="auto"/>
      </w:divBdr>
    </w:div>
    <w:div w:id="1811365012">
      <w:bodyDiv w:val="1"/>
      <w:marLeft w:val="0"/>
      <w:marRight w:val="0"/>
      <w:marTop w:val="0"/>
      <w:marBottom w:val="0"/>
      <w:divBdr>
        <w:top w:val="none" w:sz="0" w:space="0" w:color="auto"/>
        <w:left w:val="none" w:sz="0" w:space="0" w:color="auto"/>
        <w:bottom w:val="none" w:sz="0" w:space="0" w:color="auto"/>
        <w:right w:val="none" w:sz="0" w:space="0" w:color="auto"/>
      </w:divBdr>
    </w:div>
    <w:div w:id="2117211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AA939-724E-4499-A520-EB86F5E15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2</Pages>
  <Words>3628</Words>
  <Characters>20682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DMS-BEEO SA&amp;D 1 (Management Summary)</vt:lpstr>
    </vt:vector>
  </TitlesOfParts>
  <Company>EMSTF</Company>
  <LinksUpToDate>false</LinksUpToDate>
  <CharactersWithSpaces>24262</CharactersWithSpaces>
  <SharedDoc>false</SharedDoc>
  <HLinks>
    <vt:vector size="282" baseType="variant">
      <vt:variant>
        <vt:i4>1310780</vt:i4>
      </vt:variant>
      <vt:variant>
        <vt:i4>278</vt:i4>
      </vt:variant>
      <vt:variant>
        <vt:i4>0</vt:i4>
      </vt:variant>
      <vt:variant>
        <vt:i4>5</vt:i4>
      </vt:variant>
      <vt:variant>
        <vt:lpwstr/>
      </vt:variant>
      <vt:variant>
        <vt:lpwstr>_Toc415057854</vt:lpwstr>
      </vt:variant>
      <vt:variant>
        <vt:i4>1310780</vt:i4>
      </vt:variant>
      <vt:variant>
        <vt:i4>272</vt:i4>
      </vt:variant>
      <vt:variant>
        <vt:i4>0</vt:i4>
      </vt:variant>
      <vt:variant>
        <vt:i4>5</vt:i4>
      </vt:variant>
      <vt:variant>
        <vt:lpwstr/>
      </vt:variant>
      <vt:variant>
        <vt:lpwstr>_Toc415057853</vt:lpwstr>
      </vt:variant>
      <vt:variant>
        <vt:i4>1310780</vt:i4>
      </vt:variant>
      <vt:variant>
        <vt:i4>266</vt:i4>
      </vt:variant>
      <vt:variant>
        <vt:i4>0</vt:i4>
      </vt:variant>
      <vt:variant>
        <vt:i4>5</vt:i4>
      </vt:variant>
      <vt:variant>
        <vt:lpwstr/>
      </vt:variant>
      <vt:variant>
        <vt:lpwstr>_Toc415057852</vt:lpwstr>
      </vt:variant>
      <vt:variant>
        <vt:i4>1310780</vt:i4>
      </vt:variant>
      <vt:variant>
        <vt:i4>260</vt:i4>
      </vt:variant>
      <vt:variant>
        <vt:i4>0</vt:i4>
      </vt:variant>
      <vt:variant>
        <vt:i4>5</vt:i4>
      </vt:variant>
      <vt:variant>
        <vt:lpwstr/>
      </vt:variant>
      <vt:variant>
        <vt:lpwstr>_Toc415057851</vt:lpwstr>
      </vt:variant>
      <vt:variant>
        <vt:i4>1310780</vt:i4>
      </vt:variant>
      <vt:variant>
        <vt:i4>254</vt:i4>
      </vt:variant>
      <vt:variant>
        <vt:i4>0</vt:i4>
      </vt:variant>
      <vt:variant>
        <vt:i4>5</vt:i4>
      </vt:variant>
      <vt:variant>
        <vt:lpwstr/>
      </vt:variant>
      <vt:variant>
        <vt:lpwstr>_Toc415057850</vt:lpwstr>
      </vt:variant>
      <vt:variant>
        <vt:i4>1376316</vt:i4>
      </vt:variant>
      <vt:variant>
        <vt:i4>248</vt:i4>
      </vt:variant>
      <vt:variant>
        <vt:i4>0</vt:i4>
      </vt:variant>
      <vt:variant>
        <vt:i4>5</vt:i4>
      </vt:variant>
      <vt:variant>
        <vt:lpwstr/>
      </vt:variant>
      <vt:variant>
        <vt:lpwstr>_Toc415057849</vt:lpwstr>
      </vt:variant>
      <vt:variant>
        <vt:i4>1376316</vt:i4>
      </vt:variant>
      <vt:variant>
        <vt:i4>242</vt:i4>
      </vt:variant>
      <vt:variant>
        <vt:i4>0</vt:i4>
      </vt:variant>
      <vt:variant>
        <vt:i4>5</vt:i4>
      </vt:variant>
      <vt:variant>
        <vt:lpwstr/>
      </vt:variant>
      <vt:variant>
        <vt:lpwstr>_Toc415057848</vt:lpwstr>
      </vt:variant>
      <vt:variant>
        <vt:i4>1376316</vt:i4>
      </vt:variant>
      <vt:variant>
        <vt:i4>236</vt:i4>
      </vt:variant>
      <vt:variant>
        <vt:i4>0</vt:i4>
      </vt:variant>
      <vt:variant>
        <vt:i4>5</vt:i4>
      </vt:variant>
      <vt:variant>
        <vt:lpwstr/>
      </vt:variant>
      <vt:variant>
        <vt:lpwstr>_Toc415057847</vt:lpwstr>
      </vt:variant>
      <vt:variant>
        <vt:i4>1376316</vt:i4>
      </vt:variant>
      <vt:variant>
        <vt:i4>230</vt:i4>
      </vt:variant>
      <vt:variant>
        <vt:i4>0</vt:i4>
      </vt:variant>
      <vt:variant>
        <vt:i4>5</vt:i4>
      </vt:variant>
      <vt:variant>
        <vt:lpwstr/>
      </vt:variant>
      <vt:variant>
        <vt:lpwstr>_Toc415057846</vt:lpwstr>
      </vt:variant>
      <vt:variant>
        <vt:i4>1376316</vt:i4>
      </vt:variant>
      <vt:variant>
        <vt:i4>224</vt:i4>
      </vt:variant>
      <vt:variant>
        <vt:i4>0</vt:i4>
      </vt:variant>
      <vt:variant>
        <vt:i4>5</vt:i4>
      </vt:variant>
      <vt:variant>
        <vt:lpwstr/>
      </vt:variant>
      <vt:variant>
        <vt:lpwstr>_Toc415057845</vt:lpwstr>
      </vt:variant>
      <vt:variant>
        <vt:i4>1376316</vt:i4>
      </vt:variant>
      <vt:variant>
        <vt:i4>218</vt:i4>
      </vt:variant>
      <vt:variant>
        <vt:i4>0</vt:i4>
      </vt:variant>
      <vt:variant>
        <vt:i4>5</vt:i4>
      </vt:variant>
      <vt:variant>
        <vt:lpwstr/>
      </vt:variant>
      <vt:variant>
        <vt:lpwstr>_Toc415057844</vt:lpwstr>
      </vt:variant>
      <vt:variant>
        <vt:i4>1376316</vt:i4>
      </vt:variant>
      <vt:variant>
        <vt:i4>212</vt:i4>
      </vt:variant>
      <vt:variant>
        <vt:i4>0</vt:i4>
      </vt:variant>
      <vt:variant>
        <vt:i4>5</vt:i4>
      </vt:variant>
      <vt:variant>
        <vt:lpwstr/>
      </vt:variant>
      <vt:variant>
        <vt:lpwstr>_Toc415057843</vt:lpwstr>
      </vt:variant>
      <vt:variant>
        <vt:i4>1376316</vt:i4>
      </vt:variant>
      <vt:variant>
        <vt:i4>206</vt:i4>
      </vt:variant>
      <vt:variant>
        <vt:i4>0</vt:i4>
      </vt:variant>
      <vt:variant>
        <vt:i4>5</vt:i4>
      </vt:variant>
      <vt:variant>
        <vt:lpwstr/>
      </vt:variant>
      <vt:variant>
        <vt:lpwstr>_Toc415057842</vt:lpwstr>
      </vt:variant>
      <vt:variant>
        <vt:i4>1376316</vt:i4>
      </vt:variant>
      <vt:variant>
        <vt:i4>200</vt:i4>
      </vt:variant>
      <vt:variant>
        <vt:i4>0</vt:i4>
      </vt:variant>
      <vt:variant>
        <vt:i4>5</vt:i4>
      </vt:variant>
      <vt:variant>
        <vt:lpwstr/>
      </vt:variant>
      <vt:variant>
        <vt:lpwstr>_Toc415057841</vt:lpwstr>
      </vt:variant>
      <vt:variant>
        <vt:i4>1376316</vt:i4>
      </vt:variant>
      <vt:variant>
        <vt:i4>194</vt:i4>
      </vt:variant>
      <vt:variant>
        <vt:i4>0</vt:i4>
      </vt:variant>
      <vt:variant>
        <vt:i4>5</vt:i4>
      </vt:variant>
      <vt:variant>
        <vt:lpwstr/>
      </vt:variant>
      <vt:variant>
        <vt:lpwstr>_Toc415057840</vt:lpwstr>
      </vt:variant>
      <vt:variant>
        <vt:i4>1179708</vt:i4>
      </vt:variant>
      <vt:variant>
        <vt:i4>188</vt:i4>
      </vt:variant>
      <vt:variant>
        <vt:i4>0</vt:i4>
      </vt:variant>
      <vt:variant>
        <vt:i4>5</vt:i4>
      </vt:variant>
      <vt:variant>
        <vt:lpwstr/>
      </vt:variant>
      <vt:variant>
        <vt:lpwstr>_Toc415057839</vt:lpwstr>
      </vt:variant>
      <vt:variant>
        <vt:i4>1179708</vt:i4>
      </vt:variant>
      <vt:variant>
        <vt:i4>182</vt:i4>
      </vt:variant>
      <vt:variant>
        <vt:i4>0</vt:i4>
      </vt:variant>
      <vt:variant>
        <vt:i4>5</vt:i4>
      </vt:variant>
      <vt:variant>
        <vt:lpwstr/>
      </vt:variant>
      <vt:variant>
        <vt:lpwstr>_Toc415057838</vt:lpwstr>
      </vt:variant>
      <vt:variant>
        <vt:i4>1179708</vt:i4>
      </vt:variant>
      <vt:variant>
        <vt:i4>176</vt:i4>
      </vt:variant>
      <vt:variant>
        <vt:i4>0</vt:i4>
      </vt:variant>
      <vt:variant>
        <vt:i4>5</vt:i4>
      </vt:variant>
      <vt:variant>
        <vt:lpwstr/>
      </vt:variant>
      <vt:variant>
        <vt:lpwstr>_Toc415057837</vt:lpwstr>
      </vt:variant>
      <vt:variant>
        <vt:i4>1179708</vt:i4>
      </vt:variant>
      <vt:variant>
        <vt:i4>170</vt:i4>
      </vt:variant>
      <vt:variant>
        <vt:i4>0</vt:i4>
      </vt:variant>
      <vt:variant>
        <vt:i4>5</vt:i4>
      </vt:variant>
      <vt:variant>
        <vt:lpwstr/>
      </vt:variant>
      <vt:variant>
        <vt:lpwstr>_Toc415057836</vt:lpwstr>
      </vt:variant>
      <vt:variant>
        <vt:i4>1179708</vt:i4>
      </vt:variant>
      <vt:variant>
        <vt:i4>164</vt:i4>
      </vt:variant>
      <vt:variant>
        <vt:i4>0</vt:i4>
      </vt:variant>
      <vt:variant>
        <vt:i4>5</vt:i4>
      </vt:variant>
      <vt:variant>
        <vt:lpwstr/>
      </vt:variant>
      <vt:variant>
        <vt:lpwstr>_Toc415057835</vt:lpwstr>
      </vt:variant>
      <vt:variant>
        <vt:i4>1179708</vt:i4>
      </vt:variant>
      <vt:variant>
        <vt:i4>158</vt:i4>
      </vt:variant>
      <vt:variant>
        <vt:i4>0</vt:i4>
      </vt:variant>
      <vt:variant>
        <vt:i4>5</vt:i4>
      </vt:variant>
      <vt:variant>
        <vt:lpwstr/>
      </vt:variant>
      <vt:variant>
        <vt:lpwstr>_Toc415057834</vt:lpwstr>
      </vt:variant>
      <vt:variant>
        <vt:i4>1179708</vt:i4>
      </vt:variant>
      <vt:variant>
        <vt:i4>152</vt:i4>
      </vt:variant>
      <vt:variant>
        <vt:i4>0</vt:i4>
      </vt:variant>
      <vt:variant>
        <vt:i4>5</vt:i4>
      </vt:variant>
      <vt:variant>
        <vt:lpwstr/>
      </vt:variant>
      <vt:variant>
        <vt:lpwstr>_Toc415057833</vt:lpwstr>
      </vt:variant>
      <vt:variant>
        <vt:i4>1179708</vt:i4>
      </vt:variant>
      <vt:variant>
        <vt:i4>146</vt:i4>
      </vt:variant>
      <vt:variant>
        <vt:i4>0</vt:i4>
      </vt:variant>
      <vt:variant>
        <vt:i4>5</vt:i4>
      </vt:variant>
      <vt:variant>
        <vt:lpwstr/>
      </vt:variant>
      <vt:variant>
        <vt:lpwstr>_Toc415057832</vt:lpwstr>
      </vt:variant>
      <vt:variant>
        <vt:i4>1179708</vt:i4>
      </vt:variant>
      <vt:variant>
        <vt:i4>140</vt:i4>
      </vt:variant>
      <vt:variant>
        <vt:i4>0</vt:i4>
      </vt:variant>
      <vt:variant>
        <vt:i4>5</vt:i4>
      </vt:variant>
      <vt:variant>
        <vt:lpwstr/>
      </vt:variant>
      <vt:variant>
        <vt:lpwstr>_Toc415057831</vt:lpwstr>
      </vt:variant>
      <vt:variant>
        <vt:i4>1179708</vt:i4>
      </vt:variant>
      <vt:variant>
        <vt:i4>134</vt:i4>
      </vt:variant>
      <vt:variant>
        <vt:i4>0</vt:i4>
      </vt:variant>
      <vt:variant>
        <vt:i4>5</vt:i4>
      </vt:variant>
      <vt:variant>
        <vt:lpwstr/>
      </vt:variant>
      <vt:variant>
        <vt:lpwstr>_Toc415057830</vt:lpwstr>
      </vt:variant>
      <vt:variant>
        <vt:i4>1245244</vt:i4>
      </vt:variant>
      <vt:variant>
        <vt:i4>128</vt:i4>
      </vt:variant>
      <vt:variant>
        <vt:i4>0</vt:i4>
      </vt:variant>
      <vt:variant>
        <vt:i4>5</vt:i4>
      </vt:variant>
      <vt:variant>
        <vt:lpwstr/>
      </vt:variant>
      <vt:variant>
        <vt:lpwstr>_Toc415057829</vt:lpwstr>
      </vt:variant>
      <vt:variant>
        <vt:i4>1245244</vt:i4>
      </vt:variant>
      <vt:variant>
        <vt:i4>122</vt:i4>
      </vt:variant>
      <vt:variant>
        <vt:i4>0</vt:i4>
      </vt:variant>
      <vt:variant>
        <vt:i4>5</vt:i4>
      </vt:variant>
      <vt:variant>
        <vt:lpwstr/>
      </vt:variant>
      <vt:variant>
        <vt:lpwstr>_Toc415057828</vt:lpwstr>
      </vt:variant>
      <vt:variant>
        <vt:i4>1245244</vt:i4>
      </vt:variant>
      <vt:variant>
        <vt:i4>116</vt:i4>
      </vt:variant>
      <vt:variant>
        <vt:i4>0</vt:i4>
      </vt:variant>
      <vt:variant>
        <vt:i4>5</vt:i4>
      </vt:variant>
      <vt:variant>
        <vt:lpwstr/>
      </vt:variant>
      <vt:variant>
        <vt:lpwstr>_Toc415057827</vt:lpwstr>
      </vt:variant>
      <vt:variant>
        <vt:i4>1245244</vt:i4>
      </vt:variant>
      <vt:variant>
        <vt:i4>110</vt:i4>
      </vt:variant>
      <vt:variant>
        <vt:i4>0</vt:i4>
      </vt:variant>
      <vt:variant>
        <vt:i4>5</vt:i4>
      </vt:variant>
      <vt:variant>
        <vt:lpwstr/>
      </vt:variant>
      <vt:variant>
        <vt:lpwstr>_Toc415057826</vt:lpwstr>
      </vt:variant>
      <vt:variant>
        <vt:i4>1245244</vt:i4>
      </vt:variant>
      <vt:variant>
        <vt:i4>104</vt:i4>
      </vt:variant>
      <vt:variant>
        <vt:i4>0</vt:i4>
      </vt:variant>
      <vt:variant>
        <vt:i4>5</vt:i4>
      </vt:variant>
      <vt:variant>
        <vt:lpwstr/>
      </vt:variant>
      <vt:variant>
        <vt:lpwstr>_Toc415057825</vt:lpwstr>
      </vt:variant>
      <vt:variant>
        <vt:i4>1245244</vt:i4>
      </vt:variant>
      <vt:variant>
        <vt:i4>98</vt:i4>
      </vt:variant>
      <vt:variant>
        <vt:i4>0</vt:i4>
      </vt:variant>
      <vt:variant>
        <vt:i4>5</vt:i4>
      </vt:variant>
      <vt:variant>
        <vt:lpwstr/>
      </vt:variant>
      <vt:variant>
        <vt:lpwstr>_Toc415057824</vt:lpwstr>
      </vt:variant>
      <vt:variant>
        <vt:i4>1245244</vt:i4>
      </vt:variant>
      <vt:variant>
        <vt:i4>92</vt:i4>
      </vt:variant>
      <vt:variant>
        <vt:i4>0</vt:i4>
      </vt:variant>
      <vt:variant>
        <vt:i4>5</vt:i4>
      </vt:variant>
      <vt:variant>
        <vt:lpwstr/>
      </vt:variant>
      <vt:variant>
        <vt:lpwstr>_Toc415057823</vt:lpwstr>
      </vt:variant>
      <vt:variant>
        <vt:i4>1245244</vt:i4>
      </vt:variant>
      <vt:variant>
        <vt:i4>86</vt:i4>
      </vt:variant>
      <vt:variant>
        <vt:i4>0</vt:i4>
      </vt:variant>
      <vt:variant>
        <vt:i4>5</vt:i4>
      </vt:variant>
      <vt:variant>
        <vt:lpwstr/>
      </vt:variant>
      <vt:variant>
        <vt:lpwstr>_Toc415057822</vt:lpwstr>
      </vt:variant>
      <vt:variant>
        <vt:i4>1245244</vt:i4>
      </vt:variant>
      <vt:variant>
        <vt:i4>80</vt:i4>
      </vt:variant>
      <vt:variant>
        <vt:i4>0</vt:i4>
      </vt:variant>
      <vt:variant>
        <vt:i4>5</vt:i4>
      </vt:variant>
      <vt:variant>
        <vt:lpwstr/>
      </vt:variant>
      <vt:variant>
        <vt:lpwstr>_Toc415057821</vt:lpwstr>
      </vt:variant>
      <vt:variant>
        <vt:i4>1245244</vt:i4>
      </vt:variant>
      <vt:variant>
        <vt:i4>74</vt:i4>
      </vt:variant>
      <vt:variant>
        <vt:i4>0</vt:i4>
      </vt:variant>
      <vt:variant>
        <vt:i4>5</vt:i4>
      </vt:variant>
      <vt:variant>
        <vt:lpwstr/>
      </vt:variant>
      <vt:variant>
        <vt:lpwstr>_Toc415057820</vt:lpwstr>
      </vt:variant>
      <vt:variant>
        <vt:i4>1048636</vt:i4>
      </vt:variant>
      <vt:variant>
        <vt:i4>68</vt:i4>
      </vt:variant>
      <vt:variant>
        <vt:i4>0</vt:i4>
      </vt:variant>
      <vt:variant>
        <vt:i4>5</vt:i4>
      </vt:variant>
      <vt:variant>
        <vt:lpwstr/>
      </vt:variant>
      <vt:variant>
        <vt:lpwstr>_Toc415057819</vt:lpwstr>
      </vt:variant>
      <vt:variant>
        <vt:i4>1048636</vt:i4>
      </vt:variant>
      <vt:variant>
        <vt:i4>62</vt:i4>
      </vt:variant>
      <vt:variant>
        <vt:i4>0</vt:i4>
      </vt:variant>
      <vt:variant>
        <vt:i4>5</vt:i4>
      </vt:variant>
      <vt:variant>
        <vt:lpwstr/>
      </vt:variant>
      <vt:variant>
        <vt:lpwstr>_Toc415057818</vt:lpwstr>
      </vt:variant>
      <vt:variant>
        <vt:i4>1048636</vt:i4>
      </vt:variant>
      <vt:variant>
        <vt:i4>56</vt:i4>
      </vt:variant>
      <vt:variant>
        <vt:i4>0</vt:i4>
      </vt:variant>
      <vt:variant>
        <vt:i4>5</vt:i4>
      </vt:variant>
      <vt:variant>
        <vt:lpwstr/>
      </vt:variant>
      <vt:variant>
        <vt:lpwstr>_Toc415057817</vt:lpwstr>
      </vt:variant>
      <vt:variant>
        <vt:i4>1048636</vt:i4>
      </vt:variant>
      <vt:variant>
        <vt:i4>50</vt:i4>
      </vt:variant>
      <vt:variant>
        <vt:i4>0</vt:i4>
      </vt:variant>
      <vt:variant>
        <vt:i4>5</vt:i4>
      </vt:variant>
      <vt:variant>
        <vt:lpwstr/>
      </vt:variant>
      <vt:variant>
        <vt:lpwstr>_Toc415057810</vt:lpwstr>
      </vt:variant>
      <vt:variant>
        <vt:i4>1114172</vt:i4>
      </vt:variant>
      <vt:variant>
        <vt:i4>44</vt:i4>
      </vt:variant>
      <vt:variant>
        <vt:i4>0</vt:i4>
      </vt:variant>
      <vt:variant>
        <vt:i4>5</vt:i4>
      </vt:variant>
      <vt:variant>
        <vt:lpwstr/>
      </vt:variant>
      <vt:variant>
        <vt:lpwstr>_Toc415057809</vt:lpwstr>
      </vt:variant>
      <vt:variant>
        <vt:i4>1114172</vt:i4>
      </vt:variant>
      <vt:variant>
        <vt:i4>38</vt:i4>
      </vt:variant>
      <vt:variant>
        <vt:i4>0</vt:i4>
      </vt:variant>
      <vt:variant>
        <vt:i4>5</vt:i4>
      </vt:variant>
      <vt:variant>
        <vt:lpwstr/>
      </vt:variant>
      <vt:variant>
        <vt:lpwstr>_Toc415057808</vt:lpwstr>
      </vt:variant>
      <vt:variant>
        <vt:i4>1114172</vt:i4>
      </vt:variant>
      <vt:variant>
        <vt:i4>32</vt:i4>
      </vt:variant>
      <vt:variant>
        <vt:i4>0</vt:i4>
      </vt:variant>
      <vt:variant>
        <vt:i4>5</vt:i4>
      </vt:variant>
      <vt:variant>
        <vt:lpwstr/>
      </vt:variant>
      <vt:variant>
        <vt:lpwstr>_Toc415057807</vt:lpwstr>
      </vt:variant>
      <vt:variant>
        <vt:i4>1114172</vt:i4>
      </vt:variant>
      <vt:variant>
        <vt:i4>26</vt:i4>
      </vt:variant>
      <vt:variant>
        <vt:i4>0</vt:i4>
      </vt:variant>
      <vt:variant>
        <vt:i4>5</vt:i4>
      </vt:variant>
      <vt:variant>
        <vt:lpwstr/>
      </vt:variant>
      <vt:variant>
        <vt:lpwstr>_Toc415057806</vt:lpwstr>
      </vt:variant>
      <vt:variant>
        <vt:i4>1114172</vt:i4>
      </vt:variant>
      <vt:variant>
        <vt:i4>20</vt:i4>
      </vt:variant>
      <vt:variant>
        <vt:i4>0</vt:i4>
      </vt:variant>
      <vt:variant>
        <vt:i4>5</vt:i4>
      </vt:variant>
      <vt:variant>
        <vt:lpwstr/>
      </vt:variant>
      <vt:variant>
        <vt:lpwstr>_Toc415057805</vt:lpwstr>
      </vt:variant>
      <vt:variant>
        <vt:i4>1114172</vt:i4>
      </vt:variant>
      <vt:variant>
        <vt:i4>14</vt:i4>
      </vt:variant>
      <vt:variant>
        <vt:i4>0</vt:i4>
      </vt:variant>
      <vt:variant>
        <vt:i4>5</vt:i4>
      </vt:variant>
      <vt:variant>
        <vt:lpwstr/>
      </vt:variant>
      <vt:variant>
        <vt:lpwstr>_Toc415057804</vt:lpwstr>
      </vt:variant>
      <vt:variant>
        <vt:i4>1114172</vt:i4>
      </vt:variant>
      <vt:variant>
        <vt:i4>8</vt:i4>
      </vt:variant>
      <vt:variant>
        <vt:i4>0</vt:i4>
      </vt:variant>
      <vt:variant>
        <vt:i4>5</vt:i4>
      </vt:variant>
      <vt:variant>
        <vt:lpwstr/>
      </vt:variant>
      <vt:variant>
        <vt:lpwstr>_Toc415057803</vt:lpwstr>
      </vt:variant>
      <vt:variant>
        <vt:i4>1114172</vt:i4>
      </vt:variant>
      <vt:variant>
        <vt:i4>2</vt:i4>
      </vt:variant>
      <vt:variant>
        <vt:i4>0</vt:i4>
      </vt:variant>
      <vt:variant>
        <vt:i4>5</vt:i4>
      </vt:variant>
      <vt:variant>
        <vt:lpwstr/>
      </vt:variant>
      <vt:variant>
        <vt:lpwstr>_Toc415057802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DMS-BEEO SA&amp;D 1 (Management Summary)</dc:title>
  <dc:subject/>
  <dc:creator>AITMP81</dc:creator>
  <cp:keywords/>
  <dc:description/>
  <cp:lastModifiedBy>lewen lam</cp:lastModifiedBy>
  <cp:revision>29</cp:revision>
  <cp:lastPrinted>2025-03-19T02:23:00Z</cp:lastPrinted>
  <dcterms:created xsi:type="dcterms:W3CDTF">2014-05-23T07:17:00Z</dcterms:created>
  <dcterms:modified xsi:type="dcterms:W3CDTF">2025-03-19T02:23:00Z</dcterms:modified>
  <cp:category>03 March 2022</cp:category>
  <cp:contentStatus>0.1</cp:contentStatus>
</cp:coreProperties>
</file>