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01B" w:rsidRDefault="0093401B" w:rsidP="0093401B">
      <w:pPr>
        <w:rPr>
          <w:b/>
          <w:lang w:val="en-GB"/>
        </w:rPr>
      </w:pPr>
      <w:r>
        <w:rPr>
          <w:b/>
          <w:lang w:val="en-GB"/>
        </w:rPr>
        <w:t>Appendix A Sample information</w:t>
      </w:r>
    </w:p>
    <w:p w:rsidR="0093401B" w:rsidRPr="00CE5EDD" w:rsidRDefault="0093401B" w:rsidP="0093401B">
      <w:pPr>
        <w:rPr>
          <w:lang w:val="en-GB"/>
        </w:rPr>
      </w:pPr>
      <w:r>
        <w:rPr>
          <w:b/>
          <w:lang w:val="en-GB"/>
        </w:rPr>
        <w:t xml:space="preserve">Table A.1 </w:t>
      </w:r>
      <w:r w:rsidRPr="00CE5EDD">
        <w:rPr>
          <w:lang w:val="en-GB"/>
        </w:rPr>
        <w:t>Correlation matri</w:t>
      </w:r>
      <w:bookmarkStart w:id="0" w:name="_GoBack"/>
      <w:bookmarkEnd w:id="0"/>
      <w:r w:rsidRPr="00CE5EDD">
        <w:rPr>
          <w:lang w:val="en-GB"/>
        </w:rPr>
        <w:t>x of the mediators and the outcomes in the main model (</w:t>
      </w:r>
      <w:r w:rsidRPr="00CE5EDD">
        <w:rPr>
          <w:i/>
          <w:lang w:val="en-GB"/>
        </w:rPr>
        <w:t>n</w:t>
      </w:r>
      <w:r>
        <w:rPr>
          <w:i/>
          <w:lang w:val="en-GB"/>
        </w:rPr>
        <w:t xml:space="preserve"> </w:t>
      </w:r>
      <w:r w:rsidRPr="00CE5EDD">
        <w:rPr>
          <w:lang w:val="en-GB"/>
        </w:rPr>
        <w:t>= 21,097). Upper diagonal: Pearson correlation coefficients, lower diagonal: p-values.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57"/>
        <w:gridCol w:w="900"/>
        <w:gridCol w:w="820"/>
        <w:gridCol w:w="1300"/>
        <w:gridCol w:w="1254"/>
        <w:gridCol w:w="1340"/>
      </w:tblGrid>
      <w:tr w:rsidR="0093401B" w:rsidRPr="00CE5EDD" w:rsidTr="00072117">
        <w:trPr>
          <w:trHeight w:val="63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A14EFB" w:rsidRDefault="0093401B" w:rsidP="004C1AA4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val="en-US"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117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General</w:t>
            </w:r>
          </w:p>
          <w:p w:rsidR="0093401B" w:rsidRPr="00CE5EDD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117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Mental</w:t>
            </w:r>
          </w:p>
          <w:p w:rsidR="0093401B" w:rsidRPr="00CE5EDD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CE5EDD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Watersports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117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On-land</w:t>
            </w:r>
          </w:p>
          <w:p w:rsidR="0093401B" w:rsidRPr="00CE5EDD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outdoor 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117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Indoor/other</w:t>
            </w:r>
          </w:p>
          <w:p w:rsidR="0093401B" w:rsidRPr="00CE5EDD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PA</w:t>
            </w:r>
          </w:p>
        </w:tc>
      </w:tr>
      <w:tr w:rsidR="0093401B" w:rsidRPr="00CE5EDD" w:rsidTr="004C1AA4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CE5EDD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General health (mean</w:t>
            </w:r>
            <w:r>
              <w:rPr>
                <w:rFonts w:eastAsia="Times New Roman" w:cs="Times New Roman"/>
                <w:color w:val="000000"/>
                <w:szCs w:val="24"/>
                <w:lang w:eastAsia="fi-FI"/>
              </w:rPr>
              <w:t xml:space="preserve"> </w:t>
            </w: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=</w:t>
            </w:r>
            <w:r>
              <w:rPr>
                <w:rFonts w:eastAsia="Times New Roman" w:cs="Times New Roman"/>
                <w:color w:val="000000"/>
                <w:szCs w:val="24"/>
                <w:lang w:eastAsia="fi-FI"/>
              </w:rPr>
              <w:t xml:space="preserve"> </w:t>
            </w: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3.99, SD</w:t>
            </w:r>
            <w:r>
              <w:rPr>
                <w:rFonts w:eastAsia="Times New Roman" w:cs="Times New Roman"/>
                <w:color w:val="000000"/>
                <w:szCs w:val="24"/>
                <w:lang w:eastAsia="fi-FI"/>
              </w:rPr>
              <w:t xml:space="preserve"> </w:t>
            </w: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=</w:t>
            </w:r>
            <w:r>
              <w:rPr>
                <w:rFonts w:eastAsia="Times New Roman" w:cs="Times New Roman"/>
                <w:color w:val="000000"/>
                <w:szCs w:val="24"/>
                <w:lang w:eastAsia="fi-FI"/>
              </w:rPr>
              <w:t xml:space="preserve"> </w:t>
            </w: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.93)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CE5EDD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CE5EDD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.380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CE5EDD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CE5EDD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.193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CE5EDD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.181</w:t>
            </w:r>
          </w:p>
        </w:tc>
      </w:tr>
      <w:tr w:rsidR="0093401B" w:rsidRPr="00CE5EDD" w:rsidTr="004C1AA4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CE5EDD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Mental health (mean</w:t>
            </w:r>
            <w:r>
              <w:rPr>
                <w:rFonts w:eastAsia="Times New Roman" w:cs="Times New Roman"/>
                <w:color w:val="000000"/>
                <w:szCs w:val="24"/>
                <w:lang w:eastAsia="fi-FI"/>
              </w:rPr>
              <w:t xml:space="preserve"> </w:t>
            </w: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=</w:t>
            </w:r>
            <w:r>
              <w:rPr>
                <w:rFonts w:eastAsia="Times New Roman" w:cs="Times New Roman"/>
                <w:color w:val="000000"/>
                <w:szCs w:val="24"/>
                <w:lang w:eastAsia="fi-FI"/>
              </w:rPr>
              <w:t xml:space="preserve"> </w:t>
            </w: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10.61, SD</w:t>
            </w:r>
            <w:r>
              <w:rPr>
                <w:rFonts w:eastAsia="Times New Roman" w:cs="Times New Roman"/>
                <w:color w:val="000000"/>
                <w:szCs w:val="24"/>
                <w:lang w:eastAsia="fi-FI"/>
              </w:rPr>
              <w:t xml:space="preserve"> </w:t>
            </w: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=</w:t>
            </w:r>
            <w:r>
              <w:rPr>
                <w:rFonts w:eastAsia="Times New Roman" w:cs="Times New Roman"/>
                <w:color w:val="000000"/>
                <w:szCs w:val="24"/>
                <w:lang w:eastAsia="fi-FI"/>
              </w:rPr>
              <w:t xml:space="preserve"> </w:t>
            </w: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2.64)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CE5EDD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fi-FI"/>
              </w:rPr>
              <w:t>&lt;</w:t>
            </w: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.00</w:t>
            </w:r>
            <w:r>
              <w:rPr>
                <w:rFonts w:eastAsia="Times New Roman" w:cs="Times New Roman"/>
                <w:color w:val="000000"/>
                <w:szCs w:val="24"/>
                <w:lang w:eastAsia="fi-F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CE5EDD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CE5EDD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CE5EDD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.082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CE5EDD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.068</w:t>
            </w:r>
          </w:p>
        </w:tc>
      </w:tr>
      <w:tr w:rsidR="0093401B" w:rsidRPr="00CE5EDD" w:rsidTr="004C1AA4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CE5EDD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Watersports (mean</w:t>
            </w:r>
            <w:r>
              <w:rPr>
                <w:rFonts w:eastAsia="Times New Roman" w:cs="Times New Roman"/>
                <w:color w:val="000000"/>
                <w:szCs w:val="24"/>
                <w:lang w:eastAsia="fi-FI"/>
              </w:rPr>
              <w:t xml:space="preserve"> </w:t>
            </w: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=</w:t>
            </w:r>
            <w:r>
              <w:rPr>
                <w:rFonts w:eastAsia="Times New Roman" w:cs="Times New Roman"/>
                <w:color w:val="000000"/>
                <w:szCs w:val="24"/>
                <w:lang w:eastAsia="fi-FI"/>
              </w:rPr>
              <w:t xml:space="preserve"> </w:t>
            </w: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.11, SD=1.84)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CE5EDD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fi-FI"/>
              </w:rPr>
              <w:t>&lt;.001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CE5EDD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CE5EDD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CE5EDD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CE5EDD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.019</w:t>
            </w:r>
          </w:p>
        </w:tc>
      </w:tr>
      <w:tr w:rsidR="0093401B" w:rsidRPr="00CE5EDD" w:rsidTr="004C1AA4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CE5EDD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fi-FI"/>
              </w:rPr>
            </w:pPr>
            <w:r w:rsidRPr="00CE5EDD">
              <w:rPr>
                <w:rFonts w:eastAsia="Times New Roman" w:cs="Times New Roman"/>
                <w:color w:val="000000"/>
                <w:szCs w:val="24"/>
                <w:lang w:val="en-US" w:eastAsia="fi-FI"/>
              </w:rPr>
              <w:t>On-land outdoor PA (mean</w:t>
            </w:r>
            <w:r>
              <w:rPr>
                <w:rFonts w:eastAsia="Times New Roman" w:cs="Times New Roman"/>
                <w:color w:val="000000"/>
                <w:szCs w:val="24"/>
                <w:lang w:val="en-US" w:eastAsia="fi-FI"/>
              </w:rPr>
              <w:t xml:space="preserve"> </w:t>
            </w:r>
            <w:r w:rsidRPr="00CE5EDD">
              <w:rPr>
                <w:rFonts w:eastAsia="Times New Roman" w:cs="Times New Roman"/>
                <w:color w:val="000000"/>
                <w:szCs w:val="24"/>
                <w:lang w:val="en-US" w:eastAsia="fi-FI"/>
              </w:rPr>
              <w:t>=</w:t>
            </w:r>
            <w:r>
              <w:rPr>
                <w:rFonts w:eastAsia="Times New Roman" w:cs="Times New Roman"/>
                <w:color w:val="000000"/>
                <w:szCs w:val="24"/>
                <w:lang w:val="en-US" w:eastAsia="fi-FI"/>
              </w:rPr>
              <w:t xml:space="preserve"> </w:t>
            </w:r>
            <w:r w:rsidRPr="00CE5EDD">
              <w:rPr>
                <w:rFonts w:eastAsia="Times New Roman" w:cs="Times New Roman"/>
                <w:color w:val="000000"/>
                <w:szCs w:val="24"/>
                <w:lang w:val="en-US" w:eastAsia="fi-FI"/>
              </w:rPr>
              <w:t>14.88, SD</w:t>
            </w:r>
            <w:r>
              <w:rPr>
                <w:rFonts w:eastAsia="Times New Roman" w:cs="Times New Roman"/>
                <w:color w:val="000000"/>
                <w:szCs w:val="24"/>
                <w:lang w:val="en-US" w:eastAsia="fi-FI"/>
              </w:rPr>
              <w:t xml:space="preserve"> </w:t>
            </w:r>
            <w:r w:rsidRPr="00CE5EDD">
              <w:rPr>
                <w:rFonts w:eastAsia="Times New Roman" w:cs="Times New Roman"/>
                <w:color w:val="000000"/>
                <w:szCs w:val="24"/>
                <w:lang w:val="en-US" w:eastAsia="fi-FI"/>
              </w:rPr>
              <w:t>=</w:t>
            </w:r>
            <w:r>
              <w:rPr>
                <w:rFonts w:eastAsia="Times New Roman" w:cs="Times New Roman"/>
                <w:color w:val="000000"/>
                <w:szCs w:val="24"/>
                <w:lang w:val="en-US" w:eastAsia="fi-FI"/>
              </w:rPr>
              <w:t xml:space="preserve"> </w:t>
            </w:r>
            <w:r w:rsidRPr="00CE5EDD">
              <w:rPr>
                <w:rFonts w:eastAsia="Times New Roman" w:cs="Times New Roman"/>
                <w:color w:val="000000"/>
                <w:szCs w:val="24"/>
                <w:lang w:val="en-US" w:eastAsia="fi-FI"/>
              </w:rPr>
              <w:t>25.81)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CE5EDD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fi-FI"/>
              </w:rPr>
              <w:t>&lt;.001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CE5EDD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fi-FI"/>
              </w:rPr>
              <w:t>&lt;.001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CE5EDD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fi-FI"/>
              </w:rPr>
              <w:t>&lt;.001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CE5EDD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CE5EDD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.174</w:t>
            </w:r>
          </w:p>
        </w:tc>
      </w:tr>
      <w:tr w:rsidR="0093401B" w:rsidRPr="00CE5EDD" w:rsidTr="004C1AA4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CE5EDD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fi-FI"/>
              </w:rPr>
            </w:pPr>
            <w:r w:rsidRPr="00CE5EDD">
              <w:rPr>
                <w:rFonts w:eastAsia="Times New Roman" w:cs="Times New Roman"/>
                <w:color w:val="000000"/>
                <w:szCs w:val="24"/>
                <w:lang w:val="en-US" w:eastAsia="fi-FI"/>
              </w:rPr>
              <w:t>Indoor/other PA (mean</w:t>
            </w:r>
            <w:r>
              <w:rPr>
                <w:rFonts w:eastAsia="Times New Roman" w:cs="Times New Roman"/>
                <w:color w:val="000000"/>
                <w:szCs w:val="24"/>
                <w:lang w:val="en-US" w:eastAsia="fi-FI"/>
              </w:rPr>
              <w:t xml:space="preserve"> </w:t>
            </w:r>
            <w:r w:rsidRPr="00CE5EDD">
              <w:rPr>
                <w:rFonts w:eastAsia="Times New Roman" w:cs="Times New Roman"/>
                <w:color w:val="000000"/>
                <w:szCs w:val="24"/>
                <w:lang w:val="en-US" w:eastAsia="fi-FI"/>
              </w:rPr>
              <w:t>=</w:t>
            </w:r>
            <w:r>
              <w:rPr>
                <w:rFonts w:eastAsia="Times New Roman" w:cs="Times New Roman"/>
                <w:color w:val="000000"/>
                <w:szCs w:val="24"/>
                <w:lang w:val="en-US" w:eastAsia="fi-FI"/>
              </w:rPr>
              <w:t xml:space="preserve"> </w:t>
            </w:r>
            <w:r w:rsidRPr="00CE5EDD">
              <w:rPr>
                <w:rFonts w:eastAsia="Times New Roman" w:cs="Times New Roman"/>
                <w:color w:val="000000"/>
                <w:szCs w:val="24"/>
                <w:lang w:val="en-US" w:eastAsia="fi-FI"/>
              </w:rPr>
              <w:t>7.41, SD</w:t>
            </w:r>
            <w:r>
              <w:rPr>
                <w:rFonts w:eastAsia="Times New Roman" w:cs="Times New Roman"/>
                <w:color w:val="000000"/>
                <w:szCs w:val="24"/>
                <w:lang w:val="en-US" w:eastAsia="fi-FI"/>
              </w:rPr>
              <w:t xml:space="preserve"> </w:t>
            </w:r>
            <w:r w:rsidRPr="00CE5EDD">
              <w:rPr>
                <w:rFonts w:eastAsia="Times New Roman" w:cs="Times New Roman"/>
                <w:color w:val="000000"/>
                <w:szCs w:val="24"/>
                <w:lang w:val="en-US" w:eastAsia="fi-FI"/>
              </w:rPr>
              <w:t>=</w:t>
            </w:r>
            <w:r>
              <w:rPr>
                <w:rFonts w:eastAsia="Times New Roman" w:cs="Times New Roman"/>
                <w:color w:val="000000"/>
                <w:szCs w:val="24"/>
                <w:lang w:val="en-US" w:eastAsia="fi-FI"/>
              </w:rPr>
              <w:t xml:space="preserve"> </w:t>
            </w:r>
            <w:r w:rsidRPr="00CE5EDD">
              <w:rPr>
                <w:rFonts w:eastAsia="Times New Roman" w:cs="Times New Roman"/>
                <w:color w:val="000000"/>
                <w:szCs w:val="24"/>
                <w:lang w:val="en-US" w:eastAsia="fi-FI"/>
              </w:rPr>
              <w:t>17.46)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CE5EDD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fi-FI"/>
              </w:rPr>
              <w:t>&lt;.001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CE5EDD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fi-FI"/>
              </w:rPr>
              <w:t>&lt;.001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CE5EDD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 w:rsidRPr="00CE5EDD">
              <w:rPr>
                <w:rFonts w:eastAsia="Times New Roman" w:cs="Times New Roman"/>
                <w:color w:val="000000"/>
                <w:szCs w:val="24"/>
                <w:lang w:eastAsia="fi-FI"/>
              </w:rPr>
              <w:t>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CE5EDD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fi-FI"/>
              </w:rPr>
              <w:t>&lt;.001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CE5EDD" w:rsidRDefault="0093401B" w:rsidP="000721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fi-FI"/>
              </w:rPr>
            </w:pPr>
          </w:p>
        </w:tc>
      </w:tr>
    </w:tbl>
    <w:p w:rsidR="0093401B" w:rsidRDefault="0093401B" w:rsidP="0093401B">
      <w:pPr>
        <w:rPr>
          <w:b/>
          <w:lang w:val="en-GB"/>
        </w:rPr>
      </w:pPr>
    </w:p>
    <w:p w:rsidR="0093401B" w:rsidRDefault="0093401B" w:rsidP="0093401B">
      <w:pPr>
        <w:rPr>
          <w:lang w:val="en-GB"/>
        </w:rPr>
      </w:pPr>
      <w:r>
        <w:rPr>
          <w:b/>
          <w:lang w:val="en-GB"/>
        </w:rPr>
        <w:t xml:space="preserve">Figure A.1 </w:t>
      </w:r>
      <w:r w:rsidRPr="00CE5EDD">
        <w:rPr>
          <w:lang w:val="en-GB"/>
        </w:rPr>
        <w:t>Histograms of the outcomes (</w:t>
      </w:r>
      <w:r w:rsidRPr="00A14EFB">
        <w:rPr>
          <w:i/>
          <w:lang w:val="en-GB"/>
        </w:rPr>
        <w:t>n</w:t>
      </w:r>
      <w:r>
        <w:rPr>
          <w:lang w:val="en-GB"/>
        </w:rPr>
        <w:t xml:space="preserve"> </w:t>
      </w:r>
      <w:r w:rsidRPr="00CE5EDD">
        <w:rPr>
          <w:lang w:val="en-GB"/>
        </w:rPr>
        <w:t>=</w:t>
      </w:r>
      <w:r>
        <w:rPr>
          <w:lang w:val="en-GB"/>
        </w:rPr>
        <w:t xml:space="preserve"> </w:t>
      </w:r>
      <w:r w:rsidRPr="00CE5EDD">
        <w:rPr>
          <w:lang w:val="en-GB"/>
        </w:rPr>
        <w:t>21</w:t>
      </w:r>
      <w:r>
        <w:rPr>
          <w:lang w:val="en-GB"/>
        </w:rPr>
        <w:t>,</w:t>
      </w:r>
      <w:r w:rsidRPr="00CE5EDD">
        <w:rPr>
          <w:lang w:val="en-GB"/>
        </w:rPr>
        <w:t>097)</w:t>
      </w:r>
    </w:p>
    <w:p w:rsidR="0093401B" w:rsidRDefault="0093401B" w:rsidP="0093401B">
      <w:pPr>
        <w:rPr>
          <w:b/>
          <w:lang w:val="en-GB"/>
        </w:rPr>
      </w:pPr>
      <w:r>
        <w:rPr>
          <w:noProof/>
          <w:lang w:val="en-PH" w:eastAsia="en-PH"/>
        </w:rPr>
        <w:drawing>
          <wp:inline distT="0" distB="0" distL="0" distR="0" wp14:anchorId="7D63B9D3" wp14:editId="75DCC983">
            <wp:extent cx="6496050" cy="3533775"/>
            <wp:effectExtent l="0" t="0" r="0" b="952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3" b="7718"/>
                    <a:stretch/>
                  </pic:blipFill>
                  <pic:spPr bwMode="auto">
                    <a:xfrm>
                      <a:off x="0" y="0"/>
                      <a:ext cx="6496050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01B" w:rsidRDefault="0093401B" w:rsidP="0093401B">
      <w:pPr>
        <w:rPr>
          <w:b/>
          <w:lang w:val="en-GB"/>
        </w:rPr>
      </w:pPr>
    </w:p>
    <w:p w:rsidR="0093401B" w:rsidRDefault="0093401B" w:rsidP="0093401B">
      <w:pPr>
        <w:rPr>
          <w:lang w:val="en-GB"/>
        </w:rPr>
      </w:pPr>
      <w:r>
        <w:rPr>
          <w:b/>
          <w:lang w:val="en-GB"/>
        </w:rPr>
        <w:lastRenderedPageBreak/>
        <w:t xml:space="preserve">Figure A.2 </w:t>
      </w:r>
      <w:r w:rsidRPr="00CE5EDD">
        <w:rPr>
          <w:lang w:val="en-GB"/>
        </w:rPr>
        <w:t>Histograms of the PA mediators (</w:t>
      </w:r>
      <w:r w:rsidRPr="008D023C">
        <w:rPr>
          <w:i/>
          <w:lang w:val="en-GB"/>
        </w:rPr>
        <w:t>n</w:t>
      </w:r>
      <w:r>
        <w:rPr>
          <w:i/>
          <w:lang w:val="en-GB"/>
        </w:rPr>
        <w:t xml:space="preserve"> </w:t>
      </w:r>
      <w:r w:rsidRPr="00CE5EDD">
        <w:rPr>
          <w:lang w:val="en-GB"/>
        </w:rPr>
        <w:t>=</w:t>
      </w:r>
      <w:r>
        <w:rPr>
          <w:lang w:val="en-GB"/>
        </w:rPr>
        <w:t xml:space="preserve"> </w:t>
      </w:r>
      <w:r w:rsidRPr="00CE5EDD">
        <w:rPr>
          <w:lang w:val="en-GB"/>
        </w:rPr>
        <w:t>21</w:t>
      </w:r>
      <w:r>
        <w:rPr>
          <w:lang w:val="en-GB"/>
        </w:rPr>
        <w:t>,</w:t>
      </w:r>
      <w:r w:rsidRPr="00CE5EDD">
        <w:rPr>
          <w:lang w:val="en-GB"/>
        </w:rPr>
        <w:t>097)</w:t>
      </w:r>
    </w:p>
    <w:p w:rsidR="0093401B" w:rsidRDefault="0093401B" w:rsidP="0093401B">
      <w:pPr>
        <w:rPr>
          <w:b/>
          <w:lang w:val="en-GB"/>
        </w:rPr>
      </w:pPr>
      <w:r>
        <w:rPr>
          <w:noProof/>
          <w:lang w:val="en-PH" w:eastAsia="en-PH"/>
        </w:rPr>
        <w:drawing>
          <wp:inline distT="0" distB="0" distL="0" distR="0" wp14:anchorId="322B9C27" wp14:editId="4E125DDB">
            <wp:extent cx="10046761" cy="3933825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1196" cy="393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GB"/>
        </w:rPr>
        <w:br w:type="page"/>
      </w:r>
    </w:p>
    <w:p w:rsidR="0093401B" w:rsidRDefault="0093401B" w:rsidP="0093401B">
      <w:pPr>
        <w:rPr>
          <w:lang w:val="en-GB"/>
        </w:rPr>
      </w:pPr>
      <w:r>
        <w:rPr>
          <w:b/>
          <w:lang w:val="en-GB"/>
        </w:rPr>
        <w:lastRenderedPageBreak/>
        <w:t>Appendix B Table B.1:</w:t>
      </w:r>
      <w:r>
        <w:rPr>
          <w:lang w:val="en-GB"/>
        </w:rPr>
        <w:t xml:space="preserve"> Estimates and standard errors (s.e.) of Model 1 (</w:t>
      </w:r>
      <w:r w:rsidRPr="002E43EF">
        <w:rPr>
          <w:i/>
          <w:lang w:val="en-GB"/>
        </w:rPr>
        <w:t xml:space="preserve">n = </w:t>
      </w:r>
      <w:r>
        <w:rPr>
          <w:lang w:val="en-GB"/>
        </w:rPr>
        <w:t xml:space="preserve">21,097). </w:t>
      </w:r>
      <w:r>
        <w:rPr>
          <w:rFonts w:cs="Times New Roman"/>
          <w:lang w:val="en-US"/>
        </w:rPr>
        <w:t>χ²</w:t>
      </w:r>
      <w:r w:rsidRPr="005654DF">
        <w:rPr>
          <w:lang w:val="en-US"/>
        </w:rPr>
        <w:t xml:space="preserve"> </w:t>
      </w:r>
      <w:r w:rsidRPr="001C7388">
        <w:rPr>
          <w:lang w:val="en-US"/>
        </w:rPr>
        <w:t xml:space="preserve">(robust) = </w:t>
      </w:r>
      <w:r w:rsidRPr="005654DF">
        <w:rPr>
          <w:lang w:val="en-US"/>
        </w:rPr>
        <w:t>.0</w:t>
      </w:r>
      <w:r>
        <w:rPr>
          <w:lang w:val="en-US"/>
        </w:rPr>
        <w:t>59</w:t>
      </w:r>
      <w:r w:rsidRPr="005654DF">
        <w:rPr>
          <w:lang w:val="en-US"/>
        </w:rPr>
        <w:t xml:space="preserve">, </w:t>
      </w:r>
      <w:r w:rsidRPr="001C7388">
        <w:rPr>
          <w:lang w:val="en-US"/>
        </w:rPr>
        <w:t xml:space="preserve">df = </w:t>
      </w:r>
      <w:r w:rsidRPr="005654DF">
        <w:rPr>
          <w:lang w:val="en-US"/>
        </w:rPr>
        <w:t xml:space="preserve">6, </w:t>
      </w:r>
      <w:r w:rsidRPr="001C7388">
        <w:rPr>
          <w:i/>
          <w:lang w:val="en-US"/>
        </w:rPr>
        <w:t xml:space="preserve">p = </w:t>
      </w:r>
      <w:r w:rsidRPr="005654DF">
        <w:rPr>
          <w:lang w:val="en-US"/>
        </w:rPr>
        <w:t>1.000;</w:t>
      </w:r>
      <w:r>
        <w:rPr>
          <w:lang w:val="en-US"/>
        </w:rPr>
        <w:t xml:space="preserve"> </w:t>
      </w:r>
      <w:r w:rsidRPr="001C7388">
        <w:rPr>
          <w:lang w:val="en-US"/>
        </w:rPr>
        <w:t xml:space="preserve">CFI = </w:t>
      </w:r>
      <w:r w:rsidRPr="005654DF">
        <w:rPr>
          <w:lang w:val="en-US"/>
        </w:rPr>
        <w:t xml:space="preserve">1.00; </w:t>
      </w:r>
      <w:r w:rsidRPr="001C7388">
        <w:rPr>
          <w:lang w:val="en-US"/>
        </w:rPr>
        <w:t xml:space="preserve">TLI = </w:t>
      </w:r>
      <w:r w:rsidRPr="005654DF">
        <w:rPr>
          <w:lang w:val="en-US"/>
        </w:rPr>
        <w:t>1.0</w:t>
      </w:r>
      <w:r>
        <w:rPr>
          <w:lang w:val="en-US"/>
        </w:rPr>
        <w:t>6</w:t>
      </w:r>
      <w:r w:rsidRPr="005654DF">
        <w:rPr>
          <w:lang w:val="en-US"/>
        </w:rPr>
        <w:t xml:space="preserve">; </w:t>
      </w:r>
      <w:r w:rsidRPr="001C7388">
        <w:rPr>
          <w:lang w:val="en-US"/>
        </w:rPr>
        <w:t xml:space="preserve">RMSEA &lt; </w:t>
      </w:r>
      <w:r w:rsidRPr="005654DF">
        <w:rPr>
          <w:lang w:val="en-US"/>
        </w:rPr>
        <w:t>.001</w:t>
      </w:r>
      <w:r>
        <w:rPr>
          <w:lang w:val="en-US"/>
        </w:rPr>
        <w:t xml:space="preserve">; </w:t>
      </w:r>
      <w:r w:rsidRPr="001C7388">
        <w:rPr>
          <w:lang w:val="en-US"/>
        </w:rPr>
        <w:t xml:space="preserve">SRMR = </w:t>
      </w:r>
      <w:r w:rsidRPr="005654DF">
        <w:rPr>
          <w:lang w:val="en-US"/>
        </w:rPr>
        <w:t>.001</w:t>
      </w:r>
      <w:r>
        <w:rPr>
          <w:lang w:val="en-US"/>
        </w:rPr>
        <w:t xml:space="preserve">. Error covariances: general and mental health .454, watersports and on-land outdoor PA </w:t>
      </w:r>
      <w:r w:rsidRPr="00610810">
        <w:rPr>
          <w:lang w:val="en-US"/>
        </w:rPr>
        <w:t>1.45</w:t>
      </w:r>
      <w:r>
        <w:rPr>
          <w:lang w:val="en-US"/>
        </w:rPr>
        <w:t xml:space="preserve">3, watersports and indoor/other PA .391, and on-land outdoor PA and indoor/other PA 59.916.   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3"/>
        <w:gridCol w:w="799"/>
        <w:gridCol w:w="700"/>
        <w:gridCol w:w="700"/>
        <w:gridCol w:w="857"/>
        <w:gridCol w:w="635"/>
        <w:gridCol w:w="635"/>
        <w:gridCol w:w="637"/>
        <w:gridCol w:w="558"/>
        <w:gridCol w:w="558"/>
        <w:gridCol w:w="986"/>
        <w:gridCol w:w="882"/>
        <w:gridCol w:w="729"/>
        <w:gridCol w:w="902"/>
        <w:gridCol w:w="667"/>
        <w:gridCol w:w="667"/>
      </w:tblGrid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EC2346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val="en-US" w:eastAsia="fi-FI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General health (36.2%)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Mental health (12.2%)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Watersports (.3%)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On-land outdoor PA (5.2%)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Indoor/other PA (6.8%)</w:t>
            </w:r>
          </w:p>
        </w:tc>
      </w:tr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184A3F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Explanatory 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s.e.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s.e.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s.e.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s.e.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s.e.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p</w:t>
            </w:r>
          </w:p>
        </w:tc>
      </w:tr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184A3F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Coastal proximity &gt;50km vs 20-50km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-.008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1.744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5-20km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1.466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&lt;5km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2.625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184A3F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Freshwater presence*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-.007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-.096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184A3F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Green space % (1-5)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-.012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3401B" w:rsidRPr="00184A3F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Rural (vs. urban)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.500</w:t>
            </w:r>
          </w:p>
        </w:tc>
      </w:tr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184A3F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QIMD, 1st quintile vs 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-.023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-.046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-.424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-.552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.235</w:t>
            </w:r>
          </w:p>
        </w:tc>
      </w:tr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184A3F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-.037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-.935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-1.345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.006</w:t>
            </w:r>
          </w:p>
        </w:tc>
      </w:tr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184A3F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-.030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-.070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-2.352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-2.171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184A3F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-.030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-3.109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-1.624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.003</w:t>
            </w:r>
          </w:p>
        </w:tc>
      </w:tr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184A3F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-.006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-1.766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-1.734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184A3F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Sex**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5.570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1.953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184A3F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Equiv. income (in thousands)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184A3F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Income missing*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1.883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184A3F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Education: NVQ1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-.016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-.079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-.010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1.246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1.359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.090</w:t>
            </w:r>
          </w:p>
        </w:tc>
      </w:tr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NVQ2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-.067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-.007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1.767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1.002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.006</w:t>
            </w:r>
          </w:p>
        </w:tc>
      </w:tr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 xml:space="preserve">NVQ3 etc.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-.013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3.308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2.228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Higher ed. below 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-.134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2.435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2.728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NVQ4/NVQ5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4.720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3.579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184A3F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Unemployed*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-.056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5.370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1.613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1.349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.177</w:t>
            </w:r>
          </w:p>
        </w:tc>
      </w:tr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184A3F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Other economically inactive*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-.003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2.360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1.381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184A3F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Limiting illness*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-1.843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-.026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-5.873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-2.888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3401B" w:rsidRPr="00184A3F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Marital status***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-.006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-.045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-.735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-1.988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184A3F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Children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-.007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-.253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.186</w:t>
            </w:r>
          </w:p>
        </w:tc>
      </w:tr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184A3F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Infants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-3.887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-3.608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184A3F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Car availability*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-2.130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1.286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</w:tr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184A3F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Survey year****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-.030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1.063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.939</w:t>
            </w:r>
          </w:p>
        </w:tc>
      </w:tr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184A3F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lastRenderedPageBreak/>
              <w:t>Watersports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3401B" w:rsidRPr="00184A3F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On-land outdoor 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  <w:tr w:rsidR="0093401B" w:rsidRPr="00184A3F" w:rsidTr="004C1AA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184A3F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Indoor/other 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184A3F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184A3F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</w:tbl>
    <w:p w:rsidR="0093401B" w:rsidRDefault="0093401B" w:rsidP="0093401B">
      <w:pPr>
        <w:spacing w:after="0"/>
        <w:rPr>
          <w:sz w:val="22"/>
          <w:lang w:val="en-GB"/>
        </w:rPr>
      </w:pPr>
    </w:p>
    <w:p w:rsidR="0093401B" w:rsidRPr="00AF5FDC" w:rsidRDefault="0093401B" w:rsidP="0093401B">
      <w:pPr>
        <w:spacing w:after="0"/>
        <w:rPr>
          <w:sz w:val="22"/>
          <w:lang w:val="en-GB"/>
        </w:rPr>
      </w:pPr>
      <w:r w:rsidRPr="00AF5FDC">
        <w:rPr>
          <w:sz w:val="22"/>
          <w:lang w:val="en-GB"/>
        </w:rPr>
        <w:t>*0=no/none, 1=yes</w:t>
      </w:r>
    </w:p>
    <w:p w:rsidR="0093401B" w:rsidRPr="00AF5FDC" w:rsidRDefault="0093401B" w:rsidP="0093401B">
      <w:pPr>
        <w:spacing w:after="0"/>
        <w:rPr>
          <w:sz w:val="22"/>
          <w:lang w:val="en-GB"/>
        </w:rPr>
      </w:pPr>
      <w:r w:rsidRPr="00AF5FDC">
        <w:rPr>
          <w:sz w:val="22"/>
          <w:lang w:val="en-GB"/>
        </w:rPr>
        <w:t>**0=female, 1=male</w:t>
      </w:r>
    </w:p>
    <w:p w:rsidR="0093401B" w:rsidRPr="00AF5FDC" w:rsidRDefault="0093401B" w:rsidP="0093401B">
      <w:pPr>
        <w:spacing w:after="0"/>
        <w:rPr>
          <w:rFonts w:eastAsia="Times New Roman" w:cs="Times New Roman"/>
          <w:color w:val="000000"/>
          <w:sz w:val="22"/>
          <w:szCs w:val="24"/>
          <w:lang w:val="en-US" w:eastAsia="fi-FI"/>
        </w:rPr>
      </w:pPr>
      <w:r w:rsidRPr="00AF5FDC">
        <w:rPr>
          <w:sz w:val="22"/>
          <w:lang w:val="en-GB"/>
        </w:rPr>
        <w:t>***</w:t>
      </w:r>
      <w:r w:rsidRPr="00AF5FDC">
        <w:rPr>
          <w:rFonts w:eastAsia="Times New Roman" w:cs="Times New Roman"/>
          <w:color w:val="000000"/>
          <w:sz w:val="22"/>
          <w:szCs w:val="24"/>
          <w:lang w:val="en-US" w:eastAsia="fi-FI"/>
        </w:rPr>
        <w:t>0=other, 1=married, cohabitee or civil partnership</w:t>
      </w:r>
    </w:p>
    <w:p w:rsidR="0093401B" w:rsidRDefault="0093401B" w:rsidP="0093401B">
      <w:pPr>
        <w:rPr>
          <w:rFonts w:eastAsia="Times New Roman" w:cs="Times New Roman"/>
          <w:color w:val="000000"/>
          <w:sz w:val="22"/>
          <w:szCs w:val="24"/>
          <w:lang w:val="en-US" w:eastAsia="fi-FI"/>
        </w:rPr>
      </w:pPr>
      <w:r w:rsidRPr="00AF5FDC">
        <w:rPr>
          <w:rFonts w:eastAsia="Times New Roman" w:cs="Times New Roman"/>
          <w:color w:val="000000"/>
          <w:sz w:val="22"/>
          <w:szCs w:val="24"/>
          <w:lang w:val="en-US" w:eastAsia="fi-FI"/>
        </w:rPr>
        <w:t>****0=2008, 1=2012</w:t>
      </w:r>
    </w:p>
    <w:p w:rsidR="0093401B" w:rsidRDefault="0093401B" w:rsidP="0093401B">
      <w:pPr>
        <w:rPr>
          <w:rFonts w:eastAsia="Times New Roman" w:cs="Times New Roman"/>
          <w:color w:val="000000"/>
          <w:sz w:val="22"/>
          <w:szCs w:val="24"/>
          <w:lang w:val="en-US" w:eastAsia="fi-FI"/>
        </w:rPr>
      </w:pPr>
      <w:r>
        <w:rPr>
          <w:rFonts w:eastAsia="Times New Roman" w:cs="Times New Roman"/>
          <w:color w:val="000000"/>
          <w:sz w:val="22"/>
          <w:szCs w:val="24"/>
          <w:lang w:val="en-US" w:eastAsia="fi-FI"/>
        </w:rPr>
        <w:br w:type="page"/>
      </w:r>
    </w:p>
    <w:p w:rsidR="0093401B" w:rsidRPr="008224EE" w:rsidRDefault="0093401B" w:rsidP="0093401B">
      <w:pPr>
        <w:rPr>
          <w:lang w:val="en-GB"/>
        </w:rPr>
      </w:pPr>
      <w:r>
        <w:rPr>
          <w:b/>
          <w:lang w:val="en-GB"/>
        </w:rPr>
        <w:lastRenderedPageBreak/>
        <w:t xml:space="preserve">Appendix C </w:t>
      </w:r>
      <w:r w:rsidRPr="008224EE">
        <w:rPr>
          <w:lang w:val="en-GB"/>
        </w:rPr>
        <w:t>Results from Sensitivity model 1</w:t>
      </w:r>
    </w:p>
    <w:p w:rsidR="0093401B" w:rsidRDefault="0093401B" w:rsidP="0093401B">
      <w:pPr>
        <w:rPr>
          <w:lang w:val="en-GB"/>
        </w:rPr>
      </w:pPr>
      <w:r>
        <w:rPr>
          <w:b/>
          <w:lang w:val="en-GB"/>
        </w:rPr>
        <w:t xml:space="preserve">Table C.1: </w:t>
      </w:r>
      <w:r>
        <w:rPr>
          <w:lang w:val="en-GB"/>
        </w:rPr>
        <w:t>Estimates and standard errors (s.e.) of Sensitivity Model 1, with on-land outdoor PA disaggregated into ‘walking’ and ‘other on-land outdoor PA’. (</w:t>
      </w:r>
      <w:r w:rsidRPr="002E43EF">
        <w:rPr>
          <w:i/>
          <w:lang w:val="en-GB"/>
        </w:rPr>
        <w:t xml:space="preserve">n = </w:t>
      </w:r>
      <w:r>
        <w:rPr>
          <w:lang w:val="en-GB"/>
        </w:rPr>
        <w:t xml:space="preserve">21,097). </w:t>
      </w:r>
      <w:r>
        <w:rPr>
          <w:rFonts w:cs="Times New Roman"/>
          <w:lang w:val="en-US"/>
        </w:rPr>
        <w:t>χ²</w:t>
      </w:r>
      <w:r w:rsidRPr="005654DF">
        <w:rPr>
          <w:lang w:val="en-US"/>
        </w:rPr>
        <w:t xml:space="preserve"> </w:t>
      </w:r>
      <w:r w:rsidRPr="001C7388">
        <w:rPr>
          <w:lang w:val="en-US"/>
        </w:rPr>
        <w:t xml:space="preserve">(robust) = </w:t>
      </w:r>
      <w:r w:rsidRPr="005654DF">
        <w:rPr>
          <w:lang w:val="en-US"/>
        </w:rPr>
        <w:t>.0</w:t>
      </w:r>
      <w:r>
        <w:rPr>
          <w:lang w:val="en-US"/>
        </w:rPr>
        <w:t>81</w:t>
      </w:r>
      <w:r w:rsidRPr="005654DF">
        <w:rPr>
          <w:lang w:val="en-US"/>
        </w:rPr>
        <w:t xml:space="preserve">, </w:t>
      </w:r>
      <w:r w:rsidRPr="001C7388">
        <w:rPr>
          <w:lang w:val="en-US"/>
        </w:rPr>
        <w:t xml:space="preserve">df = </w:t>
      </w:r>
      <w:r w:rsidRPr="005654DF">
        <w:rPr>
          <w:lang w:val="en-US"/>
        </w:rPr>
        <w:t xml:space="preserve">6, </w:t>
      </w:r>
      <w:r w:rsidRPr="001C7388">
        <w:rPr>
          <w:i/>
          <w:lang w:val="en-US"/>
        </w:rPr>
        <w:t xml:space="preserve">p = </w:t>
      </w:r>
      <w:r w:rsidRPr="005654DF">
        <w:rPr>
          <w:lang w:val="en-US"/>
        </w:rPr>
        <w:t>1.000;</w:t>
      </w:r>
      <w:r>
        <w:rPr>
          <w:lang w:val="en-US"/>
        </w:rPr>
        <w:t xml:space="preserve"> </w:t>
      </w:r>
      <w:r w:rsidRPr="001C7388">
        <w:rPr>
          <w:lang w:val="en-US"/>
        </w:rPr>
        <w:t xml:space="preserve">CFI = </w:t>
      </w:r>
      <w:r w:rsidRPr="005654DF">
        <w:rPr>
          <w:lang w:val="en-US"/>
        </w:rPr>
        <w:t xml:space="preserve">1.00; </w:t>
      </w:r>
      <w:r w:rsidRPr="001C7388">
        <w:rPr>
          <w:lang w:val="en-US"/>
        </w:rPr>
        <w:t xml:space="preserve">TLI = </w:t>
      </w:r>
      <w:r w:rsidRPr="005654DF">
        <w:rPr>
          <w:lang w:val="en-US"/>
        </w:rPr>
        <w:t>1.0</w:t>
      </w:r>
      <w:r>
        <w:rPr>
          <w:lang w:val="en-US"/>
        </w:rPr>
        <w:t>6</w:t>
      </w:r>
      <w:r w:rsidRPr="005654DF">
        <w:rPr>
          <w:lang w:val="en-US"/>
        </w:rPr>
        <w:t xml:space="preserve">; </w:t>
      </w:r>
      <w:r w:rsidRPr="001C7388">
        <w:rPr>
          <w:lang w:val="en-US"/>
        </w:rPr>
        <w:t xml:space="preserve">RMSEA &lt; </w:t>
      </w:r>
      <w:r w:rsidRPr="005654DF">
        <w:rPr>
          <w:lang w:val="en-US"/>
        </w:rPr>
        <w:t>.001</w:t>
      </w:r>
      <w:r>
        <w:rPr>
          <w:lang w:val="en-US"/>
        </w:rPr>
        <w:t xml:space="preserve">; </w:t>
      </w:r>
      <w:r w:rsidRPr="001C7388">
        <w:rPr>
          <w:lang w:val="en-US"/>
        </w:rPr>
        <w:t xml:space="preserve">SRMR = </w:t>
      </w:r>
      <w:r w:rsidRPr="005654DF">
        <w:rPr>
          <w:lang w:val="en-US"/>
        </w:rPr>
        <w:t>.001</w:t>
      </w:r>
      <w:r>
        <w:rPr>
          <w:lang w:val="en-US"/>
        </w:rPr>
        <w:t xml:space="preserve">. Error covariances: general and mental health .454, watersports and walking .429, watersports and other on-land outdoor PA </w:t>
      </w:r>
      <w:r w:rsidRPr="00610810">
        <w:rPr>
          <w:lang w:val="en-US"/>
        </w:rPr>
        <w:t>1.</w:t>
      </w:r>
      <w:r>
        <w:rPr>
          <w:lang w:val="en-US"/>
        </w:rPr>
        <w:t>029, watersports and indoor/other PA .397, walking and other on-land outdoor PA 14.044, walking and indoor/other PA 30.857, and other on-land outdoor PA and indoor/other PA 29.023.</w:t>
      </w:r>
    </w:p>
    <w:tbl>
      <w:tblPr>
        <w:tblW w:w="284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16"/>
        <w:gridCol w:w="2268"/>
        <w:gridCol w:w="1942"/>
        <w:gridCol w:w="2410"/>
        <w:gridCol w:w="2409"/>
        <w:gridCol w:w="1885"/>
        <w:gridCol w:w="1984"/>
      </w:tblGrid>
      <w:tr w:rsidR="0093401B" w:rsidRPr="006902F9" w:rsidTr="004C1AA4">
        <w:trPr>
          <w:trHeight w:val="315"/>
        </w:trPr>
        <w:tc>
          <w:tcPr>
            <w:tcW w:w="15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0" w:type="auto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19"/>
              <w:gridCol w:w="850"/>
              <w:gridCol w:w="567"/>
              <w:gridCol w:w="567"/>
              <w:gridCol w:w="709"/>
              <w:gridCol w:w="567"/>
              <w:gridCol w:w="709"/>
              <w:gridCol w:w="708"/>
              <w:gridCol w:w="709"/>
              <w:gridCol w:w="567"/>
              <w:gridCol w:w="709"/>
              <w:gridCol w:w="635"/>
              <w:gridCol w:w="567"/>
              <w:gridCol w:w="850"/>
              <w:gridCol w:w="709"/>
              <w:gridCol w:w="567"/>
              <w:gridCol w:w="851"/>
              <w:gridCol w:w="525"/>
              <w:gridCol w:w="1134"/>
            </w:tblGrid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vMerge w:val="restart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3535B1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Explanatory variable</w:t>
                  </w:r>
                </w:p>
              </w:tc>
              <w:tc>
                <w:tcPr>
                  <w:tcW w:w="198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General health (36.2%)</w:t>
                  </w:r>
                </w:p>
              </w:tc>
              <w:tc>
                <w:tcPr>
                  <w:tcW w:w="198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Mental health (12.2%)</w:t>
                  </w:r>
                </w:p>
              </w:tc>
              <w:tc>
                <w:tcPr>
                  <w:tcW w:w="198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Watersports (.3%)</w:t>
                  </w:r>
                </w:p>
              </w:tc>
              <w:tc>
                <w:tcPr>
                  <w:tcW w:w="191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Walking (1.9%)</w:t>
                  </w:r>
                </w:p>
              </w:tc>
              <w:tc>
                <w:tcPr>
                  <w:tcW w:w="212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val="en-US"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val="en-US" w:eastAsia="fi-FI"/>
                    </w:rPr>
                    <w:t xml:space="preserve">Other on-land outdoor </w:t>
                  </w:r>
                </w:p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val="en-US"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val="en-US" w:eastAsia="fi-FI"/>
                    </w:rPr>
                    <w:t>PA (7.6%)</w:t>
                  </w:r>
                </w:p>
              </w:tc>
              <w:tc>
                <w:tcPr>
                  <w:tcW w:w="251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Indoor/other PA (6.8%)</w:t>
                  </w: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vMerge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est.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s.e.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p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est.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s.e.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p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est.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s.e.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p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est.</w:t>
                  </w: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s.e.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p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est.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s.e.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p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est.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s.e.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p</w:t>
                  </w: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Coastal proximity &gt;50km vs 20-50km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.046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.046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.815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  <w:t>-.007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.832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  <w:t>1.582</w:t>
                  </w: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.433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.181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.284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.526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5-20km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.336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.130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.052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  <w:t>.029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.051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.568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  <w:t>1.040</w:t>
                  </w: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.479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.030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.449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.415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.279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&lt;5km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.029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.088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.150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.056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.007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.120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.048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  <w:t>2.233</w:t>
                  </w: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.541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  <w:t>.408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.334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.221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Freshwater presence*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.458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.145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.050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.004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.039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.937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-.134</w:t>
                  </w: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.440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.761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.080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.329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.808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Green space % (1-5)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.059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.695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na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na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na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.197</w:t>
                  </w: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.148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.183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-.001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.092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.989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Rural (vs. urban)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.020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.517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.067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.062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.279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-.071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.061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.249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.845</w:t>
                  </w: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.552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.125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-.375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.464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.419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.763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.476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.109</w:t>
                  </w: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QIMD, 1st quintile vs 2nd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-.037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.032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-.027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.052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.607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-.042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.057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.464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.130</w:t>
                  </w: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.528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.806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-.582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.353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.099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-.590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.466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.206</w:t>
                  </w: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3rd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-.086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-.123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.055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.026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-.034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.058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.556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  <w:t>.058</w:t>
                  </w: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.545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.915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  <w:t>-1.041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.384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.007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-1.431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.497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.004</w:t>
                  </w: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4th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-.114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-.040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.059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.498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  <w:t>-.069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.053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.190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-1.155</w:t>
                  </w: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.535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.031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  <w:t>-1.268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.391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.001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-2.306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.488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5th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-.195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.021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-.256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.068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  <w:t>-.029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.063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.640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-1.383</w:t>
                  </w: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.622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.026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  <w:t>-1.815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.446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-1.797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.546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.001</w:t>
                  </w: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Age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-.026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.158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  <w:t>-.006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.586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-.259</w:t>
                  </w: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.119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.030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  <w:t>-1.505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.104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-1.730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.113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Sex**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-.042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.240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.035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  <w:t>.105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.028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  <w:t>.439</w:t>
                  </w: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.300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.144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5.129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.238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1.949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.263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Equiv. income (in thousands)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.002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.002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.071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  <w:t>.007</w:t>
                  </w: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.327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  <w:t>.012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.016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.047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Income missing*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.036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.038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.187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.054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.090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.047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.055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.365</w:t>
                  </w: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.551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.507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.038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.326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.907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1.864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.438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Education: NVQ1 etc.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-.016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.029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.580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-.076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.096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.428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-.010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.045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.831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1.386</w:t>
                  </w: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.962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.150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-.385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.733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.599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1.379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.801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.085</w:t>
                  </w: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NVQ2 etc.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.128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-.066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.059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.263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  <w:t>-.006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.031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.849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  <w:t>2.152</w:t>
                  </w: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.489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-.389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.343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.257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.999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.367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.006</w:t>
                  </w: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 xml:space="preserve">NVQ3 etc. 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.160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.020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-.011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.064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.860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  <w:t>.058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.048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.223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  <w:t>3.060</w:t>
                  </w: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.556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.244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.471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.604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2.220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.475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Higher ed. below degree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.138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.021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-.128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.069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.063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  <w:t>.084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.066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.204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  <w:t>3.002</w:t>
                  </w: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.602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-.558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.450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.215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2.741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.503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NVQ4/NVQ5 etc.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.228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-.228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.061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.095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.040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.016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  <w:t>4.140</w:t>
                  </w: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.601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  <w:t>.576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.370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.119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3.559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.444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Unemployed*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-.107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.037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-.946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.150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  <w:t>-.055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.032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.083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  <w:t>3.948</w:t>
                  </w: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1.101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1.410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1.086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.194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1.332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.998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.182</w:t>
                  </w: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Other economically inactive*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-.137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-.380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.045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  <w:t>-.003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.037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.943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1.192</w:t>
                  </w: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.432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.006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  <w:t>1.170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.370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.002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1.380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.358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Limiting illness*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-.991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-1.844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.058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  <w:t>-.027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.025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.287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-4.430</w:t>
                  </w: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.413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  <w:t>-1.439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-2.877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.267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Marital status***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-.006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.638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.158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.043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-.045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.036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.210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  <w:t>.620</w:t>
                  </w: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.408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.128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  <w:t>-1.352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.251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-1.982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.333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lastRenderedPageBreak/>
                    <w:t>Children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.017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.018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.024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.473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-.006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.694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.251</w:t>
                  </w: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.254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.324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.238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.155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.124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-.257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.191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.177</w:t>
                  </w: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Infants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.051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.102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.059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.086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-.081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.020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-1.520</w:t>
                  </w: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.478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.001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-2.371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.274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-3.612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.430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Car availability*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.098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.215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.061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.061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.029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.038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  <w:t>-1.941</w:t>
                  </w: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.557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  <w:t>-.172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.375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.646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1.322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.403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.001</w:t>
                  </w: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Survey year****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-.025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.044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-.175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.040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-.030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.032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.344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  <w:t>.357</w:t>
                  </w: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.388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.357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  <w:t>.713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.281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.011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.039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.323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BD5DF4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BD5DF4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.903</w:t>
                  </w: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Watersports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.006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.016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E6062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</w:pPr>
                  <w:r w:rsidRPr="00E60620">
                    <w:rPr>
                      <w:rFonts w:eastAsia="Times New Roman" w:cs="Times New Roman"/>
                      <w:bCs/>
                      <w:color w:val="000000"/>
                      <w:sz w:val="22"/>
                      <w:lang w:eastAsia="fi-FI"/>
                    </w:rPr>
                    <w:t>.011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.006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.070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Walking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.003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.004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22"/>
                      <w:lang w:val="en-US"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val="en-US" w:eastAsia="fi-FI"/>
                    </w:rPr>
                    <w:t>O</w:t>
                  </w:r>
                  <w:r>
                    <w:rPr>
                      <w:rFonts w:eastAsia="Times New Roman" w:cs="Times New Roman"/>
                      <w:color w:val="000000"/>
                      <w:sz w:val="22"/>
                      <w:lang w:val="en-US" w:eastAsia="fi-FI"/>
                    </w:rPr>
                    <w:t>ther on-land outdoor</w:t>
                  </w: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val="en-US" w:eastAsia="fi-FI"/>
                    </w:rPr>
                    <w:t xml:space="preserve"> PA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.003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E6062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</w:pPr>
                  <w:r w:rsidRPr="00E60620">
                    <w:rPr>
                      <w:rFonts w:eastAsia="Times New Roman" w:cs="Times New Roman"/>
                      <w:b/>
                      <w:color w:val="000000"/>
                      <w:sz w:val="22"/>
                      <w:lang w:eastAsia="fi-FI"/>
                    </w:rPr>
                    <w:t>.006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</w:tr>
            <w:tr w:rsidR="0093401B" w:rsidRPr="00041FE0" w:rsidTr="004C1AA4">
              <w:trPr>
                <w:trHeight w:val="315"/>
              </w:trPr>
              <w:tc>
                <w:tcPr>
                  <w:tcW w:w="2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Indoor/other PA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.004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b/>
                      <w:bCs/>
                      <w:color w:val="000000"/>
                      <w:sz w:val="22"/>
                      <w:lang w:eastAsia="fi-FI"/>
                    </w:rPr>
                    <w:t>.005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  <w:r w:rsidRPr="00041FE0"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  <w:t>.000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2"/>
                      <w:lang w:eastAsia="fi-F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401B" w:rsidRPr="00041FE0" w:rsidRDefault="0093401B" w:rsidP="004C1AA4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lang w:eastAsia="fi-FI"/>
                    </w:rPr>
                  </w:pPr>
                </w:p>
              </w:tc>
            </w:tr>
          </w:tbl>
          <w:p w:rsidR="0093401B" w:rsidRPr="006902F9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val="en-US" w:eastAsia="fi-FI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01B" w:rsidRPr="006902F9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01B" w:rsidRPr="006902F9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01B" w:rsidRPr="006902F9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01B" w:rsidRPr="006902F9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01B" w:rsidRPr="006902F9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93401B" w:rsidRPr="006902F9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</w:tr>
    </w:tbl>
    <w:p w:rsidR="0093401B" w:rsidRPr="00AF5FDC" w:rsidRDefault="0093401B" w:rsidP="0093401B">
      <w:pPr>
        <w:spacing w:after="0"/>
        <w:rPr>
          <w:sz w:val="22"/>
          <w:lang w:val="en-GB"/>
        </w:rPr>
      </w:pPr>
      <w:r w:rsidRPr="00AF5FDC">
        <w:rPr>
          <w:sz w:val="22"/>
          <w:lang w:val="en-GB"/>
        </w:rPr>
        <w:lastRenderedPageBreak/>
        <w:t>*0=no/none, 1=yes</w:t>
      </w:r>
    </w:p>
    <w:p w:rsidR="0093401B" w:rsidRPr="00AF5FDC" w:rsidRDefault="0093401B" w:rsidP="0093401B">
      <w:pPr>
        <w:spacing w:after="0"/>
        <w:rPr>
          <w:sz w:val="22"/>
          <w:lang w:val="en-GB"/>
        </w:rPr>
      </w:pPr>
      <w:r w:rsidRPr="00AF5FDC">
        <w:rPr>
          <w:sz w:val="22"/>
          <w:lang w:val="en-GB"/>
        </w:rPr>
        <w:t>**0=female, 1=male</w:t>
      </w:r>
    </w:p>
    <w:p w:rsidR="0093401B" w:rsidRPr="00AF5FDC" w:rsidRDefault="0093401B" w:rsidP="0093401B">
      <w:pPr>
        <w:spacing w:after="0"/>
        <w:rPr>
          <w:rFonts w:eastAsia="Times New Roman" w:cs="Times New Roman"/>
          <w:color w:val="000000"/>
          <w:sz w:val="22"/>
          <w:szCs w:val="24"/>
          <w:lang w:val="en-US" w:eastAsia="fi-FI"/>
        </w:rPr>
      </w:pPr>
      <w:r w:rsidRPr="00AF5FDC">
        <w:rPr>
          <w:sz w:val="22"/>
          <w:lang w:val="en-GB"/>
        </w:rPr>
        <w:t>***</w:t>
      </w:r>
      <w:r w:rsidRPr="00AF5FDC">
        <w:rPr>
          <w:rFonts w:eastAsia="Times New Roman" w:cs="Times New Roman"/>
          <w:color w:val="000000"/>
          <w:sz w:val="22"/>
          <w:szCs w:val="24"/>
          <w:lang w:val="en-US" w:eastAsia="fi-FI"/>
        </w:rPr>
        <w:t>0=other, 1=married, cohabitee or civil partnership</w:t>
      </w:r>
    </w:p>
    <w:p w:rsidR="0093401B" w:rsidRDefault="0093401B" w:rsidP="0093401B">
      <w:pPr>
        <w:rPr>
          <w:rFonts w:eastAsia="Times New Roman" w:cs="Times New Roman"/>
          <w:color w:val="000000"/>
          <w:sz w:val="22"/>
          <w:szCs w:val="24"/>
          <w:lang w:val="en-US" w:eastAsia="fi-FI"/>
        </w:rPr>
      </w:pPr>
      <w:r w:rsidRPr="00AF5FDC">
        <w:rPr>
          <w:rFonts w:eastAsia="Times New Roman" w:cs="Times New Roman"/>
          <w:color w:val="000000"/>
          <w:sz w:val="22"/>
          <w:szCs w:val="24"/>
          <w:lang w:val="en-US" w:eastAsia="fi-FI"/>
        </w:rPr>
        <w:t>****0=2008, 1=2012</w:t>
      </w:r>
    </w:p>
    <w:p w:rsidR="0093401B" w:rsidRDefault="0093401B" w:rsidP="0093401B">
      <w:pPr>
        <w:rPr>
          <w:b/>
          <w:lang w:val="en-GB"/>
        </w:rPr>
      </w:pPr>
    </w:p>
    <w:p w:rsidR="0093401B" w:rsidRDefault="0093401B" w:rsidP="0093401B">
      <w:pPr>
        <w:rPr>
          <w:lang w:val="en-US"/>
        </w:rPr>
      </w:pPr>
      <w:r>
        <w:rPr>
          <w:b/>
          <w:lang w:val="en-GB"/>
        </w:rPr>
        <w:t xml:space="preserve">Table C.2: </w:t>
      </w:r>
      <w:r w:rsidRPr="00502F9D">
        <w:rPr>
          <w:rFonts w:eastAsia="Times New Roman" w:cs="Times New Roman"/>
          <w:color w:val="000000"/>
          <w:szCs w:val="24"/>
          <w:lang w:val="en-US" w:eastAsia="fi-FI"/>
        </w:rPr>
        <w:t>Total, direct, and indirect effects</w:t>
      </w:r>
      <w:r>
        <w:rPr>
          <w:rFonts w:eastAsia="Times New Roman" w:cs="Times New Roman"/>
          <w:color w:val="000000"/>
          <w:szCs w:val="24"/>
          <w:lang w:val="en-US" w:eastAsia="fi-FI"/>
        </w:rPr>
        <w:t xml:space="preserve"> (estimates and 95% CIs)</w:t>
      </w:r>
      <w:r w:rsidRPr="00502F9D">
        <w:rPr>
          <w:rFonts w:eastAsia="Times New Roman" w:cs="Times New Roman"/>
          <w:color w:val="000000"/>
          <w:szCs w:val="24"/>
          <w:lang w:val="en-US" w:eastAsia="fi-FI"/>
        </w:rPr>
        <w:t xml:space="preserve"> from </w:t>
      </w:r>
      <w:r>
        <w:rPr>
          <w:rFonts w:eastAsia="Times New Roman" w:cs="Times New Roman"/>
          <w:color w:val="000000"/>
          <w:szCs w:val="24"/>
          <w:lang w:val="en-US" w:eastAsia="fi-FI"/>
        </w:rPr>
        <w:t>blue/</w:t>
      </w:r>
      <w:r w:rsidRPr="00502F9D">
        <w:rPr>
          <w:rFonts w:eastAsia="Times New Roman" w:cs="Times New Roman"/>
          <w:color w:val="000000"/>
          <w:szCs w:val="24"/>
          <w:lang w:val="en-US" w:eastAsia="fi-FI"/>
        </w:rPr>
        <w:t>green</w:t>
      </w:r>
      <w:r>
        <w:rPr>
          <w:rFonts w:eastAsia="Times New Roman" w:cs="Times New Roman"/>
          <w:color w:val="000000"/>
          <w:szCs w:val="24"/>
          <w:lang w:val="en-US" w:eastAsia="fi-FI"/>
        </w:rPr>
        <w:t xml:space="preserve"> </w:t>
      </w:r>
      <w:r w:rsidRPr="00502F9D">
        <w:rPr>
          <w:rFonts w:eastAsia="Times New Roman" w:cs="Times New Roman"/>
          <w:color w:val="000000"/>
          <w:szCs w:val="24"/>
          <w:lang w:val="en-US" w:eastAsia="fi-FI"/>
        </w:rPr>
        <w:t>space indicators to general and mental health</w:t>
      </w:r>
      <w:r>
        <w:rPr>
          <w:rFonts w:eastAsia="Times New Roman" w:cs="Times New Roman"/>
          <w:color w:val="000000"/>
          <w:szCs w:val="24"/>
          <w:lang w:val="en-US" w:eastAsia="fi-FI"/>
        </w:rPr>
        <w:t xml:space="preserve"> via watersports, walking, and other on-land outdoor PA (ie running, cycling, football/rugby) in Sensitivity model 1</w:t>
      </w:r>
      <w:r w:rsidRPr="00502F9D">
        <w:rPr>
          <w:rFonts w:eastAsia="Times New Roman" w:cs="Times New Roman"/>
          <w:color w:val="000000"/>
          <w:szCs w:val="24"/>
          <w:lang w:val="en-US" w:eastAsia="fi-FI"/>
        </w:rPr>
        <w:t>.</w:t>
      </w:r>
      <w:r>
        <w:rPr>
          <w:rFonts w:eastAsia="Times New Roman" w:cs="Times New Roman"/>
          <w:color w:val="000000"/>
          <w:szCs w:val="24"/>
          <w:lang w:val="en-US" w:eastAsia="fi-FI"/>
        </w:rPr>
        <w:t xml:space="preserve"> In bold: </w:t>
      </w:r>
      <w:r w:rsidRPr="001C7388">
        <w:rPr>
          <w:rFonts w:eastAsia="Times New Roman" w:cs="Times New Roman"/>
          <w:i/>
          <w:color w:val="000000"/>
          <w:szCs w:val="24"/>
          <w:lang w:val="en-US" w:eastAsia="fi-FI"/>
        </w:rPr>
        <w:t xml:space="preserve">p &lt; </w:t>
      </w:r>
      <w:r>
        <w:rPr>
          <w:rFonts w:eastAsia="Times New Roman" w:cs="Times New Roman"/>
          <w:color w:val="000000"/>
          <w:szCs w:val="24"/>
          <w:lang w:val="en-US" w:eastAsia="fi-FI"/>
        </w:rPr>
        <w:t xml:space="preserve">.05. If the estimate is </w:t>
      </w:r>
      <w:r w:rsidRPr="00EB64C6">
        <w:rPr>
          <w:rFonts w:eastAsia="Times New Roman" w:cs="Times New Roman"/>
          <w:color w:val="000000"/>
          <w:szCs w:val="24"/>
          <w:lang w:val="en-US" w:eastAsia="fi-FI"/>
        </w:rPr>
        <w:t>|&lt;.</w:t>
      </w:r>
      <w:r>
        <w:rPr>
          <w:rFonts w:eastAsia="Times New Roman" w:cs="Times New Roman"/>
          <w:color w:val="000000"/>
          <w:szCs w:val="24"/>
          <w:lang w:val="en-US" w:eastAsia="fi-FI"/>
        </w:rPr>
        <w:t xml:space="preserve">001|, no CI shown for clarity.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1002"/>
        <w:gridCol w:w="1984"/>
        <w:gridCol w:w="1985"/>
        <w:gridCol w:w="1984"/>
        <w:gridCol w:w="2126"/>
        <w:gridCol w:w="2127"/>
      </w:tblGrid>
      <w:tr w:rsidR="0093401B" w:rsidRPr="008224EE" w:rsidTr="004C1AA4">
        <w:trPr>
          <w:trHeight w:val="315"/>
        </w:trPr>
        <w:tc>
          <w:tcPr>
            <w:tcW w:w="225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Env. Indicator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Health outcome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Total effect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Direct effect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Indirect effects via</w:t>
            </w:r>
          </w:p>
        </w:tc>
      </w:tr>
      <w:tr w:rsidR="0093401B" w:rsidRPr="0093401B" w:rsidTr="004C1AA4">
        <w:trPr>
          <w:trHeight w:val="315"/>
        </w:trPr>
        <w:tc>
          <w:tcPr>
            <w:tcW w:w="2259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3401B" w:rsidRPr="003B137C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  <w:tc>
          <w:tcPr>
            <w:tcW w:w="100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3401B" w:rsidRPr="003B137C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  <w:tc>
          <w:tcPr>
            <w:tcW w:w="198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3401B" w:rsidRPr="003B137C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  <w:tc>
          <w:tcPr>
            <w:tcW w:w="19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3401B" w:rsidRPr="003B137C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Watersports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Walking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3B137C" w:rsidRDefault="0093401B" w:rsidP="009340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Other o</w:t>
            </w: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n-land outdoor PA</w:t>
            </w:r>
          </w:p>
        </w:tc>
      </w:tr>
      <w:tr w:rsidR="0093401B" w:rsidRPr="008224EE" w:rsidTr="004C1AA4">
        <w:trPr>
          <w:trHeight w:val="315"/>
        </w:trPr>
        <w:tc>
          <w:tcPr>
            <w:tcW w:w="22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Coastal proximity (20-50km vs &gt;50km)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General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  <w:t>.051 [.023;.080]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  <w:t>.046 [.018;.075]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Cs w:val="24"/>
                <w:lang w:val="en-GB" w:eastAsia="fi-FI"/>
              </w:rPr>
            </w:pPr>
            <w:r w:rsidRPr="008224EE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|&lt;.001|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  <w:t>.005 [.002;.007]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.001 [-.001;.002]</w:t>
            </w:r>
          </w:p>
        </w:tc>
      </w:tr>
      <w:tr w:rsidR="0093401B" w:rsidRPr="008224EE" w:rsidTr="004C1AA4">
        <w:trPr>
          <w:trHeight w:val="315"/>
        </w:trPr>
        <w:tc>
          <w:tcPr>
            <w:tcW w:w="225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Mental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.017 [-.073;.108]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.011 [-.079;.101]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8224EE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|&lt;.001|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  <w:t>.006 [.002;.009]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.001 [-.002;.004]</w:t>
            </w:r>
          </w:p>
        </w:tc>
      </w:tr>
      <w:tr w:rsidR="0093401B" w:rsidRPr="008224EE" w:rsidTr="004C1AA4">
        <w:trPr>
          <w:trHeight w:val="57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401B" w:rsidRPr="008224EE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401B" w:rsidRPr="008224EE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401B" w:rsidRPr="008224EE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401B" w:rsidRPr="008224EE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401B" w:rsidRPr="008224EE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401B" w:rsidRPr="008224EE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401B" w:rsidRPr="008224EE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</w:tr>
      <w:tr w:rsidR="0093401B" w:rsidRPr="008224EE" w:rsidTr="004C1AA4">
        <w:trPr>
          <w:trHeight w:val="315"/>
        </w:trPr>
        <w:tc>
          <w:tcPr>
            <w:tcW w:w="22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3401B" w:rsidRPr="008224EE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Coastal proximity</w:t>
            </w:r>
          </w:p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(5-20km vs &gt;50km)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General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.021 [-.013;.055]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.017 [-.017;.050]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8224EE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|&lt;.001|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  <w:t>.003 [</w:t>
            </w:r>
            <w:r w:rsidRPr="008224EE">
              <w:rPr>
                <w:rFonts w:eastAsia="Times New Roman" w:cs="Times New Roman"/>
                <w:b/>
                <w:color w:val="000000"/>
                <w:szCs w:val="24"/>
                <w:lang w:val="en-GB" w:eastAsia="fi-FI"/>
              </w:rPr>
              <w:t>|&lt;.001|</w:t>
            </w:r>
            <w:r w:rsidRPr="003B137C"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  <w:t>;.006]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.001 [-.001;.004]</w:t>
            </w:r>
          </w:p>
        </w:tc>
      </w:tr>
      <w:tr w:rsidR="0093401B" w:rsidRPr="008224EE" w:rsidTr="004C1AA4">
        <w:trPr>
          <w:trHeight w:val="315"/>
        </w:trPr>
        <w:tc>
          <w:tcPr>
            <w:tcW w:w="225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Mental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  <w:t>.137 [.035;.239]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  <w:t>.130 [.029;.232]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Cs w:val="24"/>
                <w:lang w:val="en-GB" w:eastAsia="fi-FI"/>
              </w:rPr>
            </w:pPr>
            <w:r w:rsidRPr="008224EE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|&lt;.001|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.004 [</w:t>
            </w:r>
            <w:r w:rsidRPr="008224EE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|&lt;.001|</w:t>
            </w: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;.008]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.003 [-.002;.008]</w:t>
            </w:r>
          </w:p>
        </w:tc>
      </w:tr>
      <w:tr w:rsidR="0093401B" w:rsidRPr="008224EE" w:rsidTr="004C1AA4">
        <w:trPr>
          <w:trHeight w:val="57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401B" w:rsidRPr="008224EE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401B" w:rsidRPr="008224EE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401B" w:rsidRPr="008224EE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401B" w:rsidRPr="008224EE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401B" w:rsidRPr="008224EE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401B" w:rsidRPr="008224EE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401B" w:rsidRPr="008224EE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</w:tr>
      <w:tr w:rsidR="0093401B" w:rsidRPr="008224EE" w:rsidTr="004C1AA4">
        <w:trPr>
          <w:trHeight w:val="315"/>
        </w:trPr>
        <w:tc>
          <w:tcPr>
            <w:tcW w:w="22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3401B" w:rsidRPr="008224EE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Coastal proximity</w:t>
            </w:r>
          </w:p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(0-5km vs &gt;50km)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General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  <w:t>.038 [.004;.071]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.029 [-.004;.062]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8224EE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.001 [|&lt;.001|</w:t>
            </w: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;.001]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  <w:t>.007 [.003;.010]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.001 [-.001;.003]</w:t>
            </w:r>
          </w:p>
        </w:tc>
      </w:tr>
      <w:tr w:rsidR="0093401B" w:rsidRPr="008224EE" w:rsidTr="004C1AA4">
        <w:trPr>
          <w:trHeight w:val="315"/>
        </w:trPr>
        <w:tc>
          <w:tcPr>
            <w:tcW w:w="225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Mental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  <w:t>.162 [.052;.272]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  <w:t>.150 [.040;.260]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bCs/>
                <w:color w:val="000000"/>
                <w:szCs w:val="24"/>
                <w:lang w:val="en-GB" w:eastAsia="fi-FI"/>
              </w:rPr>
              <w:t>.001 [</w:t>
            </w:r>
            <w:r w:rsidRPr="008224EE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|&lt;.001|</w:t>
            </w:r>
            <w:r w:rsidRPr="003B137C">
              <w:rPr>
                <w:rFonts w:eastAsia="Times New Roman" w:cs="Times New Roman"/>
                <w:bCs/>
                <w:color w:val="000000"/>
                <w:szCs w:val="24"/>
                <w:lang w:val="en-GB" w:eastAsia="fi-FI"/>
              </w:rPr>
              <w:t>;.003]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  <w:t>.008 [.003;.013]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.002 [-.002;.007]</w:t>
            </w:r>
          </w:p>
        </w:tc>
      </w:tr>
      <w:tr w:rsidR="0093401B" w:rsidRPr="008224EE" w:rsidTr="004C1AA4">
        <w:trPr>
          <w:trHeight w:val="113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401B" w:rsidRPr="008224EE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401B" w:rsidRPr="008224EE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401B" w:rsidRPr="008224EE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401B" w:rsidRPr="008224EE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401B" w:rsidRPr="008224EE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401B" w:rsidRPr="008224EE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401B" w:rsidRPr="008224EE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</w:tr>
      <w:tr w:rsidR="0093401B" w:rsidRPr="008224EE" w:rsidTr="004C1AA4">
        <w:trPr>
          <w:trHeight w:val="315"/>
        </w:trPr>
        <w:tc>
          <w:tcPr>
            <w:tcW w:w="22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Freshwater presence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General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.011 [-.019;.041]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.011 [-.019;.041]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8224EE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|&lt;.001|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8224EE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|&lt;.001|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8224EE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|&lt;.001|</w:t>
            </w:r>
          </w:p>
        </w:tc>
      </w:tr>
      <w:tr w:rsidR="0093401B" w:rsidRPr="008224EE" w:rsidTr="004C1AA4">
        <w:trPr>
          <w:trHeight w:val="315"/>
        </w:trPr>
        <w:tc>
          <w:tcPr>
            <w:tcW w:w="225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Mental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  <w:t>.145 [.047;.243]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  <w:t>.145 [.047;.243]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Cs w:val="24"/>
                <w:lang w:val="en-GB" w:eastAsia="fi-FI"/>
              </w:rPr>
            </w:pPr>
            <w:r w:rsidRPr="008224EE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|&lt;.001|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8224EE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|&lt;.001|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8224EE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|&lt;.001|</w:t>
            </w:r>
          </w:p>
        </w:tc>
      </w:tr>
      <w:tr w:rsidR="0093401B" w:rsidRPr="008224EE" w:rsidTr="004C1AA4">
        <w:trPr>
          <w:trHeight w:val="80"/>
        </w:trPr>
        <w:tc>
          <w:tcPr>
            <w:tcW w:w="225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3401B" w:rsidRPr="008224EE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401B" w:rsidRPr="008224EE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401B" w:rsidRPr="008224EE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401B" w:rsidRPr="008224EE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401B" w:rsidRPr="008224EE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401B" w:rsidRPr="008224EE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401B" w:rsidRPr="008224EE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</w:tr>
      <w:tr w:rsidR="0093401B" w:rsidRPr="008224EE" w:rsidTr="004C1AA4">
        <w:trPr>
          <w:trHeight w:val="315"/>
        </w:trPr>
        <w:tc>
          <w:tcPr>
            <w:tcW w:w="2259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Greenspace density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General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</w:pPr>
            <w:r w:rsidRPr="008224EE"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  <w:t>.009 [</w:t>
            </w:r>
            <w:r w:rsidRPr="008224EE">
              <w:rPr>
                <w:rFonts w:eastAsia="Times New Roman" w:cs="Times New Roman"/>
                <w:b/>
                <w:color w:val="000000"/>
                <w:szCs w:val="24"/>
                <w:lang w:val="en-GB" w:eastAsia="fi-FI"/>
              </w:rPr>
              <w:t>|&lt;.001|</w:t>
            </w:r>
            <w:r w:rsidRPr="003B137C"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fi-FI"/>
              </w:rPr>
              <w:t>;.018]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.009 [</w:t>
            </w:r>
            <w:r w:rsidRPr="008224EE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|&lt;.001|</w:t>
            </w: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;.018]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na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.001 [</w:t>
            </w:r>
            <w:r w:rsidRPr="008224EE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|&lt;.001|</w:t>
            </w: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;.001]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8224EE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|&lt;.001|</w:t>
            </w:r>
          </w:p>
        </w:tc>
      </w:tr>
      <w:tr w:rsidR="0093401B" w:rsidRPr="00B07071" w:rsidTr="004C1AA4">
        <w:trPr>
          <w:trHeight w:val="315"/>
        </w:trPr>
        <w:tc>
          <w:tcPr>
            <w:tcW w:w="225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Mental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.006 [-.022;.035]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.006 [-.023;.034]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na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.001 [</w:t>
            </w:r>
            <w:r w:rsidRPr="008224EE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|&lt;.001|</w:t>
            </w:r>
            <w:r w:rsidRPr="003B137C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;.002]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3401B" w:rsidRPr="003B137C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GB" w:eastAsia="fi-FI"/>
              </w:rPr>
            </w:pPr>
            <w:r w:rsidRPr="008224EE">
              <w:rPr>
                <w:rFonts w:eastAsia="Times New Roman" w:cs="Times New Roman"/>
                <w:color w:val="000000"/>
                <w:szCs w:val="24"/>
                <w:lang w:val="en-GB" w:eastAsia="fi-FI"/>
              </w:rPr>
              <w:t>|&lt;.001|</w:t>
            </w:r>
          </w:p>
        </w:tc>
      </w:tr>
    </w:tbl>
    <w:p w:rsidR="0093401B" w:rsidRDefault="0093401B" w:rsidP="0093401B">
      <w:pPr>
        <w:rPr>
          <w:lang w:val="en-US"/>
        </w:rPr>
      </w:pPr>
    </w:p>
    <w:p w:rsidR="0093401B" w:rsidRDefault="0093401B" w:rsidP="0093401B">
      <w:pPr>
        <w:jc w:val="center"/>
        <w:rPr>
          <w:lang w:val="en-GB"/>
        </w:rPr>
        <w:sectPr w:rsidR="0093401B" w:rsidSect="00E46FAB">
          <w:type w:val="continuous"/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93401B" w:rsidRDefault="0093401B" w:rsidP="0093401B">
      <w:pPr>
        <w:jc w:val="center"/>
        <w:rPr>
          <w:lang w:val="en-GB"/>
        </w:rPr>
      </w:pPr>
      <w:r>
        <w:rPr>
          <w:noProof/>
          <w:lang w:val="en-PH" w:eastAsia="en-PH"/>
        </w:rPr>
        <w:lastRenderedPageBreak/>
        <w:drawing>
          <wp:inline distT="0" distB="0" distL="0" distR="0" wp14:anchorId="761C54F6" wp14:editId="37F44C11">
            <wp:extent cx="6568143" cy="36957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 B.1 10041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146" cy="370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1B" w:rsidRDefault="0093401B" w:rsidP="0093401B">
      <w:pPr>
        <w:rPr>
          <w:lang w:val="en-GB"/>
        </w:rPr>
        <w:sectPr w:rsidR="0093401B" w:rsidSect="00E46FAB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 w:rsidRPr="00912CAA">
        <w:rPr>
          <w:b/>
          <w:lang w:val="en-GB"/>
        </w:rPr>
        <w:t xml:space="preserve">Figure </w:t>
      </w:r>
      <w:r>
        <w:rPr>
          <w:b/>
          <w:lang w:val="en-GB"/>
        </w:rPr>
        <w:t>C.1.</w:t>
      </w:r>
      <w:r>
        <w:rPr>
          <w:lang w:val="en-GB"/>
        </w:rPr>
        <w:t xml:space="preserve"> Unstandardised estimates and the 95% CIs (</w:t>
      </w:r>
      <w:r w:rsidRPr="001A608B">
        <w:rPr>
          <w:i/>
          <w:lang w:val="en-GB"/>
        </w:rPr>
        <w:t>n</w:t>
      </w:r>
      <w:r>
        <w:rPr>
          <w:lang w:val="en-GB"/>
        </w:rPr>
        <w:t xml:space="preserve"> = 21,097) in Sensitivity model 1, adjusted for all covariates (Table C.1). All PA variables are measured in MET hours/week. </w:t>
      </w:r>
      <w:r w:rsidRPr="005654DF">
        <w:rPr>
          <w:lang w:val="en-US"/>
        </w:rPr>
        <w:t xml:space="preserve">Error covariances between the mediators and the outcomes not shown for readability. </w:t>
      </w:r>
      <w:r>
        <w:rPr>
          <w:lang w:val="en-GB"/>
        </w:rPr>
        <w:t>Bold typeface indicates statistical significance.</w:t>
      </w:r>
    </w:p>
    <w:p w:rsidR="0093401B" w:rsidRPr="00C96858" w:rsidRDefault="0093401B" w:rsidP="0093401B">
      <w:pPr>
        <w:rPr>
          <w:lang w:val="en-GB"/>
        </w:rPr>
      </w:pPr>
      <w:r>
        <w:rPr>
          <w:b/>
          <w:lang w:val="en-GB"/>
        </w:rPr>
        <w:lastRenderedPageBreak/>
        <w:t xml:space="preserve">Appendix D Table D.1: </w:t>
      </w:r>
      <w:r>
        <w:rPr>
          <w:lang w:val="en-GB"/>
        </w:rPr>
        <w:t xml:space="preserve"> Estimates and standard errors (s.e.) of Sensitivity model 2a (excluding all respondents with missing income). </w:t>
      </w:r>
      <w:r w:rsidRPr="002E43EF">
        <w:rPr>
          <w:i/>
          <w:lang w:val="en-GB"/>
        </w:rPr>
        <w:t xml:space="preserve">n = </w:t>
      </w:r>
      <w:r>
        <w:rPr>
          <w:lang w:val="en-GB"/>
        </w:rPr>
        <w:t xml:space="preserve">17,195. </w:t>
      </w:r>
      <w:r>
        <w:rPr>
          <w:rFonts w:cs="Times New Roman"/>
          <w:lang w:val="en-US"/>
        </w:rPr>
        <w:t>χ²</w:t>
      </w:r>
      <w:r w:rsidRPr="005654DF">
        <w:rPr>
          <w:lang w:val="en-US"/>
        </w:rPr>
        <w:t xml:space="preserve"> </w:t>
      </w:r>
      <w:r w:rsidRPr="001C7388">
        <w:rPr>
          <w:lang w:val="en-US"/>
        </w:rPr>
        <w:t xml:space="preserve">(robust) = </w:t>
      </w:r>
      <w:r w:rsidRPr="005654DF">
        <w:rPr>
          <w:lang w:val="en-US"/>
        </w:rPr>
        <w:t>.0</w:t>
      </w:r>
      <w:r>
        <w:rPr>
          <w:lang w:val="en-US"/>
        </w:rPr>
        <w:t>64,</w:t>
      </w:r>
      <w:r w:rsidRPr="005654DF">
        <w:rPr>
          <w:lang w:val="en-US"/>
        </w:rPr>
        <w:t xml:space="preserve"> </w:t>
      </w:r>
      <w:r w:rsidRPr="001C7388">
        <w:rPr>
          <w:lang w:val="en-US"/>
        </w:rPr>
        <w:t xml:space="preserve">df = </w:t>
      </w:r>
      <w:r w:rsidRPr="005654DF">
        <w:rPr>
          <w:lang w:val="en-US"/>
        </w:rPr>
        <w:t xml:space="preserve">6, </w:t>
      </w:r>
      <w:r w:rsidRPr="001C7388">
        <w:rPr>
          <w:i/>
          <w:lang w:val="en-US"/>
        </w:rPr>
        <w:t xml:space="preserve">p = </w:t>
      </w:r>
      <w:r w:rsidRPr="005654DF">
        <w:rPr>
          <w:lang w:val="en-US"/>
        </w:rPr>
        <w:t>1.000;</w:t>
      </w:r>
      <w:r>
        <w:rPr>
          <w:lang w:val="en-US"/>
        </w:rPr>
        <w:t xml:space="preserve"> </w:t>
      </w:r>
      <w:r w:rsidRPr="001C7388">
        <w:rPr>
          <w:lang w:val="en-US"/>
        </w:rPr>
        <w:t xml:space="preserve">CFI = </w:t>
      </w:r>
      <w:r w:rsidRPr="005654DF">
        <w:rPr>
          <w:lang w:val="en-US"/>
        </w:rPr>
        <w:t xml:space="preserve">1.00; </w:t>
      </w:r>
      <w:r w:rsidRPr="001C7388">
        <w:rPr>
          <w:lang w:val="en-US"/>
        </w:rPr>
        <w:t xml:space="preserve">TLI = </w:t>
      </w:r>
      <w:r w:rsidRPr="005654DF">
        <w:rPr>
          <w:lang w:val="en-US"/>
        </w:rPr>
        <w:t>1.0</w:t>
      </w:r>
      <w:r>
        <w:rPr>
          <w:lang w:val="en-US"/>
        </w:rPr>
        <w:t>6</w:t>
      </w:r>
      <w:r w:rsidRPr="005654DF">
        <w:rPr>
          <w:lang w:val="en-US"/>
        </w:rPr>
        <w:t xml:space="preserve">; </w:t>
      </w:r>
      <w:r w:rsidRPr="001C7388">
        <w:rPr>
          <w:lang w:val="en-US"/>
        </w:rPr>
        <w:t xml:space="preserve">RMSEA &lt; </w:t>
      </w:r>
      <w:r w:rsidRPr="005654DF">
        <w:rPr>
          <w:lang w:val="en-US"/>
        </w:rPr>
        <w:t>.001</w:t>
      </w:r>
      <w:r>
        <w:rPr>
          <w:lang w:val="en-US"/>
        </w:rPr>
        <w:t xml:space="preserve">; </w:t>
      </w:r>
      <w:r w:rsidRPr="001C7388">
        <w:rPr>
          <w:lang w:val="en-US"/>
        </w:rPr>
        <w:t xml:space="preserve">SRMR = </w:t>
      </w:r>
      <w:r w:rsidRPr="005654DF">
        <w:rPr>
          <w:lang w:val="en-US"/>
        </w:rPr>
        <w:t>.001</w:t>
      </w:r>
      <w:r>
        <w:rPr>
          <w:lang w:val="en-US"/>
        </w:rPr>
        <w:t xml:space="preserve">.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850"/>
        <w:gridCol w:w="709"/>
        <w:gridCol w:w="567"/>
        <w:gridCol w:w="850"/>
        <w:gridCol w:w="709"/>
        <w:gridCol w:w="567"/>
        <w:gridCol w:w="992"/>
        <w:gridCol w:w="567"/>
        <w:gridCol w:w="851"/>
        <w:gridCol w:w="709"/>
        <w:gridCol w:w="850"/>
        <w:gridCol w:w="709"/>
        <w:gridCol w:w="850"/>
        <w:gridCol w:w="709"/>
        <w:gridCol w:w="851"/>
      </w:tblGrid>
      <w:tr w:rsidR="0093401B" w:rsidRPr="005C0EFD" w:rsidTr="004C1AA4">
        <w:trPr>
          <w:trHeight w:val="315"/>
        </w:trPr>
        <w:tc>
          <w:tcPr>
            <w:tcW w:w="3261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val="en-US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Explanatory variable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General health (36.0%)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Mental health (12.5%)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Watersports (.4%)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On-land outdoor PA (5.1%)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Indoot/other PA (6.6%)</w:t>
            </w:r>
          </w:p>
        </w:tc>
      </w:tr>
      <w:tr w:rsidR="0093401B" w:rsidRPr="005C0EFD" w:rsidTr="004C1AA4">
        <w:trPr>
          <w:trHeight w:val="315"/>
        </w:trPr>
        <w:tc>
          <w:tcPr>
            <w:tcW w:w="326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est.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s.e.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est.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s.e.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est.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s.e.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p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est.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s.e.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est.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s.e.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p</w:t>
            </w:r>
          </w:p>
        </w:tc>
      </w:tr>
      <w:tr w:rsidR="0093401B" w:rsidRPr="005C0EFD" w:rsidTr="004C1AA4">
        <w:trPr>
          <w:trHeight w:val="31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 xml:space="preserve">Coastal proximity &gt;50km vs </w:t>
            </w:r>
          </w:p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20-50km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.945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  <w:t>-.021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.540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1.753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.581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  <w:tr w:rsidR="0093401B" w:rsidRPr="005C0EFD" w:rsidTr="004C1AA4">
        <w:trPr>
          <w:trHeight w:val="31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5-20km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.139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  <w:t>.047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1.544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.737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  <w:tr w:rsidR="0093401B" w:rsidRPr="005C0EFD" w:rsidTr="004C1AA4">
        <w:trPr>
          <w:trHeight w:val="31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&lt;5km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.076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  <w:t>.090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.046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2.660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.692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  <w:tr w:rsidR="0093401B" w:rsidRPr="005C0EFD" w:rsidTr="004C1AA4">
        <w:trPr>
          <w:trHeight w:val="31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Freshwater presence*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.817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.784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-.180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.613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.769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  <w:tr w:rsidR="0093401B" w:rsidRPr="005C0EFD" w:rsidTr="004C1AA4">
        <w:trPr>
          <w:trHeight w:val="31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Green space % (1-5)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na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na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.155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  <w:tr w:rsidR="0093401B" w:rsidRPr="005C0EFD" w:rsidTr="004C1AA4">
        <w:trPr>
          <w:trHeight w:val="31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Rural (vs. urban)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.043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.265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.047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-.068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.838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.935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.533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.369</w:t>
            </w:r>
          </w:p>
        </w:tc>
      </w:tr>
      <w:tr w:rsidR="0093401B" w:rsidRPr="005C0EFD" w:rsidTr="004C1AA4">
        <w:trPr>
          <w:trHeight w:val="31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QIMD, 1st quintile vs 2nd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.503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.807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-.464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.725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.523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-.686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.504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.174</w:t>
            </w:r>
          </w:p>
        </w:tc>
      </w:tr>
      <w:tr w:rsidR="0093401B" w:rsidRPr="005C0EFD" w:rsidTr="004C1AA4">
        <w:trPr>
          <w:trHeight w:val="31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3rd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-.080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  <w:t>-.013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.824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-1.632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.730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-1.286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.544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.018</w:t>
            </w:r>
          </w:p>
        </w:tc>
      </w:tr>
      <w:tr w:rsidR="0093401B" w:rsidRPr="005C0EFD" w:rsidTr="004C1AA4">
        <w:trPr>
          <w:trHeight w:val="31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4th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-.102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.925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  <w:t>-.048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.381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-2.532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.754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-2.127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.529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5th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-.182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-.325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.076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  <w:t>-.030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.613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-3.063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.879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-1.635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.601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.007</w:t>
            </w:r>
          </w:p>
        </w:tc>
      </w:tr>
      <w:tr w:rsidR="0093401B" w:rsidRPr="005C0EFD" w:rsidTr="004C1AA4">
        <w:trPr>
          <w:trHeight w:val="31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Age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-.020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  <w:t>-.008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.383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-1.678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-1.713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.127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Sex**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-.038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.279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5.715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1.791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.284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Equiv. income (in thousands)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.021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Education: NVQ1 etc.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.733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.689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.639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1.474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1.300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.257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1.946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.953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.041</w:t>
            </w:r>
          </w:p>
        </w:tc>
      </w:tr>
      <w:tr w:rsidR="0093401B" w:rsidRPr="005C0EFD" w:rsidTr="004C1AA4">
        <w:trPr>
          <w:trHeight w:val="31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NVQ2 etc.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.383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  <w:t>-.041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2.244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.675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.940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.019</w:t>
            </w:r>
          </w:p>
        </w:tc>
      </w:tr>
      <w:tr w:rsidR="0093401B" w:rsidRPr="005C0EFD" w:rsidTr="004C1AA4">
        <w:trPr>
          <w:trHeight w:val="31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 xml:space="preserve">NVQ3 etc.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.072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.961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  <w:t>.007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.047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.879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3.839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.827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2.217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.516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Higher ed. below degree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.076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.190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  <w:t>.015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.779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2.516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.851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2.388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.503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NVQ4/NVQ5 etc.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.206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-.232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.045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5.436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.801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3.607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.495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Unemployed*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-.110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-1.031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.171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  <w:t>-.056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6.027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1.826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.361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1.025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.724</w:t>
            </w:r>
          </w:p>
        </w:tc>
      </w:tr>
      <w:tr w:rsidR="0093401B" w:rsidRPr="005C0EFD" w:rsidTr="004C1AA4">
        <w:trPr>
          <w:trHeight w:val="31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Other economically inactive*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-.148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-.375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  <w:t>-.037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.224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2.999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.679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1.562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.395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Limiting illness*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-.984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-1.864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  <w:t>-.020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.330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-6.182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.518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-2.985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.293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Marital status***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.448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-.083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.042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  <w:t>-.694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.536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.196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-1.969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.371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Children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.720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.733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.502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.332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.131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-.221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.208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.288</w:t>
            </w:r>
          </w:p>
        </w:tc>
      </w:tr>
      <w:tr w:rsidR="0093401B" w:rsidRPr="005C0EFD" w:rsidTr="004C1AA4">
        <w:trPr>
          <w:trHeight w:val="31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Infants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-.073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-3.769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.601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-3.657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.456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Car availability*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.240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  <w:t>.045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-2.726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.719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1.238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.455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.006</w:t>
            </w:r>
          </w:p>
        </w:tc>
      </w:tr>
      <w:tr w:rsidR="0093401B" w:rsidRPr="005C0EFD" w:rsidTr="004C1AA4">
        <w:trPr>
          <w:trHeight w:val="31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Survey year****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-.038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-.205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.905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.535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.091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.357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.762</w:t>
            </w:r>
          </w:p>
        </w:tc>
      </w:tr>
      <w:tr w:rsidR="0093401B" w:rsidRPr="005C0EFD" w:rsidTr="004C1AA4">
        <w:trPr>
          <w:trHeight w:val="31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Watersports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  <w:t>.003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.296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eastAsia="fi-FI"/>
              </w:rPr>
              <w:t>.008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.314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  <w:tr w:rsidR="0093401B" w:rsidRPr="005C0EFD" w:rsidTr="004C1AA4">
        <w:trPr>
          <w:trHeight w:val="315"/>
        </w:trPr>
        <w:tc>
          <w:tcPr>
            <w:tcW w:w="3261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lastRenderedPageBreak/>
              <w:t>On-land outdoor PA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.003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.005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  <w:tr w:rsidR="0093401B" w:rsidRPr="005C0EFD" w:rsidTr="004C1AA4">
        <w:trPr>
          <w:trHeight w:val="315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Indoor/other PA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</w:tbl>
    <w:p w:rsidR="0093401B" w:rsidRPr="00AF5FDC" w:rsidRDefault="0093401B" w:rsidP="0093401B">
      <w:pPr>
        <w:spacing w:after="0"/>
        <w:rPr>
          <w:sz w:val="22"/>
          <w:lang w:val="en-GB"/>
        </w:rPr>
      </w:pPr>
      <w:r w:rsidRPr="00AF5FDC">
        <w:rPr>
          <w:sz w:val="22"/>
          <w:lang w:val="en-GB"/>
        </w:rPr>
        <w:t>*0=no/none, 1=yes</w:t>
      </w:r>
    </w:p>
    <w:p w:rsidR="0093401B" w:rsidRPr="00AF5FDC" w:rsidRDefault="0093401B" w:rsidP="0093401B">
      <w:pPr>
        <w:spacing w:after="0"/>
        <w:rPr>
          <w:sz w:val="22"/>
          <w:lang w:val="en-GB"/>
        </w:rPr>
      </w:pPr>
      <w:r w:rsidRPr="00AF5FDC">
        <w:rPr>
          <w:sz w:val="22"/>
          <w:lang w:val="en-GB"/>
        </w:rPr>
        <w:t>**0=female, 1=male</w:t>
      </w:r>
    </w:p>
    <w:p w:rsidR="0093401B" w:rsidRPr="00AF5FDC" w:rsidRDefault="0093401B" w:rsidP="0093401B">
      <w:pPr>
        <w:spacing w:after="0"/>
        <w:rPr>
          <w:rFonts w:eastAsia="Times New Roman" w:cs="Times New Roman"/>
          <w:color w:val="000000"/>
          <w:sz w:val="22"/>
          <w:szCs w:val="24"/>
          <w:lang w:val="en-US" w:eastAsia="fi-FI"/>
        </w:rPr>
      </w:pPr>
      <w:r w:rsidRPr="00AF5FDC">
        <w:rPr>
          <w:sz w:val="22"/>
          <w:lang w:val="en-GB"/>
        </w:rPr>
        <w:t>***</w:t>
      </w:r>
      <w:r w:rsidRPr="00AF5FDC">
        <w:rPr>
          <w:rFonts w:eastAsia="Times New Roman" w:cs="Times New Roman"/>
          <w:color w:val="000000"/>
          <w:sz w:val="22"/>
          <w:szCs w:val="24"/>
          <w:lang w:val="en-US" w:eastAsia="fi-FI"/>
        </w:rPr>
        <w:t>0=other, 1=married, cohabitee or civil partnership</w:t>
      </w:r>
    </w:p>
    <w:p w:rsidR="0093401B" w:rsidRDefault="0093401B" w:rsidP="0093401B">
      <w:pPr>
        <w:rPr>
          <w:rFonts w:eastAsia="Times New Roman" w:cs="Times New Roman"/>
          <w:color w:val="000000"/>
          <w:sz w:val="22"/>
          <w:szCs w:val="24"/>
          <w:lang w:val="en-US" w:eastAsia="fi-FI"/>
        </w:rPr>
      </w:pPr>
      <w:r w:rsidRPr="00AF5FDC">
        <w:rPr>
          <w:rFonts w:eastAsia="Times New Roman" w:cs="Times New Roman"/>
          <w:color w:val="000000"/>
          <w:sz w:val="22"/>
          <w:szCs w:val="24"/>
          <w:lang w:val="en-US" w:eastAsia="fi-FI"/>
        </w:rPr>
        <w:t>****0=2008, 1=2012</w:t>
      </w:r>
    </w:p>
    <w:p w:rsidR="0093401B" w:rsidRPr="0003720C" w:rsidRDefault="0093401B" w:rsidP="0093401B">
      <w:pPr>
        <w:rPr>
          <w:rFonts w:cs="Times New Roman"/>
          <w:sz w:val="22"/>
          <w:lang w:val="en-GB"/>
        </w:rPr>
      </w:pPr>
    </w:p>
    <w:p w:rsidR="0093401B" w:rsidRDefault="0093401B" w:rsidP="0093401B">
      <w:pPr>
        <w:rPr>
          <w:lang w:val="en-US"/>
        </w:rPr>
      </w:pPr>
      <w:r>
        <w:rPr>
          <w:b/>
          <w:lang w:val="en-GB"/>
        </w:rPr>
        <w:t xml:space="preserve">Table D.2 </w:t>
      </w:r>
      <w:r>
        <w:rPr>
          <w:lang w:val="en-GB"/>
        </w:rPr>
        <w:t xml:space="preserve">Estimates and standard errors (s.e.) of Sensitivity model 2b (excluding income as a covariate). </w:t>
      </w:r>
      <w:r w:rsidRPr="002E43EF">
        <w:rPr>
          <w:i/>
          <w:lang w:val="en-GB"/>
        </w:rPr>
        <w:t xml:space="preserve">n = </w:t>
      </w:r>
      <w:r>
        <w:rPr>
          <w:lang w:val="en-GB"/>
        </w:rPr>
        <w:t xml:space="preserve">21,097. </w:t>
      </w:r>
      <w:r>
        <w:rPr>
          <w:rFonts w:cs="Times New Roman"/>
          <w:lang w:val="en-US"/>
        </w:rPr>
        <w:t>χ²</w:t>
      </w:r>
      <w:r w:rsidRPr="005654DF">
        <w:rPr>
          <w:lang w:val="en-US"/>
        </w:rPr>
        <w:t xml:space="preserve"> </w:t>
      </w:r>
      <w:r w:rsidRPr="001C7388">
        <w:rPr>
          <w:lang w:val="en-US"/>
        </w:rPr>
        <w:t xml:space="preserve">(robust) = </w:t>
      </w:r>
      <w:r w:rsidRPr="005654DF">
        <w:rPr>
          <w:lang w:val="en-US"/>
        </w:rPr>
        <w:t>.</w:t>
      </w:r>
      <w:r>
        <w:rPr>
          <w:lang w:val="en-US"/>
        </w:rPr>
        <w:t>123,</w:t>
      </w:r>
      <w:r w:rsidRPr="005654DF">
        <w:rPr>
          <w:lang w:val="en-US"/>
        </w:rPr>
        <w:t xml:space="preserve"> </w:t>
      </w:r>
      <w:r w:rsidRPr="001C7388">
        <w:rPr>
          <w:lang w:val="en-US"/>
        </w:rPr>
        <w:t xml:space="preserve">df = </w:t>
      </w:r>
      <w:r>
        <w:rPr>
          <w:lang w:val="en-US"/>
        </w:rPr>
        <w:t>6</w:t>
      </w:r>
      <w:r w:rsidRPr="005654DF">
        <w:rPr>
          <w:lang w:val="en-US"/>
        </w:rPr>
        <w:t xml:space="preserve">, </w:t>
      </w:r>
      <w:r w:rsidRPr="001C7388">
        <w:rPr>
          <w:i/>
          <w:lang w:val="en-US"/>
        </w:rPr>
        <w:t xml:space="preserve">p = </w:t>
      </w:r>
      <w:r w:rsidRPr="005654DF">
        <w:rPr>
          <w:lang w:val="en-US"/>
        </w:rPr>
        <w:t>1.000;</w:t>
      </w:r>
      <w:r>
        <w:rPr>
          <w:lang w:val="en-US"/>
        </w:rPr>
        <w:t xml:space="preserve"> </w:t>
      </w:r>
      <w:r w:rsidRPr="001C7388">
        <w:rPr>
          <w:lang w:val="en-US"/>
        </w:rPr>
        <w:t xml:space="preserve">CFI = </w:t>
      </w:r>
      <w:r w:rsidRPr="005654DF">
        <w:rPr>
          <w:lang w:val="en-US"/>
        </w:rPr>
        <w:t xml:space="preserve">1.00; </w:t>
      </w:r>
      <w:r w:rsidRPr="001C7388">
        <w:rPr>
          <w:lang w:val="en-US"/>
        </w:rPr>
        <w:t xml:space="preserve">TLI = </w:t>
      </w:r>
      <w:r w:rsidRPr="005654DF">
        <w:rPr>
          <w:lang w:val="en-US"/>
        </w:rPr>
        <w:t>1.0</w:t>
      </w:r>
      <w:r>
        <w:rPr>
          <w:lang w:val="en-US"/>
        </w:rPr>
        <w:t>5</w:t>
      </w:r>
      <w:r w:rsidRPr="005654DF">
        <w:rPr>
          <w:lang w:val="en-US"/>
        </w:rPr>
        <w:t xml:space="preserve">; </w:t>
      </w:r>
      <w:r w:rsidRPr="001C7388">
        <w:rPr>
          <w:lang w:val="en-US"/>
        </w:rPr>
        <w:t xml:space="preserve">RMSEA &lt; </w:t>
      </w:r>
      <w:r w:rsidRPr="005654DF">
        <w:rPr>
          <w:lang w:val="en-US"/>
        </w:rPr>
        <w:t>.001</w:t>
      </w:r>
      <w:r>
        <w:rPr>
          <w:lang w:val="en-US"/>
        </w:rPr>
        <w:t xml:space="preserve">; </w:t>
      </w:r>
      <w:r w:rsidRPr="001C7388">
        <w:rPr>
          <w:lang w:val="en-US"/>
        </w:rPr>
        <w:t xml:space="preserve">SRMR = </w:t>
      </w:r>
      <w:r w:rsidRPr="005654DF">
        <w:rPr>
          <w:lang w:val="en-US"/>
        </w:rPr>
        <w:t>.001</w:t>
      </w:r>
      <w:r>
        <w:rPr>
          <w:lang w:val="en-US"/>
        </w:rPr>
        <w:t>.</w:t>
      </w:r>
    </w:p>
    <w:tbl>
      <w:tblPr>
        <w:tblW w:w="143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709"/>
        <w:gridCol w:w="567"/>
        <w:gridCol w:w="851"/>
        <w:gridCol w:w="850"/>
        <w:gridCol w:w="709"/>
        <w:gridCol w:w="709"/>
        <w:gridCol w:w="850"/>
        <w:gridCol w:w="1134"/>
        <w:gridCol w:w="709"/>
        <w:gridCol w:w="1134"/>
        <w:gridCol w:w="709"/>
        <w:gridCol w:w="709"/>
        <w:gridCol w:w="1134"/>
        <w:gridCol w:w="560"/>
        <w:gridCol w:w="857"/>
      </w:tblGrid>
      <w:tr w:rsidR="0093401B" w:rsidRPr="005C0EFD" w:rsidTr="004C1AA4">
        <w:trPr>
          <w:trHeight w:val="315"/>
        </w:trPr>
        <w:tc>
          <w:tcPr>
            <w:tcW w:w="2126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Explanatory variable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General health (36.0%)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Mental health (12.1%)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Watersports (.3%)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On-land outdoor PA (5.1%)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Indoot/other PA (6.5%)</w:t>
            </w:r>
          </w:p>
        </w:tc>
      </w:tr>
      <w:tr w:rsidR="0093401B" w:rsidRPr="005C0EFD" w:rsidTr="004C1AA4">
        <w:trPr>
          <w:trHeight w:val="315"/>
        </w:trPr>
        <w:tc>
          <w:tcPr>
            <w:tcW w:w="2126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est.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s.e.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est.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s.e.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est.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s.e.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est.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s.e.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est.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s.e.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p</w:t>
            </w:r>
          </w:p>
        </w:tc>
      </w:tr>
      <w:tr w:rsidR="0093401B" w:rsidRPr="005C0EFD" w:rsidTr="004C1AA4">
        <w:trPr>
          <w:trHeight w:val="31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Coastal proximity &gt;50km vs 20-50km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.050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.046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.643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-.002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.954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1.785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.517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  <w:tr w:rsidR="0093401B" w:rsidRPr="005C0EFD" w:rsidTr="004C1AA4">
        <w:trPr>
          <w:trHeight w:val="31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5-20km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.602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1.473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.664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  <w:tr w:rsidR="0093401B" w:rsidRPr="005C0EFD" w:rsidTr="004C1AA4">
        <w:trPr>
          <w:trHeight w:val="31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&lt;5km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2.634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.649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  <w:tr w:rsidR="0093401B" w:rsidRPr="005C0EFD" w:rsidTr="004C1AA4">
        <w:trPr>
          <w:trHeight w:val="31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Freshwater presence*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.347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.894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.557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.949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  <w:tr w:rsidR="0093401B" w:rsidRPr="005C0EFD" w:rsidTr="004C1AA4">
        <w:trPr>
          <w:trHeight w:val="31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Green space % (1-5)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.756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na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na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.259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  <w:tr w:rsidR="0093401B" w:rsidRPr="005C0EFD" w:rsidTr="004C1AA4">
        <w:trPr>
          <w:trHeight w:val="31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Rural (vs. urban)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.424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.243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.273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.510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.748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.869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.478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.069</w:t>
            </w:r>
          </w:p>
        </w:tc>
      </w:tr>
      <w:tr w:rsidR="0093401B" w:rsidRPr="005C0EFD" w:rsidTr="004C1AA4">
        <w:trPr>
          <w:trHeight w:val="31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QIMD, 1st quintile vs 2nd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-.042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.476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-.520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.647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-.766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.466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.100</w:t>
            </w:r>
          </w:p>
        </w:tc>
      </w:tr>
      <w:tr w:rsidR="0093401B" w:rsidRPr="005C0EFD" w:rsidTr="004C1AA4">
        <w:trPr>
          <w:trHeight w:val="31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3rd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-.094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-.137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-1.092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.680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-1.708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.496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</w:tr>
      <w:tr w:rsidR="0093401B" w:rsidRPr="005C0EFD" w:rsidTr="004C1AA4">
        <w:trPr>
          <w:trHeight w:val="31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4th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-.126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.309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-2.586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.678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-2.714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.485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5th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-.210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-.278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.531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-3.396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.770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-2.268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.541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Age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-.025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.615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-1.755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-1.709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.113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Sex**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-.041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.248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5.572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.394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1.958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.264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Education: NVQ1 etc.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.554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.382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.780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.991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1.243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1.321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.803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.100</w:t>
            </w:r>
          </w:p>
        </w:tc>
      </w:tr>
      <w:tr w:rsidR="0093401B" w:rsidRPr="005C0EFD" w:rsidTr="004C1AA4">
        <w:trPr>
          <w:trHeight w:val="31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NVQ2 etc.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.239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.830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1.807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.612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1.064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.366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.004</w:t>
            </w:r>
          </w:p>
        </w:tc>
      </w:tr>
      <w:tr w:rsidR="0093401B" w:rsidRPr="005C0EFD" w:rsidTr="004C1AA4">
        <w:trPr>
          <w:trHeight w:val="31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 xml:space="preserve">NVQ3 etc.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.899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3.387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.742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2.390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.472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Higher ed. below degree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-.124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.070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2.566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.777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2.991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.504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NVQ4/NVQ5 etc.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.252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-.200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5.041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.705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4.315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.429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Unemployed*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-.126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-.975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-.069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5.114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1.604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.743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.997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.456</w:t>
            </w:r>
          </w:p>
        </w:tc>
      </w:tr>
      <w:tr w:rsidR="0093401B" w:rsidRPr="005C0EFD" w:rsidTr="004C1AA4">
        <w:trPr>
          <w:trHeight w:val="31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lastRenderedPageBreak/>
              <w:t>Other economically inactive*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-.149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-.392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.831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2.203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.568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1.034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.356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.004</w:t>
            </w:r>
          </w:p>
        </w:tc>
      </w:tr>
      <w:tr w:rsidR="0093401B" w:rsidRPr="005C0EFD" w:rsidTr="004C1AA4">
        <w:trPr>
          <w:trHeight w:val="31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Limiting illness*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-.994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-1.851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.218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-5.916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-3.018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.268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Marital status***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.824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-.690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-1.915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.335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Children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.079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.754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.303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-.418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.191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.028</w:t>
            </w:r>
          </w:p>
        </w:tc>
      </w:tr>
      <w:tr w:rsidR="0093401B" w:rsidRPr="005C0EFD" w:rsidTr="004C1AA4">
        <w:trPr>
          <w:trHeight w:val="31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Infants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-.085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-3.930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.564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-3.724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.431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Car availability*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.104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.226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-2.031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.668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1.516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.403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Survey year****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.075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-.170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.373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1.107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.127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.325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.695</w:t>
            </w:r>
          </w:p>
        </w:tc>
      </w:tr>
      <w:tr w:rsidR="0093401B" w:rsidRPr="005C0EFD" w:rsidTr="004C1AA4">
        <w:trPr>
          <w:trHeight w:val="31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Watersports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.047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  <w:tr w:rsidR="0093401B" w:rsidRPr="005C0EFD" w:rsidTr="004C1AA4">
        <w:trPr>
          <w:trHeight w:val="31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On-land outdoor PA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  <w:tr w:rsidR="0093401B" w:rsidRPr="005C0EFD" w:rsidTr="004C1AA4">
        <w:trPr>
          <w:trHeight w:val="31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Indoor/other PA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  <w:t>.005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</w:tbl>
    <w:p w:rsidR="0093401B" w:rsidRDefault="0093401B" w:rsidP="0093401B">
      <w:pPr>
        <w:rPr>
          <w:lang w:val="en-GB"/>
        </w:rPr>
      </w:pPr>
      <w:r>
        <w:rPr>
          <w:lang w:val="en-GB"/>
        </w:rPr>
        <w:br w:type="page"/>
      </w:r>
    </w:p>
    <w:p w:rsidR="0093401B" w:rsidRPr="00CB4A76" w:rsidRDefault="0093401B" w:rsidP="0093401B">
      <w:pPr>
        <w:rPr>
          <w:lang w:val="en-US"/>
        </w:rPr>
      </w:pPr>
      <w:r>
        <w:rPr>
          <w:b/>
          <w:lang w:val="en-GB"/>
        </w:rPr>
        <w:lastRenderedPageBreak/>
        <w:t xml:space="preserve">Appendix E Table E.1: </w:t>
      </w:r>
      <w:r>
        <w:rPr>
          <w:lang w:val="en-GB"/>
        </w:rPr>
        <w:t xml:space="preserve">Estimates and standard errors (s.e.) of Sensitivity model 4 (PA variables measured as hours/week). </w:t>
      </w:r>
      <w:r w:rsidRPr="002E43EF">
        <w:rPr>
          <w:i/>
          <w:lang w:val="en-GB"/>
        </w:rPr>
        <w:t xml:space="preserve">n = </w:t>
      </w:r>
      <w:r>
        <w:rPr>
          <w:lang w:val="en-GB"/>
        </w:rPr>
        <w:t xml:space="preserve">21,097. </w:t>
      </w:r>
      <w:r>
        <w:rPr>
          <w:rFonts w:cs="Times New Roman"/>
          <w:lang w:val="en-US"/>
        </w:rPr>
        <w:t>χ²</w:t>
      </w:r>
      <w:r w:rsidRPr="005654DF">
        <w:rPr>
          <w:lang w:val="en-US"/>
        </w:rPr>
        <w:t xml:space="preserve"> </w:t>
      </w:r>
      <w:r w:rsidRPr="001C7388">
        <w:rPr>
          <w:lang w:val="en-US"/>
        </w:rPr>
        <w:t xml:space="preserve">(robust) = </w:t>
      </w:r>
      <w:r w:rsidRPr="005654DF">
        <w:rPr>
          <w:lang w:val="en-US"/>
        </w:rPr>
        <w:t>.</w:t>
      </w:r>
      <w:r>
        <w:rPr>
          <w:lang w:val="en-US"/>
        </w:rPr>
        <w:t>156</w:t>
      </w:r>
      <w:r w:rsidRPr="005654DF">
        <w:rPr>
          <w:lang w:val="en-US"/>
        </w:rPr>
        <w:t xml:space="preserve">, </w:t>
      </w:r>
      <w:r w:rsidRPr="001C7388">
        <w:rPr>
          <w:lang w:val="en-US"/>
        </w:rPr>
        <w:t xml:space="preserve">df = </w:t>
      </w:r>
      <w:r w:rsidRPr="005654DF">
        <w:rPr>
          <w:lang w:val="en-US"/>
        </w:rPr>
        <w:t xml:space="preserve">6, </w:t>
      </w:r>
      <w:r w:rsidRPr="001C7388">
        <w:rPr>
          <w:i/>
          <w:lang w:val="en-US"/>
        </w:rPr>
        <w:t xml:space="preserve">p = </w:t>
      </w:r>
      <w:r w:rsidRPr="005654DF">
        <w:rPr>
          <w:lang w:val="en-US"/>
        </w:rPr>
        <w:t>1.000;</w:t>
      </w:r>
      <w:r>
        <w:rPr>
          <w:lang w:val="en-US"/>
        </w:rPr>
        <w:t xml:space="preserve"> </w:t>
      </w:r>
      <w:r w:rsidRPr="001C7388">
        <w:rPr>
          <w:lang w:val="en-US"/>
        </w:rPr>
        <w:t xml:space="preserve">CFI = </w:t>
      </w:r>
      <w:r w:rsidRPr="005654DF">
        <w:rPr>
          <w:lang w:val="en-US"/>
        </w:rPr>
        <w:t xml:space="preserve">1.00; </w:t>
      </w:r>
      <w:r w:rsidRPr="001C7388">
        <w:rPr>
          <w:lang w:val="en-US"/>
        </w:rPr>
        <w:t xml:space="preserve">TLI = </w:t>
      </w:r>
      <w:r w:rsidRPr="005654DF">
        <w:rPr>
          <w:lang w:val="en-US"/>
        </w:rPr>
        <w:t>1.0</w:t>
      </w:r>
      <w:r>
        <w:rPr>
          <w:lang w:val="en-US"/>
        </w:rPr>
        <w:t>6</w:t>
      </w:r>
      <w:r w:rsidRPr="005654DF">
        <w:rPr>
          <w:lang w:val="en-US"/>
        </w:rPr>
        <w:t xml:space="preserve">; </w:t>
      </w:r>
      <w:r w:rsidRPr="001C7388">
        <w:rPr>
          <w:lang w:val="en-US"/>
        </w:rPr>
        <w:t xml:space="preserve">RMSEA &lt; </w:t>
      </w:r>
      <w:r w:rsidRPr="005654DF">
        <w:rPr>
          <w:lang w:val="en-US"/>
        </w:rPr>
        <w:t>.001</w:t>
      </w:r>
      <w:r>
        <w:rPr>
          <w:lang w:val="en-US"/>
        </w:rPr>
        <w:t xml:space="preserve">; </w:t>
      </w:r>
      <w:r w:rsidRPr="001C7388">
        <w:rPr>
          <w:lang w:val="en-US"/>
        </w:rPr>
        <w:t xml:space="preserve">SRMR = </w:t>
      </w:r>
      <w:r w:rsidRPr="005654DF">
        <w:rPr>
          <w:lang w:val="en-US"/>
        </w:rPr>
        <w:t>.001</w:t>
      </w:r>
      <w:r>
        <w:rPr>
          <w:lang w:val="en-US"/>
        </w:rPr>
        <w:t xml:space="preserve">.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851"/>
        <w:gridCol w:w="709"/>
        <w:gridCol w:w="708"/>
        <w:gridCol w:w="851"/>
        <w:gridCol w:w="850"/>
        <w:gridCol w:w="567"/>
        <w:gridCol w:w="1243"/>
        <w:gridCol w:w="561"/>
        <w:gridCol w:w="561"/>
        <w:gridCol w:w="1046"/>
        <w:gridCol w:w="774"/>
        <w:gridCol w:w="774"/>
        <w:gridCol w:w="813"/>
        <w:gridCol w:w="713"/>
        <w:gridCol w:w="713"/>
      </w:tblGrid>
      <w:tr w:rsidR="0093401B" w:rsidRPr="005C0EFD" w:rsidTr="004C1AA4">
        <w:trPr>
          <w:trHeight w:val="315"/>
        </w:trPr>
        <w:tc>
          <w:tcPr>
            <w:tcW w:w="2268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val="en-US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Explanatory variable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General health (36.0%)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Mental health (12.3%)</w:t>
            </w:r>
          </w:p>
        </w:tc>
        <w:tc>
          <w:tcPr>
            <w:tcW w:w="236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Watersports (.4%)</w:t>
            </w: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On-land outdoor PA (2.5%)</w:t>
            </w:r>
          </w:p>
        </w:tc>
        <w:tc>
          <w:tcPr>
            <w:tcW w:w="223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Indoor/other PA (5.6%)</w:t>
            </w:r>
          </w:p>
        </w:tc>
      </w:tr>
      <w:tr w:rsidR="0093401B" w:rsidRPr="005C0EFD" w:rsidTr="004C1AA4">
        <w:trPr>
          <w:trHeight w:val="315"/>
        </w:trPr>
        <w:tc>
          <w:tcPr>
            <w:tcW w:w="2268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est.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s.e.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est.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s.e.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p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est.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s.e.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p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est.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s.e.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p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est.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s.e.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p</w:t>
            </w:r>
          </w:p>
        </w:tc>
      </w:tr>
      <w:tr w:rsidR="0093401B" w:rsidRPr="005C0EFD" w:rsidTr="004C1AA4">
        <w:trPr>
          <w:trHeight w:val="31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color w:val="000000"/>
                <w:sz w:val="22"/>
              </w:rPr>
              <w:t>Coastal proximity &gt;50km vs 20-50km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.046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.847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-.002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.867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.389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  <w:tr w:rsidR="0093401B" w:rsidRPr="005C0EFD" w:rsidTr="004C1AA4">
        <w:trPr>
          <w:trHeight w:val="31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color w:val="000000"/>
                <w:sz w:val="22"/>
              </w:rPr>
              <w:t>5-20km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.287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.132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.201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.199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.134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.138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  <w:tr w:rsidR="0093401B" w:rsidRPr="005C0EFD" w:rsidTr="004C1AA4">
        <w:trPr>
          <w:trHeight w:val="31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color w:val="000000"/>
                <w:sz w:val="22"/>
              </w:rPr>
              <w:t>&lt;5km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.145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.009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.052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.532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.142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  <w:tr w:rsidR="0093401B" w:rsidRPr="005C0EFD" w:rsidTr="004C1AA4">
        <w:trPr>
          <w:trHeight w:val="31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color w:val="000000"/>
                <w:sz w:val="22"/>
              </w:rPr>
              <w:t>Freshwater presence*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.421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.147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-.001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.964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-.054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.117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.642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  <w:tr w:rsidR="0093401B" w:rsidRPr="005C0EFD" w:rsidTr="004C1AA4">
        <w:trPr>
          <w:trHeight w:val="31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color w:val="000000"/>
                <w:sz w:val="22"/>
              </w:rPr>
              <w:t>Green space % (1-5)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.078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.764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na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na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na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.172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  <w:tr w:rsidR="0093401B" w:rsidRPr="005C0EFD" w:rsidTr="004C1AA4">
        <w:trPr>
          <w:trHeight w:val="31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color w:val="000000"/>
                <w:sz w:val="22"/>
              </w:rPr>
              <w:t>Rural (vs. urban)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.525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.295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-.018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.355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.153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.150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.310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.079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.076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.295</w:t>
            </w:r>
          </w:p>
        </w:tc>
      </w:tr>
      <w:tr w:rsidR="0093401B" w:rsidRPr="005C0EFD" w:rsidTr="004C1AA4">
        <w:trPr>
          <w:trHeight w:val="31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color w:val="000000"/>
                <w:sz w:val="22"/>
              </w:rPr>
              <w:t>QIMD, 1st quintile vs 2nd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-.038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-.029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.573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-.011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.626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-.005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.138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.969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-.090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.074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.224</w:t>
            </w:r>
          </w:p>
        </w:tc>
      </w:tr>
      <w:tr w:rsidR="0093401B" w:rsidRPr="005C0EFD" w:rsidTr="004C1AA4">
        <w:trPr>
          <w:trHeight w:val="31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color w:val="000000"/>
                <w:sz w:val="22"/>
              </w:rPr>
              <w:t>3rd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-.089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-.129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-.018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.317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-.040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.143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.779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-.180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.081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.027</w:t>
            </w:r>
          </w:p>
        </w:tc>
      </w:tr>
      <w:tr w:rsidR="0093401B" w:rsidRPr="005C0EFD" w:rsidTr="004C1AA4">
        <w:trPr>
          <w:trHeight w:val="31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color w:val="000000"/>
                <w:sz w:val="22"/>
              </w:rPr>
              <w:t>4th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-.117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-.044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.455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-.031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-.265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.146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.070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-.382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.076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color w:val="000000"/>
                <w:sz w:val="22"/>
              </w:rPr>
              <w:t>5th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-.198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-.262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-.005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.827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-.387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.167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-.336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.082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color w:val="000000"/>
                <w:sz w:val="22"/>
              </w:rPr>
              <w:t>Age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-.030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.151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.820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-.167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-.216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.018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color w:val="000000"/>
                <w:sz w:val="22"/>
              </w:rPr>
              <w:t>Sex**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-.032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.259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.043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.541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.079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.307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.041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color w:val="000000"/>
                <w:sz w:val="22"/>
              </w:rPr>
              <w:t>Equiv. income (in thousands)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.002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.002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.083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.300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.007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color w:val="000000"/>
                <w:sz w:val="22"/>
              </w:rPr>
              <w:t>Income missing*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.037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.187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.034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.049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.144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.820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.280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.070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color w:val="000000"/>
                <w:sz w:val="22"/>
              </w:rPr>
              <w:t>Education: NVQ1 etc.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.521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-.083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.095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.386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.784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.352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.256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.170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.263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.112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.019</w:t>
            </w:r>
          </w:p>
        </w:tc>
      </w:tr>
      <w:tr w:rsidR="0093401B" w:rsidRPr="005C0EFD" w:rsidTr="004C1AA4">
        <w:trPr>
          <w:trHeight w:val="31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color w:val="000000"/>
                <w:sz w:val="22"/>
              </w:rPr>
              <w:t>NVQ2 etc.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.126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-.072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.217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.921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.416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.133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.002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.238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color w:val="000000"/>
                <w:sz w:val="22"/>
              </w:rPr>
              <w:t xml:space="preserve">NVQ3 etc.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.160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.794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.183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.713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.158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.388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.075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color w:val="000000"/>
                <w:sz w:val="22"/>
              </w:rPr>
              <w:t>Higher ed. below degree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.137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-.135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.049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.139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.568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.162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.458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.079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color w:val="000000"/>
                <w:sz w:val="22"/>
              </w:rPr>
              <w:t>NVQ4/NVQ5 etc.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.231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-.230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.083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.898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.157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.558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.070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color w:val="000000"/>
                <w:sz w:val="22"/>
              </w:rPr>
              <w:t>Unemployed*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-.109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.037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-.953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-.021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.085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1.334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.305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.261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.083</w:t>
            </w:r>
          </w:p>
        </w:tc>
      </w:tr>
      <w:tr w:rsidR="0093401B" w:rsidRPr="005C0EFD" w:rsidTr="004C1AA4">
        <w:trPr>
          <w:trHeight w:val="31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color w:val="000000"/>
                <w:sz w:val="22"/>
              </w:rPr>
              <w:t>Other economically inactive*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-.138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-.384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-.008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.565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.614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.120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.277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.059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color w:val="000000"/>
                <w:sz w:val="22"/>
              </w:rPr>
              <w:t>Limiting illness*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-.990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-1.837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-.005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.622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-1.338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.111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-.505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.044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color w:val="000000"/>
                <w:sz w:val="22"/>
              </w:rPr>
              <w:t>Marital status***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.453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.151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-.014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.274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.077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.108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.476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-.303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.053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color w:val="000000"/>
                <w:sz w:val="22"/>
              </w:rPr>
              <w:t>Children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.018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.431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-.002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.727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.080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.239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-.065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.029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.026</w:t>
            </w:r>
          </w:p>
        </w:tc>
      </w:tr>
      <w:tr w:rsidR="0093401B" w:rsidRPr="005C0EFD" w:rsidTr="004C1AA4">
        <w:trPr>
          <w:trHeight w:val="31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color w:val="000000"/>
                <w:sz w:val="22"/>
              </w:rPr>
              <w:t>Infants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.047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.097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.104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-.022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-.583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.131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-.572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color w:val="000000"/>
                <w:sz w:val="22"/>
              </w:rPr>
              <w:lastRenderedPageBreak/>
              <w:t>Car availability*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.099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.219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.249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-.563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.152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.201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.069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.004</w:t>
            </w:r>
          </w:p>
        </w:tc>
      </w:tr>
      <w:tr w:rsidR="0093401B" w:rsidRPr="005C0EFD" w:rsidTr="004C1AA4">
        <w:trPr>
          <w:trHeight w:val="31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color w:val="000000"/>
                <w:sz w:val="22"/>
              </w:rPr>
              <w:t>Survey year****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.063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-.171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-.012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.316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.156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.104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.134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-.018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.723</w:t>
            </w:r>
          </w:p>
        </w:tc>
      </w:tr>
      <w:tr w:rsidR="0093401B" w:rsidRPr="005C0EFD" w:rsidTr="004C1AA4">
        <w:trPr>
          <w:trHeight w:val="31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5C0EFD">
              <w:rPr>
                <w:color w:val="000000"/>
                <w:sz w:val="22"/>
              </w:rPr>
              <w:t>Watersports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.019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.046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  <w:tr w:rsidR="0093401B" w:rsidRPr="005C0EFD" w:rsidTr="004C1AA4">
        <w:trPr>
          <w:trHeight w:val="315"/>
        </w:trPr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color w:val="000000"/>
                <w:sz w:val="22"/>
              </w:rPr>
              <w:t>On-land outdoor PA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.013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.001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.021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.003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12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5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5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10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8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  <w:tr w:rsidR="0093401B" w:rsidRPr="005C0EFD" w:rsidTr="004C1AA4">
        <w:trPr>
          <w:trHeight w:val="315"/>
        </w:trPr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5C0EFD">
              <w:rPr>
                <w:color w:val="000000"/>
                <w:sz w:val="22"/>
              </w:rPr>
              <w:t>Indoor/other PA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.023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eastAsia="fi-FI"/>
              </w:rPr>
              <w:t>.035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.000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eastAsia="fi-FI"/>
              </w:rPr>
            </w:pPr>
          </w:p>
        </w:tc>
      </w:tr>
    </w:tbl>
    <w:p w:rsidR="0093401B" w:rsidRPr="00AF5FDC" w:rsidRDefault="0093401B" w:rsidP="0093401B">
      <w:pPr>
        <w:spacing w:after="0"/>
        <w:rPr>
          <w:sz w:val="22"/>
          <w:lang w:val="en-GB"/>
        </w:rPr>
      </w:pPr>
      <w:r w:rsidRPr="00AF5FDC">
        <w:rPr>
          <w:sz w:val="22"/>
          <w:lang w:val="en-GB"/>
        </w:rPr>
        <w:t>*0=no/none, 1=yes</w:t>
      </w:r>
    </w:p>
    <w:p w:rsidR="0093401B" w:rsidRPr="00AF5FDC" w:rsidRDefault="0093401B" w:rsidP="0093401B">
      <w:pPr>
        <w:spacing w:after="0"/>
        <w:rPr>
          <w:sz w:val="22"/>
          <w:lang w:val="en-GB"/>
        </w:rPr>
      </w:pPr>
      <w:r w:rsidRPr="00AF5FDC">
        <w:rPr>
          <w:sz w:val="22"/>
          <w:lang w:val="en-GB"/>
        </w:rPr>
        <w:t>**0=female, 1=male</w:t>
      </w:r>
    </w:p>
    <w:p w:rsidR="0093401B" w:rsidRPr="00AF5FDC" w:rsidRDefault="0093401B" w:rsidP="0093401B">
      <w:pPr>
        <w:spacing w:after="0"/>
        <w:rPr>
          <w:rFonts w:eastAsia="Times New Roman" w:cs="Times New Roman"/>
          <w:color w:val="000000"/>
          <w:sz w:val="22"/>
          <w:szCs w:val="24"/>
          <w:lang w:val="en-US" w:eastAsia="fi-FI"/>
        </w:rPr>
      </w:pPr>
      <w:r w:rsidRPr="00AF5FDC">
        <w:rPr>
          <w:sz w:val="22"/>
          <w:lang w:val="en-GB"/>
        </w:rPr>
        <w:t>***</w:t>
      </w:r>
      <w:r w:rsidRPr="00AF5FDC">
        <w:rPr>
          <w:rFonts w:eastAsia="Times New Roman" w:cs="Times New Roman"/>
          <w:color w:val="000000"/>
          <w:sz w:val="22"/>
          <w:szCs w:val="24"/>
          <w:lang w:val="en-US" w:eastAsia="fi-FI"/>
        </w:rPr>
        <w:t>0=other, 1=married, cohabitee or civil partnership</w:t>
      </w:r>
    </w:p>
    <w:p w:rsidR="0093401B" w:rsidRPr="008E0424" w:rsidRDefault="0093401B" w:rsidP="0093401B">
      <w:pPr>
        <w:rPr>
          <w:rFonts w:eastAsia="Times New Roman" w:cs="Times New Roman"/>
          <w:color w:val="000000"/>
          <w:sz w:val="22"/>
          <w:szCs w:val="24"/>
          <w:lang w:val="en-US" w:eastAsia="fi-FI"/>
        </w:rPr>
      </w:pPr>
      <w:r w:rsidRPr="00AF5FDC">
        <w:rPr>
          <w:rFonts w:eastAsia="Times New Roman" w:cs="Times New Roman"/>
          <w:color w:val="000000"/>
          <w:sz w:val="22"/>
          <w:szCs w:val="24"/>
          <w:lang w:val="en-US" w:eastAsia="fi-FI"/>
        </w:rPr>
        <w:t>****0=2008, 1=2012</w:t>
      </w:r>
    </w:p>
    <w:p w:rsidR="0093401B" w:rsidRDefault="0093401B" w:rsidP="0093401B">
      <w:pPr>
        <w:rPr>
          <w:lang w:val="en-GB"/>
        </w:rPr>
      </w:pPr>
      <w:r>
        <w:rPr>
          <w:lang w:val="en-GB"/>
        </w:rPr>
        <w:br w:type="page"/>
      </w:r>
    </w:p>
    <w:p w:rsidR="0093401B" w:rsidRPr="00CB4A76" w:rsidRDefault="0093401B" w:rsidP="0093401B">
      <w:pPr>
        <w:rPr>
          <w:lang w:val="en-US"/>
        </w:rPr>
      </w:pPr>
      <w:r>
        <w:rPr>
          <w:b/>
          <w:lang w:val="en-GB"/>
        </w:rPr>
        <w:lastRenderedPageBreak/>
        <w:t xml:space="preserve">Appendix F Table F.1: </w:t>
      </w:r>
      <w:r>
        <w:rPr>
          <w:lang w:val="en-GB"/>
        </w:rPr>
        <w:t xml:space="preserve">Estimates and standard errors (s.e.) of Sensitivity model 5 (with all possible paths estimated, i.e. a saturated model). </w:t>
      </w:r>
      <w:r w:rsidRPr="002E43EF">
        <w:rPr>
          <w:i/>
          <w:lang w:val="en-GB"/>
        </w:rPr>
        <w:t xml:space="preserve">n = </w:t>
      </w:r>
      <w:r>
        <w:rPr>
          <w:lang w:val="en-GB"/>
        </w:rPr>
        <w:t>21,097.</w:t>
      </w:r>
    </w:p>
    <w:tbl>
      <w:tblPr>
        <w:tblW w:w="138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1449"/>
        <w:gridCol w:w="617"/>
        <w:gridCol w:w="617"/>
        <w:gridCol w:w="822"/>
        <w:gridCol w:w="569"/>
        <w:gridCol w:w="569"/>
        <w:gridCol w:w="726"/>
        <w:gridCol w:w="617"/>
        <w:gridCol w:w="617"/>
        <w:gridCol w:w="910"/>
        <w:gridCol w:w="709"/>
        <w:gridCol w:w="567"/>
        <w:gridCol w:w="850"/>
        <w:gridCol w:w="567"/>
        <w:gridCol w:w="709"/>
      </w:tblGrid>
      <w:tr w:rsidR="0093401B" w:rsidRPr="005C0EFD" w:rsidTr="004C1AA4">
        <w:trPr>
          <w:trHeight w:val="315"/>
        </w:trPr>
        <w:tc>
          <w:tcPr>
            <w:tcW w:w="2977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Explanatory variable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General health (36.2%)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eastAsia="fi-FI"/>
              </w:rPr>
              <w:t>Mental health</w:t>
            </w: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 xml:space="preserve"> (12.2%)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Watersports (.3%)</w:t>
            </w:r>
          </w:p>
        </w:tc>
        <w:tc>
          <w:tcPr>
            <w:tcW w:w="218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On-land outdoor PA (5.2%)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Indoor/other PA (6.9%)</w:t>
            </w:r>
          </w:p>
        </w:tc>
      </w:tr>
      <w:tr w:rsidR="0093401B" w:rsidRPr="005C0EFD" w:rsidTr="004C1AA4">
        <w:trPr>
          <w:trHeight w:val="315"/>
        </w:trPr>
        <w:tc>
          <w:tcPr>
            <w:tcW w:w="2977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est.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s.e.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p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est.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s.e.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p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est.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s.e.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p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est.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s.e.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est.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s.e.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p</w:t>
            </w:r>
          </w:p>
        </w:tc>
      </w:tr>
      <w:tr w:rsidR="0093401B" w:rsidRPr="005C0EFD" w:rsidTr="004C1AA4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Coastal proximity &gt;50km vs 20-50km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.046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.015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.010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.046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.829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val="en-GB" w:eastAsia="fi-FI"/>
              </w:rPr>
              <w:t>-.007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.035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.844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val="en-GB" w:eastAsia="fi-FI"/>
              </w:rPr>
              <w:t>1.876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.526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.590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.381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.121</w:t>
            </w:r>
          </w:p>
        </w:tc>
      </w:tr>
      <w:tr w:rsidR="0093401B" w:rsidRPr="005C0EFD" w:rsidTr="004C1AA4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5-20km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.336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.130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.052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val="en-GB" w:eastAsia="fi-FI"/>
              </w:rPr>
              <w:t>.030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.050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.547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val="en-GB" w:eastAsia="fi-FI"/>
              </w:rPr>
              <w:t>1.536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.672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.242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.399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.544</w:t>
            </w:r>
          </w:p>
        </w:tc>
      </w:tr>
      <w:tr w:rsidR="0093401B" w:rsidRPr="005C0EFD" w:rsidTr="004C1AA4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&lt;5km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.029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.089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.149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.056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.120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.049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2.694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.656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.269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.405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.507</w:t>
            </w:r>
          </w:p>
        </w:tc>
      </w:tr>
      <w:tr w:rsidR="0093401B" w:rsidRPr="005C0EFD" w:rsidTr="004C1AA4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Freshwater presence*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.015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.457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.145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.050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.045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.872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-.092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.565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.871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-.207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.375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.580</w:t>
            </w:r>
          </w:p>
        </w:tc>
      </w:tr>
      <w:tr w:rsidR="0093401B" w:rsidRPr="005C0EFD" w:rsidTr="004C1AA4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Green space % (1-5)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.005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.059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.006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.014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.702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-.003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.015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.851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.239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.176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.175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.232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.122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.056</w:t>
            </w:r>
          </w:p>
        </w:tc>
      </w:tr>
      <w:tr w:rsidR="0093401B" w:rsidRPr="005C0EFD" w:rsidTr="004C1AA4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Rural (vs. urban)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.020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.519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.065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.062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.288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-.073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.062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.240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.520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.749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.487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1.028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.503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.041</w:t>
            </w:r>
          </w:p>
        </w:tc>
      </w:tr>
      <w:tr w:rsidR="0093401B" w:rsidRPr="005C0EFD" w:rsidTr="004C1AA4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QIMD, 1st quintile vs 2nd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-.037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.031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-.028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.052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.593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-.042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.057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.463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-.460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.648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.478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-.628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.469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.181</w:t>
            </w:r>
          </w:p>
        </w:tc>
      </w:tr>
      <w:tr w:rsidR="0093401B" w:rsidRPr="005C0EFD" w:rsidTr="004C1AA4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3rd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-.086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-.125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.055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.024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-.035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.059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.554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-.974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.679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.151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-1.388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.494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.005</w:t>
            </w:r>
          </w:p>
        </w:tc>
      </w:tr>
      <w:tr w:rsidR="0093401B" w:rsidRPr="005C0EFD" w:rsidTr="004C1AA4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4th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-.114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-.041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.059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.487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val="en-GB" w:eastAsia="fi-FI"/>
              </w:rPr>
              <w:t>-.071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.055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.202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val="en-GB" w:eastAsia="fi-FI"/>
              </w:rPr>
              <w:t>-2.403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.677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-2.199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.487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5th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-.195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.021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-.258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.068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val="en-GB" w:eastAsia="fi-FI"/>
              </w:rPr>
              <w:t>-.031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.066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.634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val="en-GB" w:eastAsia="fi-FI"/>
              </w:rPr>
              <w:t>-3.167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.777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-1.635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.545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.003</w:t>
            </w:r>
          </w:p>
        </w:tc>
      </w:tr>
      <w:tr w:rsidR="0093401B" w:rsidRPr="005C0EFD" w:rsidTr="004C1AA4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Age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-.026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.156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.014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val="en-GB" w:eastAsia="fi-FI"/>
              </w:rPr>
              <w:t>-.006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.587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val="en-GB" w:eastAsia="fi-FI"/>
              </w:rPr>
              <w:t>-1.767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.161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-1.744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.114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Sex**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-.041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.248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.035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.105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.028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5.567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.394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1.949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.263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Equiv. income (in thousands)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.002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.002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.001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val="en-GB" w:eastAsia="fi-FI"/>
              </w:rPr>
              <w:t>.001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.071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val="en-GB" w:eastAsia="fi-FI"/>
              </w:rPr>
              <w:t>.019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.047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Income missing*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.036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.039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.186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.054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.090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.047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.055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.399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.644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.536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1.843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.438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Education: NVQ1 etc.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-.016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.029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.578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-.077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.095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.417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-.009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.045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.839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.991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1.245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.426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1.326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.795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.095</w:t>
            </w:r>
          </w:p>
        </w:tc>
      </w:tr>
      <w:tr w:rsidR="0093401B" w:rsidRPr="005C0EFD" w:rsidTr="004C1AA4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NVQ2 etc.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.128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-.068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.059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.246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val="en-GB" w:eastAsia="fi-FI"/>
              </w:rPr>
              <w:t>-.006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.031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.853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val="en-GB" w:eastAsia="fi-FI"/>
              </w:rPr>
              <w:t>1.759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.611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.975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.367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.008</w:t>
            </w:r>
          </w:p>
        </w:tc>
      </w:tr>
      <w:tr w:rsidR="0093401B" w:rsidRPr="005C0EFD" w:rsidTr="004C1AA4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 xml:space="preserve">NVQ3 etc. 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.160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.020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-.013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.064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.834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val="en-GB" w:eastAsia="fi-FI"/>
              </w:rPr>
              <w:t>.058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.048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.223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val="en-GB" w:eastAsia="fi-FI"/>
              </w:rPr>
              <w:t>3.304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.741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2.215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.475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Higher ed. below degree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.138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.021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-.131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.069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.056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val="en-GB" w:eastAsia="fi-FI"/>
              </w:rPr>
              <w:t>.084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.066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.203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val="en-GB" w:eastAsia="fi-FI"/>
              </w:rPr>
              <w:t>2.440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.771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2.713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.503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NVQ4/NVQ5 etc.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.228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-.230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.061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.095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.039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4.718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.716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3.566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.442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Unemployed*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-.107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.037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-.947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.150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val="en-GB" w:eastAsia="fi-FI"/>
              </w:rPr>
              <w:t>-.055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.032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.083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val="en-GB" w:eastAsia="fi-FI"/>
              </w:rPr>
              <w:t>5.356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1.613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1.325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.999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.184</w:t>
            </w:r>
          </w:p>
        </w:tc>
      </w:tr>
      <w:tr w:rsidR="0093401B" w:rsidRPr="005C0EFD" w:rsidTr="004C1AA4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Other economically inactive*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-.136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-.379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.045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val="en-GB" w:eastAsia="fi-FI"/>
              </w:rPr>
              <w:t>-.003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.037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.941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val="en-GB" w:eastAsia="fi-FI"/>
              </w:rPr>
              <w:t>2.362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.582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1.383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.358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Limiting illness*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-.991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-1.842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.058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val="en-GB" w:eastAsia="fi-FI"/>
              </w:rPr>
              <w:t>-.027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.025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.289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val="en-GB" w:eastAsia="fi-FI"/>
              </w:rPr>
              <w:t>-5.870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.489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-2.884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.267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Marital status***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-.006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.631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.155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.042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-.045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.036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.209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-.734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.489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.133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-1.996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.334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Children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.017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.018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.024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.467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-.006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.693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.486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.304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.110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-.268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.192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.163</w:t>
            </w:r>
          </w:p>
        </w:tc>
      </w:tr>
      <w:tr w:rsidR="0093401B" w:rsidRPr="005C0EFD" w:rsidTr="004C1AA4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Infants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.051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.100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.059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.094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-.081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.020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-3.894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.564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-3.625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.432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</w:tr>
      <w:tr w:rsidR="0093401B" w:rsidRPr="005C0EFD" w:rsidTr="004C1AA4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Car availability*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.098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.216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.061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.061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.030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.042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-2.121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.673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1.285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.404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.001</w:t>
            </w:r>
          </w:p>
        </w:tc>
      </w:tr>
      <w:tr w:rsidR="0093401B" w:rsidRPr="005C0EFD" w:rsidTr="004C1AA4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Survey year****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-.025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.044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-.174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.040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val="en-GB" w:eastAsia="fi-FI"/>
              </w:rPr>
              <w:t>-.030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.032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.349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val="en-GB" w:eastAsia="fi-FI"/>
              </w:rPr>
              <w:t>1.067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.489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.029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.323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.950</w:t>
            </w:r>
          </w:p>
        </w:tc>
      </w:tr>
      <w:tr w:rsidR="0093401B" w:rsidRPr="005C0EFD" w:rsidTr="004C1AA4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Watersports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.006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.016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Cs/>
                <w:color w:val="000000"/>
                <w:sz w:val="22"/>
                <w:lang w:val="en-GB" w:eastAsia="fi-FI"/>
              </w:rPr>
              <w:t>.011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.006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.061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val="en-GB" w:eastAsia="fi-FI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val="en-GB" w:eastAsia="fi-FI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val="en-GB" w:eastAsia="fi-FI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val="en-GB" w:eastAsia="fi-FI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val="en-GB" w:eastAsia="fi-FI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val="en-GB" w:eastAsia="fi-FI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val="en-GB" w:eastAsia="fi-FI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val="en-GB" w:eastAsia="fi-FI"/>
              </w:rPr>
            </w:pPr>
          </w:p>
        </w:tc>
      </w:tr>
      <w:tr w:rsidR="0093401B" w:rsidRPr="005C0EFD" w:rsidTr="004C1AA4">
        <w:trPr>
          <w:trHeight w:val="315"/>
        </w:trPr>
        <w:tc>
          <w:tcPr>
            <w:tcW w:w="2977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lastRenderedPageBreak/>
              <w:t>On-land outdoor PA</w:t>
            </w:r>
          </w:p>
        </w:tc>
        <w:tc>
          <w:tcPr>
            <w:tcW w:w="14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.003</w:t>
            </w: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8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color w:val="000000"/>
                <w:sz w:val="22"/>
                <w:lang w:val="en-GB" w:eastAsia="fi-FI"/>
              </w:rPr>
              <w:t>.004</w:t>
            </w:r>
          </w:p>
        </w:tc>
        <w:tc>
          <w:tcPr>
            <w:tcW w:w="5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.001</w:t>
            </w:r>
          </w:p>
        </w:tc>
        <w:tc>
          <w:tcPr>
            <w:tcW w:w="5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7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val="en-GB" w:eastAsia="fi-FI"/>
              </w:rPr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val="en-GB" w:eastAsia="fi-FI"/>
              </w:rPr>
            </w:pPr>
          </w:p>
        </w:tc>
        <w:tc>
          <w:tcPr>
            <w:tcW w:w="9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val="en-GB" w:eastAsia="fi-FI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val="en-GB" w:eastAsia="fi-FI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val="en-GB" w:eastAsia="fi-FI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val="en-GB" w:eastAsia="fi-FI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val="en-GB" w:eastAsia="fi-FI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val="en-GB" w:eastAsia="fi-FI"/>
              </w:rPr>
            </w:pPr>
          </w:p>
        </w:tc>
      </w:tr>
      <w:tr w:rsidR="0093401B" w:rsidRPr="005C0EFD" w:rsidTr="004C1AA4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3401B" w:rsidRPr="005C0EFD" w:rsidRDefault="0093401B" w:rsidP="004C1A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Indoor/other PA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.004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b/>
                <w:bCs/>
                <w:color w:val="000000"/>
                <w:sz w:val="22"/>
                <w:lang w:val="en-GB" w:eastAsia="fi-FI"/>
              </w:rPr>
              <w:t>.005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.001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  <w:r w:rsidRPr="005C0EFD">
              <w:rPr>
                <w:rFonts w:eastAsia="Times New Roman" w:cs="Times New Roman"/>
                <w:color w:val="000000"/>
                <w:sz w:val="22"/>
                <w:lang w:val="en-GB" w:eastAsia="fi-FI"/>
              </w:rPr>
              <w:t>.000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en-GB" w:eastAsia="fi-FI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val="en-GB" w:eastAsia="fi-FI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lang w:val="en-GB" w:eastAsia="fi-FI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val="en-GB" w:eastAsia="fi-FI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val="en-GB" w:eastAsia="fi-FI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val="en-GB" w:eastAsia="fi-FI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val="en-GB" w:eastAsia="fi-FI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val="en-GB" w:eastAsia="fi-FI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401B" w:rsidRPr="005C0EFD" w:rsidRDefault="0093401B" w:rsidP="004C1AA4">
            <w:pPr>
              <w:spacing w:after="0" w:line="240" w:lineRule="auto"/>
              <w:rPr>
                <w:rFonts w:eastAsia="Times New Roman" w:cs="Times New Roman"/>
                <w:sz w:val="22"/>
                <w:lang w:val="en-GB" w:eastAsia="fi-FI"/>
              </w:rPr>
            </w:pPr>
          </w:p>
        </w:tc>
      </w:tr>
    </w:tbl>
    <w:p w:rsidR="0093401B" w:rsidRPr="00AF5FDC" w:rsidRDefault="0093401B" w:rsidP="0093401B">
      <w:pPr>
        <w:spacing w:after="0"/>
        <w:rPr>
          <w:sz w:val="22"/>
          <w:lang w:val="en-GB"/>
        </w:rPr>
      </w:pPr>
      <w:r w:rsidRPr="00AF5FDC">
        <w:rPr>
          <w:sz w:val="22"/>
          <w:lang w:val="en-GB"/>
        </w:rPr>
        <w:t>*0=no/none, 1=yes</w:t>
      </w:r>
    </w:p>
    <w:p w:rsidR="0093401B" w:rsidRPr="00AF5FDC" w:rsidRDefault="0093401B" w:rsidP="0093401B">
      <w:pPr>
        <w:spacing w:after="0"/>
        <w:rPr>
          <w:sz w:val="22"/>
          <w:lang w:val="en-GB"/>
        </w:rPr>
      </w:pPr>
      <w:r w:rsidRPr="00AF5FDC">
        <w:rPr>
          <w:sz w:val="22"/>
          <w:lang w:val="en-GB"/>
        </w:rPr>
        <w:t>**0=female, 1=male</w:t>
      </w:r>
    </w:p>
    <w:p w:rsidR="0093401B" w:rsidRPr="00AF5FDC" w:rsidRDefault="0093401B" w:rsidP="0093401B">
      <w:pPr>
        <w:spacing w:after="0"/>
        <w:rPr>
          <w:rFonts w:eastAsia="Times New Roman" w:cs="Times New Roman"/>
          <w:color w:val="000000"/>
          <w:sz w:val="22"/>
          <w:szCs w:val="24"/>
          <w:lang w:val="en-US" w:eastAsia="fi-FI"/>
        </w:rPr>
      </w:pPr>
      <w:r w:rsidRPr="00AF5FDC">
        <w:rPr>
          <w:sz w:val="22"/>
          <w:lang w:val="en-GB"/>
        </w:rPr>
        <w:t>***</w:t>
      </w:r>
      <w:r w:rsidRPr="00AF5FDC">
        <w:rPr>
          <w:rFonts w:eastAsia="Times New Roman" w:cs="Times New Roman"/>
          <w:color w:val="000000"/>
          <w:sz w:val="22"/>
          <w:szCs w:val="24"/>
          <w:lang w:val="en-US" w:eastAsia="fi-FI"/>
        </w:rPr>
        <w:t>0=other, 1=married, cohabitee or civil partnership</w:t>
      </w:r>
    </w:p>
    <w:p w:rsidR="0093401B" w:rsidRPr="008E0424" w:rsidRDefault="0093401B" w:rsidP="0093401B">
      <w:pPr>
        <w:rPr>
          <w:rFonts w:eastAsia="Times New Roman" w:cs="Times New Roman"/>
          <w:color w:val="000000"/>
          <w:sz w:val="22"/>
          <w:szCs w:val="24"/>
          <w:lang w:val="en-US" w:eastAsia="fi-FI"/>
        </w:rPr>
      </w:pPr>
      <w:r w:rsidRPr="00AF5FDC">
        <w:rPr>
          <w:rFonts w:eastAsia="Times New Roman" w:cs="Times New Roman"/>
          <w:color w:val="000000"/>
          <w:sz w:val="22"/>
          <w:szCs w:val="24"/>
          <w:lang w:val="en-US" w:eastAsia="fi-FI"/>
        </w:rPr>
        <w:t>****0=2008, 1=2012</w:t>
      </w:r>
    </w:p>
    <w:p w:rsidR="003B5AEB" w:rsidRDefault="00E46FAB"/>
    <w:sectPr w:rsidR="003B5AEB" w:rsidSect="00E46FAB">
      <w:type w:val="continuous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473B"/>
    <w:multiLevelType w:val="hybridMultilevel"/>
    <w:tmpl w:val="CF162A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5E7C14"/>
    <w:multiLevelType w:val="hybridMultilevel"/>
    <w:tmpl w:val="C73250F2"/>
    <w:lvl w:ilvl="0" w:tplc="3BD0F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54A6D"/>
    <w:multiLevelType w:val="hybridMultilevel"/>
    <w:tmpl w:val="01F8E7F4"/>
    <w:lvl w:ilvl="0" w:tplc="3BD0F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477D7"/>
    <w:multiLevelType w:val="hybridMultilevel"/>
    <w:tmpl w:val="4CCA75A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82C61"/>
    <w:multiLevelType w:val="hybridMultilevel"/>
    <w:tmpl w:val="80DAAC6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143DE8"/>
    <w:multiLevelType w:val="hybridMultilevel"/>
    <w:tmpl w:val="7766F7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D404ED"/>
    <w:multiLevelType w:val="hybridMultilevel"/>
    <w:tmpl w:val="2CDE9DE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E64F07"/>
    <w:multiLevelType w:val="hybridMultilevel"/>
    <w:tmpl w:val="02E0CB9E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9F90BB5"/>
    <w:multiLevelType w:val="hybridMultilevel"/>
    <w:tmpl w:val="8404FB0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381697"/>
    <w:multiLevelType w:val="hybridMultilevel"/>
    <w:tmpl w:val="9230C6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EE4B6B"/>
    <w:multiLevelType w:val="hybridMultilevel"/>
    <w:tmpl w:val="23A85E46"/>
    <w:lvl w:ilvl="0" w:tplc="040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574709AC"/>
    <w:multiLevelType w:val="hybridMultilevel"/>
    <w:tmpl w:val="89AC246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D540B0"/>
    <w:multiLevelType w:val="multilevel"/>
    <w:tmpl w:val="A9B642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714D5E02"/>
    <w:multiLevelType w:val="hybridMultilevel"/>
    <w:tmpl w:val="5792E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804B35"/>
    <w:multiLevelType w:val="hybridMultilevel"/>
    <w:tmpl w:val="00FAC3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970DAF"/>
    <w:multiLevelType w:val="hybridMultilevel"/>
    <w:tmpl w:val="557840A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F93D49"/>
    <w:multiLevelType w:val="hybridMultilevel"/>
    <w:tmpl w:val="A2A8B65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6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14"/>
  </w:num>
  <w:num w:numId="10">
    <w:abstractNumId w:val="11"/>
  </w:num>
  <w:num w:numId="11">
    <w:abstractNumId w:val="4"/>
  </w:num>
  <w:num w:numId="12">
    <w:abstractNumId w:val="10"/>
  </w:num>
  <w:num w:numId="13">
    <w:abstractNumId w:val="9"/>
  </w:num>
  <w:num w:numId="14">
    <w:abstractNumId w:val="15"/>
  </w:num>
  <w:num w:numId="15">
    <w:abstractNumId w:val="13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otal_Editing_Time" w:val="0"/>
  </w:docVars>
  <w:rsids>
    <w:rsidRoot w:val="004B4702"/>
    <w:rsid w:val="00072117"/>
    <w:rsid w:val="004B4702"/>
    <w:rsid w:val="006F6784"/>
    <w:rsid w:val="007107B7"/>
    <w:rsid w:val="00851B73"/>
    <w:rsid w:val="0093401B"/>
    <w:rsid w:val="00B27529"/>
    <w:rsid w:val="00BC07CA"/>
    <w:rsid w:val="00C45865"/>
    <w:rsid w:val="00CC47C8"/>
    <w:rsid w:val="00E46FAB"/>
    <w:rsid w:val="00F2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01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italic">
    <w:name w:val="html-italic"/>
    <w:basedOn w:val="DefaultParagraphFont"/>
    <w:rsid w:val="0093401B"/>
  </w:style>
  <w:style w:type="paragraph" w:styleId="ListParagraph">
    <w:name w:val="List Paragraph"/>
    <w:basedOn w:val="Normal"/>
    <w:uiPriority w:val="34"/>
    <w:qFormat/>
    <w:rsid w:val="009340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01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4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TableNormal"/>
    <w:uiPriority w:val="44"/>
    <w:rsid w:val="009340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340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40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40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401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0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01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0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01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3401B"/>
    <w:pPr>
      <w:spacing w:after="0" w:line="240" w:lineRule="auto"/>
    </w:pPr>
    <w:rPr>
      <w:rFonts w:ascii="Times New Roman" w:hAnsi="Times New Roman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93401B"/>
  </w:style>
  <w:style w:type="character" w:styleId="FollowedHyperlink">
    <w:name w:val="FollowedHyperlink"/>
    <w:basedOn w:val="DefaultParagraphFont"/>
    <w:uiPriority w:val="99"/>
    <w:semiHidden/>
    <w:unhideWhenUsed/>
    <w:rsid w:val="0093401B"/>
    <w:rPr>
      <w:color w:val="954F72" w:themeColor="followedHyperlink"/>
      <w:u w:val="single"/>
    </w:rPr>
  </w:style>
  <w:style w:type="character" w:styleId="Emphasis">
    <w:name w:val="Emphasis"/>
    <w:uiPriority w:val="20"/>
    <w:qFormat/>
    <w:rsid w:val="0093401B"/>
    <w:rPr>
      <w:i/>
      <w:iCs/>
    </w:rPr>
  </w:style>
  <w:style w:type="paragraph" w:customStyle="1" w:styleId="Head">
    <w:name w:val="Head"/>
    <w:basedOn w:val="Normal"/>
    <w:rsid w:val="0093401B"/>
    <w:pPr>
      <w:keepNext/>
      <w:spacing w:before="120" w:after="120" w:line="240" w:lineRule="auto"/>
      <w:jc w:val="center"/>
      <w:outlineLvl w:val="0"/>
    </w:pPr>
    <w:rPr>
      <w:rFonts w:eastAsia="Times New Roman" w:cs="Times New Roman"/>
      <w:b/>
      <w:bCs/>
      <w:kern w:val="28"/>
      <w:sz w:val="28"/>
      <w:szCs w:val="28"/>
      <w:lang w:val="en-US"/>
    </w:rPr>
  </w:style>
  <w:style w:type="character" w:customStyle="1" w:styleId="slug-metadata-note3">
    <w:name w:val="slug-metadata-note3"/>
    <w:rsid w:val="0093401B"/>
    <w:rPr>
      <w:vanish w:val="0"/>
      <w:webHidden w:val="0"/>
      <w:specVanish w:val="0"/>
    </w:rPr>
  </w:style>
  <w:style w:type="character" w:customStyle="1" w:styleId="padtop">
    <w:name w:val="padtop"/>
    <w:rsid w:val="0093401B"/>
  </w:style>
  <w:style w:type="paragraph" w:styleId="NormalWeb">
    <w:name w:val="Normal (Web)"/>
    <w:basedOn w:val="Normal"/>
    <w:uiPriority w:val="99"/>
    <w:unhideWhenUsed/>
    <w:rsid w:val="0093401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i-F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01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italic">
    <w:name w:val="html-italic"/>
    <w:basedOn w:val="DefaultParagraphFont"/>
    <w:rsid w:val="0093401B"/>
  </w:style>
  <w:style w:type="paragraph" w:styleId="ListParagraph">
    <w:name w:val="List Paragraph"/>
    <w:basedOn w:val="Normal"/>
    <w:uiPriority w:val="34"/>
    <w:qFormat/>
    <w:rsid w:val="009340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01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4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TableNormal"/>
    <w:uiPriority w:val="44"/>
    <w:rsid w:val="009340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340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40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40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401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0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01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0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01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3401B"/>
    <w:pPr>
      <w:spacing w:after="0" w:line="240" w:lineRule="auto"/>
    </w:pPr>
    <w:rPr>
      <w:rFonts w:ascii="Times New Roman" w:hAnsi="Times New Roman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93401B"/>
  </w:style>
  <w:style w:type="character" w:styleId="FollowedHyperlink">
    <w:name w:val="FollowedHyperlink"/>
    <w:basedOn w:val="DefaultParagraphFont"/>
    <w:uiPriority w:val="99"/>
    <w:semiHidden/>
    <w:unhideWhenUsed/>
    <w:rsid w:val="0093401B"/>
    <w:rPr>
      <w:color w:val="954F72" w:themeColor="followedHyperlink"/>
      <w:u w:val="single"/>
    </w:rPr>
  </w:style>
  <w:style w:type="character" w:styleId="Emphasis">
    <w:name w:val="Emphasis"/>
    <w:uiPriority w:val="20"/>
    <w:qFormat/>
    <w:rsid w:val="0093401B"/>
    <w:rPr>
      <w:i/>
      <w:iCs/>
    </w:rPr>
  </w:style>
  <w:style w:type="paragraph" w:customStyle="1" w:styleId="Head">
    <w:name w:val="Head"/>
    <w:basedOn w:val="Normal"/>
    <w:rsid w:val="0093401B"/>
    <w:pPr>
      <w:keepNext/>
      <w:spacing w:before="120" w:after="120" w:line="240" w:lineRule="auto"/>
      <w:jc w:val="center"/>
      <w:outlineLvl w:val="0"/>
    </w:pPr>
    <w:rPr>
      <w:rFonts w:eastAsia="Times New Roman" w:cs="Times New Roman"/>
      <w:b/>
      <w:bCs/>
      <w:kern w:val="28"/>
      <w:sz w:val="28"/>
      <w:szCs w:val="28"/>
      <w:lang w:val="en-US"/>
    </w:rPr>
  </w:style>
  <w:style w:type="character" w:customStyle="1" w:styleId="slug-metadata-note3">
    <w:name w:val="slug-metadata-note3"/>
    <w:rsid w:val="0093401B"/>
    <w:rPr>
      <w:vanish w:val="0"/>
      <w:webHidden w:val="0"/>
      <w:specVanish w:val="0"/>
    </w:rPr>
  </w:style>
  <w:style w:type="character" w:customStyle="1" w:styleId="padtop">
    <w:name w:val="padtop"/>
    <w:rsid w:val="0093401B"/>
  </w:style>
  <w:style w:type="paragraph" w:styleId="NormalWeb">
    <w:name w:val="Normal (Web)"/>
    <w:basedOn w:val="Normal"/>
    <w:uiPriority w:val="99"/>
    <w:unhideWhenUsed/>
    <w:rsid w:val="0093401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3910</Words>
  <Characters>18342</Characters>
  <Application>Microsoft Office Word</Application>
  <DocSecurity>0</DocSecurity>
  <Lines>3668</Lines>
  <Paragraphs>3178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ABADON</cp:lastModifiedBy>
  <cp:revision>2</cp:revision>
  <dcterms:created xsi:type="dcterms:W3CDTF">2019-07-18T11:47:00Z</dcterms:created>
  <dcterms:modified xsi:type="dcterms:W3CDTF">2019-07-18T11:48:00Z</dcterms:modified>
</cp:coreProperties>
</file>