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2E5090"/>
          <w:sz w:val="24"/>
          <w:szCs w:val="24"/>
        </w:rPr>
        <w:t xml:space="preserve">BLUEPRINT</w:t>
      </w:r>
    </w:p>
    <w:p>
      <w:pPr>
        <w:pBdr>
          <w:bottom w:val="single" w:color="2E5090" w:sz="6" w:space="1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Parts Request Ticket System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5A6C7D"/>
          <w:sz w:val="28"/>
          <w:szCs w:val="28"/>
        </w:rPr>
        <w:t xml:space="preserve">QEP Dealership Operating System</w:t>
      </w:r>
    </w:p>
    <w:p>
      <w:pPr>
        <w:spacing w:after="8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Blueprint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blueprint-qep-parts-request-20260404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qep-usa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Brian Lewis / BlackRock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(accelerated to Phase 1.5)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BlackRock AI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Confidential — QEP USA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Architecture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Parts Request Ticket System replaces QEP’s current SharePoint list + Microsoft Forms workflow with a native module inside QEP OS. The system maintains the same user-facing workflow (technicians/sales submit parts requests, parts team triages and fulfills) but adds real-time status tracking, in-app threaded comments, role-based visibility, mobile-first field submission, and a structured data model that connects parts requests to companies, equipment, and work orders — eliminating the data silo between parts, service, and sales.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architected as a standalone module within the existing QEP OS Supabase project, sharing authentication and the company/contact/equipment schema from Phase 1. It introduces three new tables (parts_requests, parts_request_items, parts_request_comments) with full RLS enforcement. The frontend consists of a ticket list view with filterable tabs, a submission form, a ticket detail view with comment thread, and a parts team dashboard. All views are responsive for mobile field use.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module is recommended for acceleration from Phase 3 to Phase 1.5 (between CRM launch and full Parts Department build) because: (1) it solves an immediate, visible pain point — Rylee specifically cited a senior parts counter staff member printing every email to track requests, (2) it requires zero external API dependencies, (3) it introduces QEP’s service/parts staff to the platform before Phase 3, building adoption early, and (4) it establishes the parts-to-service linkage pattern that Phase 3 and Phase 4 will extend.</w:t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System Context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Affected services: </w:t>
      </w:r>
      <w:r>
        <w:rPr>
          <w:rFonts w:ascii="Arial" w:cs="Arial" w:eastAsia="Arial" w:hAnsi="Arial"/>
          <w:sz w:val="22"/>
          <w:szCs w:val="22"/>
        </w:rPr>
        <w:t xml:space="preserve">Supabase Auth (existing), companies table (existing, FK reference), equipment table (existing, FK reference), profiles/users (existing, FK reference)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services: </w:t>
      </w:r>
      <w:r>
        <w:rPr>
          <w:rFonts w:ascii="Arial" w:cs="Arial" w:eastAsia="Arial" w:hAnsi="Arial"/>
          <w:sz w:val="22"/>
          <w:szCs w:val="22"/>
        </w:rPr>
        <w:t xml:space="preserve">Parts Request module (3 new tables, 1 Edge Function for notifications, 6 new frontend routes)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boundaries: </w:t>
      </w:r>
      <w:r>
        <w:rPr>
          <w:rFonts w:ascii="Arial" w:cs="Arial" w:eastAsia="Arial" w:hAnsi="Arial"/>
          <w:sz w:val="22"/>
          <w:szCs w:val="22"/>
        </w:rPr>
        <w:t xml:space="preserve">This module owns the parts request lifecycle (submission → triage → fulfillment → close). It does NOT own parts inventory, POS, or procurement — those are Phase 3. It does NOT own work order management — that is Phase 4. It references but does not modify company, contact, and equipment records.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Dependency map: </w:t>
      </w:r>
      <w:r>
        <w:rPr>
          <w:rFonts w:ascii="Arial" w:cs="Arial" w:eastAsia="Arial" w:hAnsi="Arial"/>
          <w:sz w:val="22"/>
          <w:szCs w:val="22"/>
        </w:rPr>
        <w:t xml:space="preserve">Upstream: Supabase Auth, companies, equipment, profiles. Downstream: Phase 3 (Parts Inventory will consume request history), Phase 4 (Work Orders will link to parts requests). No external API dependencies.</w:t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Current State Analysis (SharePoint)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documents the existing Parts Request Ticket System running on SharePoint at the Lake City (LC) branch, based on screenshots captured April 2026.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Submission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Technicians and sales staff submit parts requests via a Microsoft Form embedded in SharePoint. The form captures: Work Order/Quote # (required), Ticket Priority (High/Medium/Low), Parts Descriptions in the format “Part # — Description — Segment #” (required), Technician name (required, free text), Date Need By (required), Job Type (Road Job/Shop Job), Notes, Attachments (up to 5 files, 10MB each), and Reference Link.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Ticket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Submitted forms populate a SharePoint list with 33 members. The parts team (Dave de Poincy, Aaron Stevens, Chris Gough) triages tickets using four list views: Active Tickets, All Items, Closed Tickets, and My Active Tickets. The parts team manually assigns tickets, sets shipping priority, updates status, and communicates via a threaded comments panel on each ticket.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 - Waiting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team prices/sources parts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 - Waiting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placed with 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received and staged/delivered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withdrawn or duplicate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team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Shipping Priority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— machine not operational, production stopped. Same-day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Expedited shipping, 2-day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expedited, 3-day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ground shipping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Replenishment order — no urgency, restock shelf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Pain Points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connection to equipment records — parts team can’t see machine details, service history, or related open work orders for the requested 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connection to company/customer records — parts team can’t see who the customer is without asking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Technician field is free text — inconsistent entries (DM01, dm01, Md01, Don, DON) make filtering and reporting unreliable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automated notifications — submitters must manually check SharePoint or rely on @mention emails to know when status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Parts descriptions are a single text blob — no structured part number field, no quantity, no unit cost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SLA tracking — overdue tickets are only visible by manually checking the “Need By” date highlighted in the list (yellow/orange/red shading)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Single-branch only (LC) — no multi-location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analytics — can’t measure average fulfillment time, parts spend per work order, or team workload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Comment thread visible in screenshot shows coordination breakdown: Dave de Poincy notes “NO ONE HAS RESPONDED TO THE COMMENTS I MADE IN THE NOTES I LEFT LAST WEEK. NO PARTS HAVE BEEN ORDERED.” — the system has no mechanism to ensure comments are seen</w:t>
      </w:r>
    </w:p>
    <w:p>
      <w:r>
        <w:br w:type="page"/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Data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New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parts_requests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ticket table. One row per parts request submission. Links to company, equipment, work order, and user records.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parts_requests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Ticket identity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request_number TEXT NOT NULL UNIQUE,        -- Auto-generated: PR-LC-000001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work_order_number TEXT NOT NULL,            -- Free text from submitter (W06911, Q003032, etc.)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Linkages (all optional - graceful when records don't exist yet)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company_id UUID REFERENCES companies(id),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equipment_id UUID REFERENCES equipment(id),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work_order_id UUID REFERENCES work_orders(id),  -- Phase 4 FK, nullable until then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Classification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ticket_priority TEXT NOT NULL CHECK (ticket_priority IN ('high', 'medium', 'low')),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shipping_priority TEXT CHECK (shipping_priority IN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'machine_down', '2_day', '3_day', 'ground', 'stock'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job_type TEXT NOT NULL CHECK (job_type IN ('road_job', 'shop_job')),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Assignment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submitted_by UUID NOT NULL REFERENCES auth.users(id),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assigned_to UUID REFERENCES auth.users(id),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technician_id UUID REFERENCES auth.users(id),  -- Structured user ref, not free text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technician_name TEXT,                           -- Fallback display name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Dates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need_by DATE NOT NULL,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date_closed TIMESTAMPTZ,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Status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'new' CHECK (status IN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'new', 'quoted_waiting', 'ordered', 'complete', 'cancelled'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Content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notes TEXT,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reference_link TEXT,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Branch (multi-location ready from day one)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branch_id UUID REFERENCES branches(id),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Metadata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Indexes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idx_parts_requests_status ON parts_requests(status);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Active Tickets view filters by status != 'complete'/'cancelled'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idx_parts_requests_assigned_to ON parts_requests(assigned_to);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"My Active Tickets" view filters by assigned_to = current_user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idx_parts_requests_submitted_by ON parts_requests(submitted_by);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Submitters view their own tickets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idx_parts_requests_need_by ON parts_requests(need_by);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SLA tracking queries sort/filter by need_by date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idx_parts_requests_branch ON parts_requests(branch_id);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Multi-branch filtering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idx_parts_requests_company ON parts_requests(company_id);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Company detail page shows related parts requests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idx_parts_requests_equipment ON parts_requests(equipment_id);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Equipment detail page shows parts request history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RLS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parts_requests ENABLE ROW LEVEL SECURITY;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Parts team + managers + owners see all tickets for their branch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parts_requests_read ON parts_requests FOR SELECT USING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auth.uid() = submitted_by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 auth.uid() = assigned_to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 auth.uid() = technician_id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Submitters can create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parts_requests_insert ON parts_requests FOR INSERT WITH CHECK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auth.uid() = submitted_by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Parts team + managers can update any ticket; submitters can update their own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parts_requests_update ON parts_requests FOR UPDATE USING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 auth.uid() = submitted_by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parts_request_items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line items within a parts request. Replaces the unstructured “Part # — Description — Segment #” text blob with structured, queryable fields.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parts_request_items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request_id UUID NOT NULL REFERENCES parts_requests(id) ON DELETE CASCADE,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Part identity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part_number TEXT,                 -- Manufacturer part number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 NOT NULL,        -- Part description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segment_number TEXT,              -- Segment/section reference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quantity INTEGER NOT NULL DEFAULT 1,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Fulfillment tracking (parts team fills these in)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unit_cost NUMERIC(10,2),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vendor TEXT,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vendor_part_number TEXT,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po_number TEXT,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'pending' CHECK (status IN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'pending', 'sourcing', 'quoted', 'ordered', 'received', 'delivered', 'cancelled'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Metadata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idx_parts_request_items_request ON parts_request_items(request_id);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Every ticket detail view loads all items for that request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idx_parts_request_items_status ON parts_request_items(status);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Parts team dashboard shows items by fulfillment status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parts_request_items ENABLE ROW LEVEL SECURITY;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Inherit visibility from parent request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items_read ON parts_request_items FOR SELECT USING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parts_requests pr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pr.id = request_id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pr.submitted_by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pr.assigned_to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pr.technician_id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Parts team can insert/update items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items_write ON parts_request_items FOR ALL USING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parts_requests pr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pr.id = request_id AND pr.submitted_by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parts_request_comments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Threaded comment system replacing SharePoint’s @mention comments. Supports real-time updates via Supabase Realtime subscriptions.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parts_request_comments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request_id UUID NOT NULL REFERENCES parts_requests(id) ON DELETE CASCADE,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author_id UUID NOT NULL REFERENCES auth.users(id),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body TEXT NOT NULL,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@mention tracking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mentioned_user_ids UUID[] DEFAULT '{}',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Metadata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idx_comments_request ON parts_request_comments(request_id);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Load all comments for a ticket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idx_comments_author ON parts_request_comments(author_id);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Justification: User activity queries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parts_request_comments ENABLE ROW LEVEL SECURITY;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Same visibility as parent request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comments_read ON parts_request_comments FOR SELECT USING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parts_requests pr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pr.id = request_id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pr.submitted_by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pr.assigned_to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pr.technician_id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Anyone who can view can comment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comments_insert ON parts_request_comments FOR INSERT WITH CHECK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auth.uid() = author_id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parts_requests pr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WHERE pr.id = request_id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pr.submitted_by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pr.assigned_to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pr.technician_id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parts_request_attachments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attachments stored in Supabase Storage with metadata references.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parts_request_attachments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request_id UUID NOT NULL REFERENCES parts_requests(id) ON DELETE CASCADE,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uploaded_by UUID NOT NULL REFERENCES auth.users(id),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file_name TEXT NOT NULL,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file_path TEXT NOT NULL,           -- Supabase Storage path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file_size INTEGER,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mime_type TEXT,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idx_attachments_request ON parts_request_attachments(request_id);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parts_request_attachments ENABLE ROW LEVEL SECURITY;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Inherit visibility from parent request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attachments_read ON parts_request_attachments FOR SELECT USING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parts_requests pr WHERE pr.id = request_id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pr.submitted_by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pr.assigned_to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 EXISTS (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1 FROM profiles WHERE id = auth.uid()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role IN ('owner', 'manager', 'admin', 'parts_counter')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Rollback DDL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Reverse all changes in reverse order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attachments_read ON parts_request_attachments;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parts_request_attachments;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comments_insert ON parts_request_comments;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comments_read ON parts_request_comments;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parts_request_comments;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items_write ON parts_request_items;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items_read ON parts_request_items;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parts_request_items;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parts_requests_update ON parts_requests;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parts_requests_insert ON parts_requests;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parts_requests_read ON parts_requests;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parts_requests;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Migration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of operations: </w:t>
      </w:r>
      <w:r>
        <w:rPr>
          <w:rFonts w:ascii="Arial" w:cs="Arial" w:eastAsia="Arial" w:hAnsi="Arial"/>
          <w:sz w:val="22"/>
          <w:szCs w:val="22"/>
        </w:rPr>
        <w:t xml:space="preserve">parts_requests → parts_request_items → parts_request_comments → parts_request_attachments (FK dependency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Backfill required: </w:t>
      </w:r>
      <w:r>
        <w:rPr>
          <w:rFonts w:ascii="Arial" w:cs="Arial" w:eastAsia="Arial" w:hAnsi="Arial"/>
          <w:sz w:val="22"/>
          <w:szCs w:val="22"/>
        </w:rPr>
        <w:t xml:space="preserve">Yes — SharePoint list export (CSV) will be parsed and imported. Items will be split from the unstructured Parts Description field. Historical comments will be imported as system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Backward compatible: </w:t>
      </w:r>
      <w:r>
        <w:rPr>
          <w:rFonts w:ascii="Arial" w:cs="Arial" w:eastAsia="Arial" w:hAnsi="Arial"/>
          <w:sz w:val="22"/>
          <w:szCs w:val="22"/>
        </w:rPr>
        <w:t xml:space="preserve">Yes — new tables, no modifications to existing schema.</w:t>
      </w:r>
    </w:p>
    <w:p>
      <w:r>
        <w:br w:type="page"/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Frontend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/parts-requests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PartsRequestList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/parts-requests/new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PartsRequestForm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/parts-requests/:id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PartsRequestDetail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participants + parts team + mgmt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/parts-requests/dashboard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PartsTeamDashboard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parts_counter, manager, owner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Component Tree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src/pages/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PartsRequests/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PartsRequestList.tsx        -- Filterable ticket list with tab views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PartsRequestForm.tsx        -- New request submission form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PartsRequestDetail.tsx      -- Single ticket view with items + comments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PartsTeamDashboard.tsx      -- Parts team workload + SLA overview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src/components/parts-requests/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TicketCard.tsx              -- Compact ticket row in list view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TicketStatusBadge.tsx       -- Color-coded status pill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PriorityBadge.tsx           -- Color-coded priority indicator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ShippingPriorityBadge.tsx   -- Shipping priority pill (Machine Down = red)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ItemLineRow.tsx             -- Single part item in detail view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CommentThread.tsx           -- Real-time comment list + input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CommentBubble.tsx           -- Individual comment with author + timestamp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NeedByIndicator.tsx         -- Date with overdue highlighting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AssigneeSelector.tsx        -- Parts team member picker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AttachmentUploader.tsx      -- File upload with preview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src/hooks/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usePartsRequests.ts         -- React Query: list, filter, paginate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usePartsRequest.ts          -- React Query: single ticket + items + comments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usePartsRequestMutations.ts -- Create, update, status change, comment</w:t>
      </w:r>
    </w:p>
    <w:p>
      <w:pPr>
        <w:shd w:fill="F5F5F5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useRealtimeComments.ts      -- Supabase Realtime subscription for comments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Key UI Decisions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List View (PartsRequestList)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Mirrors the SharePoint tab pattern users already know: Active Tickets (default), All Items, Closed Tickets, My Active Tickets. Each tab is a server-side filter, not client-side. The list supports column sorting (Work Order #, Priority, Status, Need By, Created) and a search bar that queries work_order_number and notes fields. Need By dates use the same color-coding pattern from SharePoint: yellow (due within 3 days), orange (due today), red (overdue).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Submission Form (PartsRequestForm)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Replaces the Microsoft Form. Key improvements: Technician is a dropdown of actual users (not free text), Parts are added as structured line items (part number, description, segment, quantity) with an “Add Another Part” button instead of a single text blob, Company and Equipment fields are optional autocomplete lookups that link the request to existing records, and the form is mobile-optimized with large touch targets for field techs submitting from phones.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Detail View (PartsRequestDetail)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 layout: ticket details + line items on the left, comment thread on the right (stacks on mobile). Parts team can inline-edit shipping priority, assigned to, and status. Line items have individual status tracking so the parts team can mark “3 of 5 parts received” without waiting for the full order. Comment thread uses Supabase Realtime for live updates — no more “NO ONE HAS RESPONDED TO THE COMMENTS” because new comments appear instantly with browser notifications.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Parts Team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view not available in SharePoint. Shows: open ticket count by priority, SLA compliance (% of tickets fulfilled by Need By date), average fulfillment time trend, workload distribution across team members, and a “Machine Down” alert banner for any active machine-down requests.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Responsive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 (1440): </w:t>
      </w:r>
      <w:r>
        <w:rPr>
          <w:rFonts w:ascii="Arial" w:cs="Arial" w:eastAsia="Arial" w:hAnsi="Arial"/>
          <w:sz w:val="22"/>
          <w:szCs w:val="22"/>
        </w:rPr>
        <w:t xml:space="preserve">Full table view with all columns visible. Detail view side-by-side (ticket + comments).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Tablet (768): </w:t>
      </w:r>
      <w:r>
        <w:rPr>
          <w:rFonts w:ascii="Arial" w:cs="Arial" w:eastAsia="Arial" w:hAnsi="Arial"/>
          <w:sz w:val="22"/>
          <w:szCs w:val="22"/>
        </w:rPr>
        <w:t xml:space="preserve">Table collapses to priority columns. Detail view side-by-side with narrower comment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(375): </w:t>
      </w:r>
      <w:r>
        <w:rPr>
          <w:rFonts w:ascii="Arial" w:cs="Arial" w:eastAsia="Arial" w:hAnsi="Arial"/>
          <w:sz w:val="22"/>
          <w:szCs w:val="22"/>
        </w:rPr>
        <w:t xml:space="preserve">Card-based list instead of table. Detail view stacks (ticket on top, comments below). Form has full-width inputs with 44px minimum touch targets. Camera button for photo attachments.</w:t>
      </w:r>
    </w:p>
    <w:p>
      <w:r>
        <w:br w:type="page"/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Security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Authorization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1000"/>
        <w:gridCol w:w="900"/>
        <w:gridCol w:w="900"/>
        <w:gridCol w:w="760"/>
      </w:tblGrid>
      <w:tr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Mgr</w:t>
            </w:r>
          </w:p>
        </w:tc>
        <w:tc>
          <w:tcPr>
            <w:tcW w:type="dxa" w:w="9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Parts</w:t>
            </w:r>
          </w:p>
        </w:tc>
        <w:tc>
          <w:tcPr>
            <w:tcW w:type="dxa" w:w="9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Svc Wr</w:t>
            </w:r>
          </w:p>
        </w:tc>
        <w:tc>
          <w:tcPr>
            <w:tcW w:type="dxa" w:w="9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tickets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tickets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ticket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shipping 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comment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cost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PII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 containing PII: </w:t>
      </w:r>
      <w:r>
        <w:rPr>
          <w:rFonts w:ascii="Arial" w:cs="Arial" w:eastAsia="Arial" w:hAnsi="Arial"/>
          <w:sz w:val="22"/>
          <w:szCs w:val="22"/>
        </w:rPr>
        <w:t xml:space="preserve">None directly. Parts requests reference company_id and equipment_id but do not duplicate PII. Customer names/addresses live in the companies table with their own 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Sensitive fields: </w:t>
      </w:r>
      <w:r>
        <w:rPr>
          <w:rFonts w:ascii="Arial" w:cs="Arial" w:eastAsia="Arial" w:hAnsi="Arial"/>
          <w:sz w:val="22"/>
          <w:szCs w:val="22"/>
        </w:rPr>
        <w:t xml:space="preserve">unit_cost on parts_request_items. Hidden from sales_rep and technician roles. Visible to parts_counter, manager, owner, finance_admin.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Audit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status changes, assignment changes, and ticket creation events are logged to the existing activities table with action type, actor, timestamp, and before/after values. This provides a complete audit trail for every ticket without a separate audit table.</w:t>
      </w:r>
    </w:p>
    <w:p>
      <w:r>
        <w:br w:type="page"/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Edge Functions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parts-request-notify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Database webhook on parts_requests UPDATE (status change) and parts_request_comments INSERT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Logic: </w:t>
      </w:r>
      <w:r>
        <w:rPr>
          <w:rFonts w:ascii="Arial" w:cs="Arial" w:eastAsia="Arial" w:hAnsi="Arial"/>
          <w:sz w:val="22"/>
          <w:szCs w:val="22"/>
        </w:rPr>
        <w:t xml:space="preserve">When a ticket status changes, notify the submitter and technician via in-app notification (and email via Outlook integration when Phase 1 Sprint 4 is complete). When a comment is posted, notify all participants on the ticket. When a Machine Down ticket is created, notify all parts_counter role users immediately.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Graceful degradation: </w:t>
      </w:r>
      <w:r>
        <w:rPr>
          <w:rFonts w:ascii="Arial" w:cs="Arial" w:eastAsia="Arial" w:hAnsi="Arial"/>
          <w:sz w:val="22"/>
          <w:szCs w:val="22"/>
        </w:rPr>
        <w:t xml:space="preserve">If email integration is not yet configured, notifications are in-app only. The notification is queued in a notifications table and displayed via a bell icon in the nav bar. No external dependency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parts-request-sequence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Database trigger on parts_requests INSERT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Logic: </w:t>
      </w:r>
      <w:r>
        <w:rPr>
          <w:rFonts w:ascii="Arial" w:cs="Arial" w:eastAsia="Arial" w:hAnsi="Arial"/>
          <w:sz w:val="22"/>
          <w:szCs w:val="22"/>
        </w:rPr>
        <w:t xml:space="preserve">Generates the next request_number in the format PR-{BRANCH}-{SEQUENCE}. Example: PR-LC-000042. Uses a Postgres sequence per branch to guarantee uniqueness without race conditions.</w:t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Decisions and Tradeoffs (ADRs)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ADR-1: Structured Line Items vs Single Text Field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 </w:t>
      </w:r>
      <w:r>
        <w:rPr>
          <w:rFonts w:ascii="Arial" w:cs="Arial" w:eastAsia="Arial" w:hAnsi="Arial"/>
          <w:sz w:val="22"/>
          <w:szCs w:val="22"/>
        </w:rPr>
        <w:t xml:space="preserve">SharePoint stores all parts as a single text blob in the format “Part # — Description — Segment #”. We need to decide whether to preserve this pattern or normalize into individual line item rows.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 </w:t>
      </w:r>
      <w:r>
        <w:rPr>
          <w:rFonts w:ascii="Arial" w:cs="Arial" w:eastAsia="Arial" w:hAnsi="Arial"/>
          <w:sz w:val="22"/>
          <w:szCs w:val="22"/>
        </w:rPr>
        <w:t xml:space="preserve">(A) Single text field like SharePoint. (B) Structured parts_request_items table with part_number, description, segment, quantity, cost.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Option B — structured line items. Enables per-item status tracking, cost tracking, vendor assignment, and reporting. The submission form adds items one at a time with an “Add Part” button, which is actually fewer clicks than formatting the text blob correctly.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 </w:t>
      </w:r>
      <w:r>
        <w:rPr>
          <w:rFonts w:ascii="Arial" w:cs="Arial" w:eastAsia="Arial" w:hAnsi="Arial"/>
          <w:sz w:val="22"/>
          <w:szCs w:val="22"/>
        </w:rPr>
        <w:t xml:space="preserve">Slightly more complex form UI. Migration from SharePoint requires parsing the text blob (regex on “ — ” delimiter).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Revisit trigger: </w:t>
      </w:r>
      <w:r>
        <w:rPr>
          <w:rFonts w:ascii="Arial" w:cs="Arial" w:eastAsia="Arial" w:hAnsi="Arial"/>
          <w:sz w:val="22"/>
          <w:szCs w:val="22"/>
        </w:rPr>
        <w:t xml:space="preserve">If users strongly prefer pasting a multi-line text blob, add a “paste mode” that parses the text into structured items.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ADR-2: Technician as User Reference vs Free 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 </w:t>
      </w:r>
      <w:r>
        <w:rPr>
          <w:rFonts w:ascii="Arial" w:cs="Arial" w:eastAsia="Arial" w:hAnsi="Arial"/>
          <w:sz w:val="22"/>
          <w:szCs w:val="22"/>
        </w:rPr>
        <w:t xml:space="preserve">SharePoint’s Technician field is free text, resulting in inconsistent entries (DM01, dm01, Md01, Don, DON, etc.).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 </w:t>
      </w:r>
      <w:r>
        <w:rPr>
          <w:rFonts w:ascii="Arial" w:cs="Arial" w:eastAsia="Arial" w:hAnsi="Arial"/>
          <w:sz w:val="22"/>
          <w:szCs w:val="22"/>
        </w:rPr>
        <w:t xml:space="preserve">(A) Keep as free text for flexibility. (B) Dropdown of users with technician role. (C) Dropdown with free-text fallback.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Option C — dropdown with fallback. The dropdown defaults to the user list filtered by technician and service_writer roles, but allows typing a custom name for edge cases (contractors, temps, legacy codes). The structured selection is stored in technician_id; the fallback text is stored in technician_name.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 </w:t>
      </w:r>
      <w:r>
        <w:rPr>
          <w:rFonts w:ascii="Arial" w:cs="Arial" w:eastAsia="Arial" w:hAnsi="Arial"/>
          <w:sz w:val="22"/>
          <w:szCs w:val="22"/>
        </w:rPr>
        <w:t xml:space="preserve">Two fields instead of one. Migration must map existing free-text values to user IDs where possible.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Revisit trigger: </w:t>
      </w:r>
      <w:r>
        <w:rPr>
          <w:rFonts w:ascii="Arial" w:cs="Arial" w:eastAsia="Arial" w:hAnsi="Arial"/>
          <w:sz w:val="22"/>
          <w:szCs w:val="22"/>
        </w:rPr>
        <w:t xml:space="preserve">Once all technicians are onboarded to QEP OS, remove the free-text fallback.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ADR-3: Phase 1.5 Acceleration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 </w:t>
      </w:r>
      <w:r>
        <w:rPr>
          <w:rFonts w:ascii="Arial" w:cs="Arial" w:eastAsia="Arial" w:hAnsi="Arial"/>
          <w:sz w:val="22"/>
          <w:szCs w:val="22"/>
        </w:rPr>
        <w:t xml:space="preserve">Parts Request is scoped for Phase 3 (Weeks 12-20). However, it’s an internal operations tool with zero external API dependencies that solves an immediate, visible pain point.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 </w:t>
      </w:r>
      <w:r>
        <w:rPr>
          <w:rFonts w:ascii="Arial" w:cs="Arial" w:eastAsia="Arial" w:hAnsi="Arial"/>
          <w:sz w:val="22"/>
          <w:szCs w:val="22"/>
        </w:rPr>
        <w:t xml:space="preserve">(A) Build in Phase 3 as planned. (B) Accelerate to Phase 1.5, between CRM launch and full Parts Dept build.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Option B — accelerate. The module requires only the base schema from Phase 1 Sprint 1 (companies, equipment, profiles). It introduces parts/service staff to the platform before Phase 3, building adoption. It demonstrates value to the operational side of QEP beyond sales. Estimated effort: 1 week.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 </w:t>
      </w:r>
      <w:r>
        <w:rPr>
          <w:rFonts w:ascii="Arial" w:cs="Arial" w:eastAsia="Arial" w:hAnsi="Arial"/>
          <w:sz w:val="22"/>
          <w:szCs w:val="22"/>
        </w:rPr>
        <w:t xml:space="preserve">Delays Phase 2 sales intelligence work by approximately 1 week. Parts inventory integration (the heavy Phase 3 work) is NOT included — this is only the request/ticketing layer.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Revisit trigger: </w:t>
      </w:r>
      <w:r>
        <w:rPr>
          <w:rFonts w:ascii="Arial" w:cs="Arial" w:eastAsia="Arial" w:hAnsi="Arial"/>
          <w:sz w:val="22"/>
          <w:szCs w:val="22"/>
        </w:rPr>
        <w:t xml:space="preserve">If Phase 1 Sprint 1 schema is not complete, this cannot start.</w:t>
      </w:r>
    </w:p>
    <w:p>
      <w:r>
        <w:br w:type="page"/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SharePoint Data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SharePoint list contains approximately 50-100 historical tickets (based on visible data). Migration preserves all ticket data and maps it to the new schema.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SharePoint Field</w:t>
            </w:r>
          </w:p>
        </w:tc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QEP OS Field</w:t>
            </w:r>
          </w:p>
        </w:tc>
        <w:tc>
          <w:tcPr>
            <w:tcW w:type="dxa" w:w="3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Order # / Quote 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work_order_number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Lowercase: High →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parts_request_items[]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on newlines, parse Part # — Desc — Seg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shipping_priority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Map: Machine Down → machine_down,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technician_name + technician_id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user by name; fallback to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Job → road_job, Shop Job → shop_job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need_by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M/d/yyyy → ISO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 - Waiting → quoted_waiting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user by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user by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Comments/Updates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parts_request_comments[]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threaded comments, map authors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datetime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date_closed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parts_request_attachments[]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SharePoint, upload to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copy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Migration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SharePoint list to CSV via the Export button in SharePoint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user mapping table: SharePoint display names → Supabase user 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migration script: parse CSV, transform fields, split part descriptions into line items, insert into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attachments: download from SharePoint, upload to Supabase Storage bucket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count comparison, spot-check 10 tickets for data integrity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Parallel run: both systems active for 1-2 weeks, then cut over</w:t>
      </w:r>
    </w:p>
    <w:p>
      <w:r>
        <w:br w:type="page"/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Engineering Effort Estimate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Size: </w:t>
      </w:r>
      <w:r>
        <w:rPr>
          <w:rFonts w:ascii="Arial" w:cs="Arial" w:eastAsia="Arial" w:hAnsi="Arial"/>
          <w:sz w:val="22"/>
          <w:szCs w:val="22"/>
        </w:rPr>
        <w:t xml:space="preserve">Medium (M)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32-40 hours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(schema + RLS + triggers)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tables, RLS, sequences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(notifications + sequencing)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(4 pages + 12 components)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of the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data migration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parse + transform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(unit + integration)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validation, RLS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polish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testing, edge cases</w:t>
            </w:r>
          </w:p>
        </w:tc>
      </w:tr>
    </w:tbl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Out of Scope (Technical)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Parts inventory management </w:t>
      </w:r>
      <w:r>
        <w:rPr>
          <w:rFonts w:ascii="Arial" w:cs="Arial" w:eastAsia="Arial" w:hAnsi="Arial"/>
          <w:sz w:val="22"/>
          <w:szCs w:val="22"/>
        </w:rPr>
        <w:t xml:space="preserve">— Phase 3. This module is request/ticketing only, not stock levels or 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IntelliDealer parts sync </w:t>
      </w:r>
      <w:r>
        <w:rPr>
          <w:rFonts w:ascii="Arial" w:cs="Arial" w:eastAsia="Arial" w:hAnsi="Arial"/>
          <w:sz w:val="22"/>
          <w:szCs w:val="22"/>
        </w:rPr>
        <w:t xml:space="preserve">— Phase 3. Requires VitalEdge API access (currently unconfirmed).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PO generation </w:t>
      </w:r>
      <w:r>
        <w:rPr>
          <w:rFonts w:ascii="Arial" w:cs="Arial" w:eastAsia="Arial" w:hAnsi="Arial"/>
          <w:sz w:val="22"/>
          <w:szCs w:val="22"/>
        </w:rPr>
        <w:t xml:space="preserve">— Phase 3. PO workflow is part of the full parts department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order management </w:t>
      </w:r>
      <w:r>
        <w:rPr>
          <w:rFonts w:ascii="Arial" w:cs="Arial" w:eastAsia="Arial" w:hAnsi="Arial"/>
          <w:sz w:val="22"/>
          <w:szCs w:val="22"/>
        </w:rPr>
        <w:t xml:space="preserve">— Phase 4. The work_order_id FK is included but nullable until Phase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notifications </w:t>
      </w:r>
      <w:r>
        <w:rPr>
          <w:rFonts w:ascii="Arial" w:cs="Arial" w:eastAsia="Arial" w:hAnsi="Arial"/>
          <w:sz w:val="22"/>
          <w:szCs w:val="22"/>
        </w:rPr>
        <w:t xml:space="preserve">— Phase 1 Sprint 4. In-app notifications only until Outlook integration is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Multi-branch rollout </w:t>
      </w:r>
      <w:r>
        <w:rPr>
          <w:rFonts w:ascii="Arial" w:cs="Arial" w:eastAsia="Arial" w:hAnsi="Arial"/>
          <w:sz w:val="22"/>
          <w:szCs w:val="22"/>
        </w:rPr>
        <w:t xml:space="preserve">— Schema supports it (branch_id), but UI only shows LC branch until Phase 3.</w:t>
      </w:r>
    </w:p>
    <w:p>
      <w:pPr>
        <w:pStyle w:val="Heading1"/>
        <w:pBdr>
          <w:left w:val="single" w:color="2E50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Open Technical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SharePoint export access: </w:t>
      </w:r>
      <w:r>
        <w:rPr>
          <w:rFonts w:ascii="Arial" w:cs="Arial" w:eastAsia="Arial" w:hAnsi="Arial"/>
          <w:sz w:val="22"/>
          <w:szCs w:val="22"/>
        </w:rPr>
        <w:t xml:space="preserve">Who at QEP can export the SharePoint list to CSV? Rylee or an admin needs to run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onboarding: </w:t>
      </w:r>
      <w:r>
        <w:rPr>
          <w:rFonts w:ascii="Arial" w:cs="Arial" w:eastAsia="Arial" w:hAnsi="Arial"/>
          <w:sz w:val="22"/>
          <w:szCs w:val="22"/>
        </w:rPr>
        <w:t xml:space="preserve">Are all 33 SharePoint members already in Supabase Auth, or do we need to create accounts for parts/service staff? This may be the first time non-sales users touch the platform.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Technician code mapping: </w:t>
      </w:r>
      <w:r>
        <w:rPr>
          <w:rFonts w:ascii="Arial" w:cs="Arial" w:eastAsia="Arial" w:hAnsi="Arial"/>
          <w:sz w:val="22"/>
          <w:szCs w:val="22"/>
        </w:rPr>
        <w:t xml:space="preserve">What do the codes mean? (DM01, rm4, md02, MD02). Are these IntelliDealer tech codes, initials, or something else? Need a mapping table from QEP.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workflow: </w:t>
      </w:r>
      <w:r>
        <w:rPr>
          <w:rFonts w:ascii="Arial" w:cs="Arial" w:eastAsia="Arial" w:hAnsi="Arial"/>
          <w:sz w:val="22"/>
          <w:szCs w:val="22"/>
        </w:rPr>
        <w:t xml:space="preserve">Do high-value parts orders require manager approval before the PO is placed? The current SharePoint system has no approval gate — should QEP OS add one?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branches: </w:t>
      </w:r>
      <w:r>
        <w:rPr>
          <w:rFonts w:ascii="Arial" w:cs="Arial" w:eastAsia="Arial" w:hAnsi="Arial"/>
          <w:sz w:val="22"/>
          <w:szCs w:val="22"/>
        </w:rPr>
        <w:t xml:space="preserve">The SharePoint list is “LC” (Lake City). Do other branches have their own SharePoint lists, or is this centralized? Affects migration scope.</w:t>
      </w:r>
    </w:p>
    <w:p>
      <w:pPr>
        <w:spacing w:before="360"/>
      </w:pPr>
    </w:p>
    <w:p>
      <w:pPr>
        <w:pBdr>
          <w:top w:val="single" w:color="2E5090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Blueprint — Parts Request Ticket System v1.0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QEP OS — Parts Request Ticket System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2026-04-04T20:43:53.108Z</dcterms:created>
  <dcterms:modified xsi:type="dcterms:W3CDTF">2026-04-04T20:43:53.108Z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