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8C758C"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4EEE1BC2" w14:textId="19FBC713" w:rsidR="003C7824" w:rsidRDefault="003C7824" w:rsidP="003C7824">
      <w:pPr>
        <w:rPr>
          <w:sz w:val="24"/>
          <w:szCs w:val="24"/>
        </w:rPr>
      </w:pPr>
      <w:r>
        <w:rPr>
          <w:sz w:val="24"/>
          <w:szCs w:val="24"/>
        </w:rPr>
        <w:t>Aims: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 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Therefore I would like to design some interfaces to be used by university students and staff to check fixtures, post results and view the availability of students for fixtures in each team.</w:t>
      </w:r>
    </w:p>
    <w:p w14:paraId="6B10E8FC" w14:textId="127C3F18" w:rsidR="003C7824" w:rsidRDefault="003C7824" w:rsidP="003C7824">
      <w:pPr>
        <w:rPr>
          <w:sz w:val="24"/>
          <w:szCs w:val="24"/>
        </w:rPr>
      </w:pPr>
      <w:r>
        <w:rPr>
          <w:sz w:val="24"/>
          <w:szCs w:val="24"/>
        </w:rPr>
        <w:t xml:space="preserve">Objectives: With these interfaces I aim to </w:t>
      </w:r>
      <w:r w:rsidR="007F1012">
        <w:rPr>
          <w:sz w:val="24"/>
          <w:szCs w:val="24"/>
        </w:rPr>
        <w:t>fin</w:t>
      </w:r>
    </w:p>
    <w:p w14:paraId="7086924B" w14:textId="14C6CDF2" w:rsidR="003C7824" w:rsidRPr="003C7824" w:rsidRDefault="003C7824" w:rsidP="003C7824">
      <w:pPr>
        <w:rPr>
          <w:sz w:val="24"/>
          <w:szCs w:val="24"/>
        </w:rPr>
      </w:pPr>
      <w:r>
        <w:rPr>
          <w:sz w:val="24"/>
          <w:szCs w:val="24"/>
        </w:rPr>
        <w:t>Background Theory:</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987F61">
        <w:rPr>
          <w:sz w:val="24"/>
          <w:szCs w:val="24"/>
        </w:rPr>
        <w:t>HCI theory is broken up into three parts; how humans process information, how computers store and present information to its users and the interaction that occurs between the two to address the required action. Humans receive information via certain channels; visual, auditory, haptic and movement. Information is then stored in classes of memory; sensory, short-term, long-term and processed via reasoning, problem solving, skill acquisition and error. Users share common capabilities but also have distinct differences to be considered when designing HCI concepts. Computers have similar human features that are used to process information; input/output devices, memory and processing power.</w:t>
      </w:r>
      <w:r w:rsidR="00987F61">
        <w:rPr>
          <w:sz w:val="24"/>
          <w:szCs w:val="24"/>
        </w:rPr>
        <w:t xml:space="preserve"> </w:t>
      </w:r>
      <w:r w:rsidR="008733B3">
        <w:rPr>
          <w:sz w:val="24"/>
          <w:szCs w:val="24"/>
        </w:rPr>
        <w:t>The interaction between a human and a computer addresses the translations between what the user wants and what the system does. Interfaces are used to deal with these interactions hence the style of an interface is determined by the style of interaction that needs to occur.</w:t>
      </w:r>
      <w:commentRangeEnd w:id="1"/>
      <w:r w:rsidR="00C9074F">
        <w:rPr>
          <w:rStyle w:val="CommentReference"/>
        </w:rPr>
        <w:commentReference w:id="1"/>
      </w:r>
      <w:bookmarkStart w:id="2" w:name="_GoBack"/>
      <w:bookmarkEnd w:id="2"/>
    </w:p>
    <w:p w14:paraId="508DFC16" w14:textId="77777777" w:rsidR="003C7824" w:rsidRPr="003C7824" w:rsidRDefault="003C7824" w:rsidP="003C7824">
      <w:pPr>
        <w:rPr>
          <w:b/>
          <w:bCs/>
          <w:sz w:val="28"/>
          <w:szCs w:val="28"/>
          <w:u w:val="single"/>
        </w:rPr>
      </w:pPr>
      <w:r w:rsidRPr="003C7824">
        <w:rPr>
          <w:b/>
          <w:bCs/>
          <w:sz w:val="28"/>
          <w:szCs w:val="28"/>
          <w:u w:val="single"/>
        </w:rPr>
        <w:t>planning and time-scale</w:t>
      </w:r>
    </w:p>
    <w:p w14:paraId="1553A41D" w14:textId="77777777" w:rsidR="003C7824" w:rsidRPr="003C7824" w:rsidRDefault="003C7824" w:rsidP="003C7824">
      <w:pPr>
        <w:rPr>
          <w:b/>
          <w:bCs/>
          <w:sz w:val="28"/>
          <w:szCs w:val="28"/>
          <w:u w:val="single"/>
        </w:rPr>
      </w:pPr>
      <w:r w:rsidRPr="003C7824">
        <w:rPr>
          <w:b/>
          <w:bCs/>
          <w:sz w:val="28"/>
          <w:szCs w:val="28"/>
          <w:u w:val="single"/>
        </w:rPr>
        <w:t>summary of completed work</w:t>
      </w:r>
    </w:p>
    <w:p w14:paraId="5C0D5A7D" w14:textId="180482F3" w:rsidR="003C7824" w:rsidRDefault="003C7824" w:rsidP="003C7824">
      <w:pPr>
        <w:rPr>
          <w:b/>
          <w:bCs/>
          <w:sz w:val="28"/>
          <w:szCs w:val="28"/>
          <w:u w:val="single"/>
        </w:rPr>
      </w:pPr>
      <w:r w:rsidRPr="003C7824">
        <w:rPr>
          <w:b/>
          <w:bCs/>
          <w:sz w:val="28"/>
          <w:szCs w:val="28"/>
          <w:u w:val="single"/>
        </w:rPr>
        <w:lastRenderedPageBreak/>
        <w:t>bibliography and citations</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3C67F296" w:rsidR="00987F61" w:rsidRP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2ACF9D08" w14:textId="75A749B1" w:rsidR="003C7824" w:rsidRDefault="003C7824" w:rsidP="003C7824">
      <w:pPr>
        <w:rPr>
          <w:b/>
          <w:bCs/>
          <w:sz w:val="28"/>
          <w:szCs w:val="28"/>
          <w:u w:val="single"/>
        </w:rPr>
      </w:pPr>
      <w:r w:rsidRPr="003C7824">
        <w:rPr>
          <w:b/>
          <w:bCs/>
          <w:sz w:val="28"/>
          <w:szCs w:val="28"/>
          <w:u w:val="single"/>
        </w:rPr>
        <w:t>some form of diary.</w:t>
      </w:r>
    </w:p>
    <w:p w14:paraId="2DC314A5" w14:textId="16924E9F" w:rsidR="003C7824" w:rsidRPr="003C7824" w:rsidRDefault="003C7824" w:rsidP="003C7824">
      <w:pPr>
        <w:rPr>
          <w:b/>
          <w:bCs/>
          <w:sz w:val="28"/>
          <w:szCs w:val="28"/>
          <w:u w:val="single"/>
        </w:rPr>
      </w:pPr>
      <w:r>
        <w:rPr>
          <w:b/>
          <w:bCs/>
          <w:sz w:val="28"/>
          <w:szCs w:val="28"/>
          <w:u w:val="single"/>
        </w:rPr>
        <w:t>Appendix (file structure)</w:t>
      </w:r>
    </w:p>
    <w:sectPr w:rsidR="003C7824"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C9074F" w:rsidRPr="00C9074F" w:rsidRDefault="00C9074F"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Lewis Edmund" w:date="2019-11-15T11:34:00Z" w:initials="LE">
    <w:p w14:paraId="401DCB1B" w14:textId="3F472955" w:rsidR="00C9074F" w:rsidRPr="00C9074F" w:rsidRDefault="00C9074F" w:rsidP="00C9074F">
      <w:pPr>
        <w:rPr>
          <w:sz w:val="24"/>
          <w:szCs w:val="24"/>
        </w:rPr>
      </w:pPr>
      <w:r>
        <w:rPr>
          <w:rStyle w:val="CommentReference"/>
        </w:rPr>
        <w:annotationRef/>
      </w:r>
      <w:r w:rsidRPr="00987F61">
        <w:rPr>
          <w:sz w:val="24"/>
          <w:szCs w:val="24"/>
        </w:rPr>
        <w:t>Human-Computer Interaction (3rd Edition) (website</w:t>
      </w:r>
      <w:r>
        <w:rPr>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401DCB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401DCB1B" w16cid:durableId="21790B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3B21D3"/>
    <w:rsid w:val="003C7824"/>
    <w:rsid w:val="007F1012"/>
    <w:rsid w:val="008123C2"/>
    <w:rsid w:val="008733B3"/>
    <w:rsid w:val="00956EC6"/>
    <w:rsid w:val="00987F61"/>
    <w:rsid w:val="00A00535"/>
    <w:rsid w:val="00C90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2</cp:revision>
  <dcterms:created xsi:type="dcterms:W3CDTF">2019-11-12T09:24:00Z</dcterms:created>
  <dcterms:modified xsi:type="dcterms:W3CDTF">2019-11-15T11:37:00Z</dcterms:modified>
</cp:coreProperties>
</file>