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2"/>
      </w:tblGrid>
      <w:tr w:rsidR="007C6815" w14:paraId="01F4A761" w14:textId="77777777">
        <w:trPr>
          <w:cantSplit/>
          <w:jc w:val="center"/>
        </w:trPr>
        <w:tc>
          <w:tcPr>
            <w:tcW w:w="9832" w:type="dxa"/>
            <w:tcBorders>
              <w:top w:val="nil"/>
              <w:left w:val="nil"/>
              <w:bottom w:val="nil"/>
              <w:right w:val="nil"/>
            </w:tcBorders>
            <w:shd w:val="clear" w:color="auto" w:fill="163B82"/>
          </w:tcPr>
          <w:p w14:paraId="3F037036" w14:textId="77777777" w:rsidR="007C6815" w:rsidRDefault="00221565">
            <w:pPr>
              <w:jc w:val="center"/>
            </w:pPr>
            <w:r>
              <w:rPr>
                <w:b/>
                <w:color w:val="FFFFFF"/>
              </w:rPr>
              <w:t>QUANSKILL • AI ENGINEERING &amp; DEPLOYMENT</w:t>
            </w:r>
          </w:p>
        </w:tc>
      </w:tr>
    </w:tbl>
    <w:p w14:paraId="21C5ECF6" w14:textId="77777777" w:rsidR="007C6815" w:rsidRDefault="00221565">
      <w:pPr>
        <w:spacing w:before="280"/>
        <w:jc w:val="center"/>
      </w:pPr>
      <w:r>
        <w:rPr>
          <w:b/>
          <w:color w:val="163B82"/>
          <w:sz w:val="48"/>
        </w:rPr>
        <w:t>WEEK 1 HOMEWORK</w:t>
      </w:r>
    </w:p>
    <w:p w14:paraId="4120601A" w14:textId="77777777" w:rsidR="007C6815" w:rsidRDefault="00221565">
      <w:pPr>
        <w:spacing w:after="40"/>
        <w:jc w:val="center"/>
      </w:pPr>
      <w:r>
        <w:rPr>
          <w:b/>
          <w:color w:val="1F1F1F"/>
          <w:sz w:val="30"/>
        </w:rPr>
        <w:t>Chapter 3 • From Business Pain to AI Opportunity</w:t>
      </w:r>
    </w:p>
    <w:p w14:paraId="1213A1E9" w14:textId="3FB5285A" w:rsidR="007C6815" w:rsidRDefault="00221565">
      <w:pPr>
        <w:spacing w:after="240"/>
        <w:jc w:val="center"/>
        <w:rPr>
          <w:b/>
          <w:color w:val="F5A000"/>
          <w:sz w:val="21"/>
        </w:rPr>
      </w:pPr>
      <w:r>
        <w:rPr>
          <w:b/>
          <w:color w:val="F5A000"/>
          <w:sz w:val="21"/>
        </w:rPr>
        <w:t>Problem Framing • AI Suitability • MVP Design • Evaluation • Business Value</w:t>
      </w:r>
    </w:p>
    <w:p w14:paraId="23D9EB46" w14:textId="65B37B36" w:rsidR="00A1425A" w:rsidRDefault="00A1425A">
      <w:pPr>
        <w:spacing w:after="240"/>
        <w:jc w:val="center"/>
      </w:pPr>
      <w:r>
        <w:rPr>
          <w:b/>
          <w:color w:val="F5A000"/>
          <w:sz w:val="21"/>
        </w:rPr>
        <w:t>Investigator: Mr. Satyam &amp; Mr. Nghiep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6912"/>
      </w:tblGrid>
      <w:tr w:rsidR="007C6815" w14:paraId="2D9A5720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CAD6EA"/>
              <w:left w:val="single" w:sz="4" w:space="0" w:color="CAD6EA"/>
              <w:bottom w:val="single" w:sz="4" w:space="0" w:color="CAD6EA"/>
              <w:right w:val="single" w:sz="4" w:space="0" w:color="CAD6EA"/>
            </w:tcBorders>
            <w:shd w:val="clear" w:color="auto" w:fill="EAF1FB"/>
          </w:tcPr>
          <w:p w14:paraId="163720AB" w14:textId="77777777" w:rsidR="007C6815" w:rsidRDefault="00221565">
            <w:r>
              <w:rPr>
                <w:b/>
                <w:color w:val="163B82"/>
                <w:sz w:val="18"/>
              </w:rPr>
              <w:t>Student Name</w:t>
            </w:r>
          </w:p>
        </w:tc>
        <w:tc>
          <w:tcPr>
            <w:tcW w:w="6912" w:type="dxa"/>
            <w:tcBorders>
              <w:top w:val="single" w:sz="4" w:space="0" w:color="CAD6EA"/>
              <w:left w:val="single" w:sz="4" w:space="0" w:color="CAD6EA"/>
              <w:bottom w:val="single" w:sz="4" w:space="0" w:color="CAD6EA"/>
              <w:right w:val="single" w:sz="4" w:space="0" w:color="CAD6EA"/>
            </w:tcBorders>
          </w:tcPr>
          <w:p w14:paraId="5BECFC5D" w14:textId="6F0525C2" w:rsidR="007C6815" w:rsidRDefault="00745771">
            <w:r>
              <w:t>Lê Hoàng Minh</w:t>
            </w:r>
          </w:p>
        </w:tc>
      </w:tr>
      <w:tr w:rsidR="007C6815" w14:paraId="21EC2BC8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CAD6EA"/>
              <w:left w:val="single" w:sz="4" w:space="0" w:color="CAD6EA"/>
              <w:bottom w:val="single" w:sz="4" w:space="0" w:color="CAD6EA"/>
              <w:right w:val="single" w:sz="4" w:space="0" w:color="CAD6EA"/>
            </w:tcBorders>
            <w:shd w:val="clear" w:color="auto" w:fill="EAF1FB"/>
          </w:tcPr>
          <w:p w14:paraId="150D2A37" w14:textId="35CD13D7" w:rsidR="007C6815" w:rsidRDefault="00221565">
            <w:r>
              <w:rPr>
                <w:b/>
                <w:color w:val="163B82"/>
                <w:sz w:val="18"/>
              </w:rPr>
              <w:t>Student Email</w:t>
            </w:r>
          </w:p>
        </w:tc>
        <w:tc>
          <w:tcPr>
            <w:tcW w:w="6912" w:type="dxa"/>
            <w:tcBorders>
              <w:top w:val="single" w:sz="4" w:space="0" w:color="CAD6EA"/>
              <w:left w:val="single" w:sz="4" w:space="0" w:color="CAD6EA"/>
              <w:bottom w:val="single" w:sz="4" w:space="0" w:color="CAD6EA"/>
              <w:right w:val="single" w:sz="4" w:space="0" w:color="CAD6EA"/>
            </w:tcBorders>
          </w:tcPr>
          <w:p w14:paraId="35192D50" w14:textId="4855A053" w:rsidR="007C6815" w:rsidRDefault="00745771">
            <w:r w:rsidRPr="00745771">
              <w:t>Lewisdawgg.me@gmail.com</w:t>
            </w:r>
          </w:p>
        </w:tc>
      </w:tr>
      <w:tr w:rsidR="007C6815" w14:paraId="1F36681D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CAD6EA"/>
              <w:left w:val="single" w:sz="4" w:space="0" w:color="CAD6EA"/>
              <w:bottom w:val="single" w:sz="4" w:space="0" w:color="CAD6EA"/>
              <w:right w:val="single" w:sz="4" w:space="0" w:color="CAD6EA"/>
            </w:tcBorders>
            <w:shd w:val="clear" w:color="auto" w:fill="EAF1FB"/>
          </w:tcPr>
          <w:p w14:paraId="7C5869B3" w14:textId="77777777" w:rsidR="007C6815" w:rsidRDefault="00221565">
            <w:r>
              <w:rPr>
                <w:b/>
                <w:color w:val="163B82"/>
                <w:sz w:val="18"/>
              </w:rPr>
              <w:t>Selected Solution Track</w:t>
            </w:r>
          </w:p>
        </w:tc>
        <w:tc>
          <w:tcPr>
            <w:tcW w:w="6912" w:type="dxa"/>
            <w:tcBorders>
              <w:top w:val="single" w:sz="4" w:space="0" w:color="CAD6EA"/>
              <w:left w:val="single" w:sz="4" w:space="0" w:color="CAD6EA"/>
              <w:bottom w:val="single" w:sz="4" w:space="0" w:color="CAD6EA"/>
              <w:right w:val="single" w:sz="4" w:space="0" w:color="CAD6EA"/>
            </w:tcBorders>
          </w:tcPr>
          <w:p w14:paraId="66DBF442" w14:textId="70CDFD4C" w:rsidR="007C6815" w:rsidRDefault="00745771">
            <w:r>
              <w:t>AI Research Assistant</w:t>
            </w:r>
          </w:p>
        </w:tc>
      </w:tr>
      <w:tr w:rsidR="007C6815" w14:paraId="6EF5BDB6" w14:textId="77777777">
        <w:trPr>
          <w:cantSplit/>
          <w:jc w:val="center"/>
        </w:trPr>
        <w:tc>
          <w:tcPr>
            <w:tcW w:w="2520" w:type="dxa"/>
            <w:tcBorders>
              <w:top w:val="single" w:sz="4" w:space="0" w:color="CAD6EA"/>
              <w:left w:val="single" w:sz="4" w:space="0" w:color="CAD6EA"/>
              <w:bottom w:val="single" w:sz="4" w:space="0" w:color="CAD6EA"/>
              <w:right w:val="single" w:sz="4" w:space="0" w:color="CAD6EA"/>
            </w:tcBorders>
            <w:shd w:val="clear" w:color="auto" w:fill="EAF1FB"/>
          </w:tcPr>
          <w:p w14:paraId="0544D5BD" w14:textId="77777777" w:rsidR="007C6815" w:rsidRDefault="00221565">
            <w:r>
              <w:rPr>
                <w:b/>
                <w:color w:val="163B82"/>
                <w:sz w:val="18"/>
              </w:rPr>
              <w:t>Submission Date</w:t>
            </w:r>
          </w:p>
        </w:tc>
        <w:tc>
          <w:tcPr>
            <w:tcW w:w="6912" w:type="dxa"/>
            <w:tcBorders>
              <w:top w:val="single" w:sz="4" w:space="0" w:color="CAD6EA"/>
              <w:left w:val="single" w:sz="4" w:space="0" w:color="CAD6EA"/>
              <w:bottom w:val="single" w:sz="4" w:space="0" w:color="CAD6EA"/>
              <w:right w:val="single" w:sz="4" w:space="0" w:color="CAD6EA"/>
            </w:tcBorders>
          </w:tcPr>
          <w:p w14:paraId="3CC865CA" w14:textId="6778521C" w:rsidR="007C6815" w:rsidRPr="00745771" w:rsidRDefault="00745771">
            <w:r>
              <w:t>Sep 19</w:t>
            </w:r>
            <w:r>
              <w:rPr>
                <w:vertAlign w:val="superscript"/>
              </w:rPr>
              <w:t>th</w:t>
            </w:r>
          </w:p>
        </w:tc>
      </w:tr>
    </w:tbl>
    <w:p w14:paraId="647BEC52" w14:textId="0742AA56" w:rsidR="007C6815" w:rsidRDefault="00A93C6F">
      <w:pPr>
        <w:spacing w:before="200" w:after="60"/>
      </w:pPr>
      <w:r>
        <w:rPr>
          <w:b/>
          <w:color w:val="163B82"/>
          <w:sz w:val="22"/>
        </w:rPr>
        <w:t>Deadline: 20</w:t>
      </w:r>
      <w:r w:rsidRPr="00A93C6F">
        <w:rPr>
          <w:b/>
          <w:color w:val="163B82"/>
          <w:sz w:val="22"/>
          <w:vertAlign w:val="superscript"/>
        </w:rPr>
        <w:t>th</w:t>
      </w:r>
      <w:r>
        <w:rPr>
          <w:b/>
          <w:color w:val="163B82"/>
          <w:sz w:val="22"/>
        </w:rPr>
        <w:t xml:space="preserve"> Sep, 2026 | </w:t>
      </w:r>
      <w:r w:rsidR="00221565">
        <w:rPr>
          <w:b/>
          <w:color w:val="163B82"/>
          <w:sz w:val="22"/>
        </w:rPr>
        <w:t>Assessment: 100 marks</w:t>
      </w:r>
      <w:r w:rsidR="00221565">
        <w:rPr>
          <w:color w:val="6B7280"/>
          <w:sz w:val="19"/>
        </w:rPr>
        <w:t xml:space="preserve">   |   Suggested effort: 2–3 hours   |   Submission format: editable DOCX + Week 1 project artifact</w:t>
      </w:r>
      <w:r w:rsidR="00246BD2">
        <w:rPr>
          <w:color w:val="6B7280"/>
          <w:sz w:val="19"/>
        </w:rPr>
        <w:t xml:space="preserve"> | </w:t>
      </w:r>
      <w:r w:rsidR="00246BD2" w:rsidRPr="00246BD2">
        <w:rPr>
          <w:b/>
          <w:bCs/>
          <w:color w:val="6B7280"/>
          <w:sz w:val="19"/>
        </w:rPr>
        <w:t xml:space="preserve">Submit your homework to </w:t>
      </w:r>
      <w:hyperlink r:id="rId8" w:history="1">
        <w:r w:rsidR="00246BD2" w:rsidRPr="00246BD2">
          <w:rPr>
            <w:rStyle w:val="Hyperlink"/>
            <w:b/>
            <w:bCs/>
            <w:sz w:val="19"/>
          </w:rPr>
          <w:t>info@quanskill.com</w:t>
        </w:r>
      </w:hyperlink>
      <w:r w:rsidR="00246BD2" w:rsidRPr="00246BD2">
        <w:rPr>
          <w:b/>
          <w:bCs/>
          <w:color w:val="6B7280"/>
          <w:sz w:val="19"/>
        </w:rPr>
        <w:t xml:space="preserve"> with your </w:t>
      </w:r>
      <w:proofErr w:type="spellStart"/>
      <w:r w:rsidR="00246BD2" w:rsidRPr="00246BD2">
        <w:rPr>
          <w:b/>
          <w:bCs/>
          <w:color w:val="6B7280"/>
          <w:sz w:val="19"/>
        </w:rPr>
        <w:t>github</w:t>
      </w:r>
      <w:proofErr w:type="spellEnd"/>
      <w:r w:rsidR="00246BD2" w:rsidRPr="00246BD2">
        <w:rPr>
          <w:b/>
          <w:bCs/>
          <w:color w:val="6B7280"/>
          <w:sz w:val="19"/>
        </w:rPr>
        <w:t xml:space="preserve"> repository link, after uploading your all homework in a </w:t>
      </w:r>
      <w:proofErr w:type="spellStart"/>
      <w:r w:rsidR="00246BD2" w:rsidRPr="00246BD2">
        <w:rPr>
          <w:b/>
          <w:bCs/>
          <w:color w:val="6B7280"/>
          <w:sz w:val="19"/>
        </w:rPr>
        <w:t>Github</w:t>
      </w:r>
      <w:proofErr w:type="spellEnd"/>
      <w:r w:rsidR="00246BD2" w:rsidRPr="00246BD2">
        <w:rPr>
          <w:b/>
          <w:bCs/>
          <w:color w:val="6B7280"/>
          <w:sz w:val="19"/>
        </w:rPr>
        <w:t xml:space="preserve"> Repository as week 1.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20"/>
      </w:tblGrid>
      <w:tr w:rsidR="007C6815" w14:paraId="28035281" w14:textId="77777777">
        <w:trPr>
          <w:cantSplit/>
          <w:jc w:val="center"/>
        </w:trPr>
        <w:tc>
          <w:tcPr>
            <w:tcW w:w="9832" w:type="dxa"/>
            <w:tcBorders>
              <w:top w:val="single" w:sz="5" w:space="0" w:color="E2C769"/>
              <w:left w:val="single" w:sz="5" w:space="0" w:color="E2C769"/>
              <w:bottom w:val="single" w:sz="5" w:space="0" w:color="E2C769"/>
              <w:right w:val="single" w:sz="5" w:space="0" w:color="E2C769"/>
            </w:tcBorders>
            <w:shd w:val="clear" w:color="auto" w:fill="FFF6DD"/>
          </w:tcPr>
          <w:p w14:paraId="0125F3B7" w14:textId="77777777" w:rsidR="007C6815" w:rsidRDefault="00221565">
            <w:r>
              <w:rPr>
                <w:b/>
                <w:color w:val="163B82"/>
                <w:sz w:val="19"/>
              </w:rPr>
              <w:t>Purpose of this homework</w:t>
            </w:r>
            <w:r>
              <w:rPr>
                <w:b/>
                <w:color w:val="163B82"/>
                <w:sz w:val="19"/>
              </w:rPr>
              <w:br/>
            </w:r>
            <w:r>
              <w:rPr>
                <w:color w:val="1F1F1F"/>
                <w:sz w:val="18"/>
              </w:rPr>
              <w:t>Demonstrate that you can move from a vague business complaint to a testable AI engineering project definition. Your answers should show reasoning, not only terminology. All page numbers refer to the printed book pages in Chapter 3.</w:t>
            </w:r>
          </w:p>
        </w:tc>
      </w:tr>
    </w:tbl>
    <w:p w14:paraId="2280D9FC" w14:textId="77777777" w:rsidR="007C6815" w:rsidRDefault="00221565">
      <w:pPr>
        <w:spacing w:before="160" w:after="100"/>
      </w:pPr>
      <w:r>
        <w:rPr>
          <w:b/>
          <w:color w:val="163B82"/>
          <w:sz w:val="30"/>
        </w:rPr>
        <w:t>Submission Instructions</w:t>
      </w:r>
    </w:p>
    <w:p w14:paraId="44376396" w14:textId="77777777" w:rsidR="007C6815" w:rsidRDefault="00221565">
      <w:pPr>
        <w:pStyle w:val="ListBullet"/>
        <w:spacing w:after="40"/>
      </w:pPr>
      <w:r>
        <w:rPr>
          <w:sz w:val="19"/>
        </w:rPr>
        <w:t>Answer every question. Show calculations where requested.</w:t>
      </w:r>
    </w:p>
    <w:p w14:paraId="1BF45B2E" w14:textId="77777777" w:rsidR="007C6815" w:rsidRDefault="00221565">
      <w:pPr>
        <w:pStyle w:val="ListBullet"/>
        <w:spacing w:after="40"/>
      </w:pPr>
      <w:r>
        <w:rPr>
          <w:sz w:val="19"/>
        </w:rPr>
        <w:t>For applied questions, write the problem before naming an AI technology.</w:t>
      </w:r>
    </w:p>
    <w:p w14:paraId="085AC23D" w14:textId="77777777" w:rsidR="007C6815" w:rsidRDefault="00221565">
      <w:pPr>
        <w:pStyle w:val="ListBullet"/>
        <w:spacing w:after="40"/>
      </w:pPr>
      <w:r>
        <w:rPr>
          <w:sz w:val="19"/>
        </w:rPr>
        <w:t>When evidence is uncertain, label it Observed, Estimated, Assumed, or Unknown instead of inventing precision.</w:t>
      </w:r>
    </w:p>
    <w:p w14:paraId="1CDA5F6D" w14:textId="77777777" w:rsidR="007C6815" w:rsidRDefault="00221565">
      <w:pPr>
        <w:pStyle w:val="ListBullet"/>
        <w:spacing w:after="40"/>
      </w:pPr>
      <w:r>
        <w:rPr>
          <w:sz w:val="19"/>
        </w:rPr>
        <w:t>Use one selected solution track for the major applied task: AI Research Assistant, Business Insight Assistant, Customer Support Assistant, or AIOps Log Intelligence.</w:t>
      </w:r>
    </w:p>
    <w:p w14:paraId="008B9418" w14:textId="77777777" w:rsidR="007C6815" w:rsidRDefault="00221565">
      <w:pPr>
        <w:pStyle w:val="ListBullet"/>
        <w:spacing w:after="40"/>
      </w:pPr>
      <w:r>
        <w:rPr>
          <w:sz w:val="19"/>
        </w:rPr>
        <w:t>The document is intentionally editable. Expand answer boxes as needed.</w:t>
      </w:r>
    </w:p>
    <w:p w14:paraId="05BD18BD" w14:textId="045AB897" w:rsidR="007C6815" w:rsidRDefault="00221565">
      <w:pPr>
        <w:spacing w:before="160" w:after="100"/>
      </w:pPr>
      <w:r>
        <w:rPr>
          <w:b/>
          <w:color w:val="163B82"/>
          <w:sz w:val="30"/>
        </w:rPr>
        <w:t>Section A</w:t>
      </w:r>
      <w:r w:rsidR="00A1425A">
        <w:rPr>
          <w:b/>
          <w:color w:val="163B82"/>
          <w:sz w:val="30"/>
        </w:rPr>
        <w:t>:</w:t>
      </w:r>
      <w:r>
        <w:rPr>
          <w:b/>
          <w:color w:val="163B82"/>
          <w:sz w:val="30"/>
        </w:rPr>
        <w:t xml:space="preserve"> Problem Framing Foundations (20 marks)</w:t>
      </w:r>
    </w:p>
    <w:p w14:paraId="426AD118" w14:textId="77777777" w:rsidR="007C6815" w:rsidRDefault="00221565">
      <w:pPr>
        <w:spacing w:after="120"/>
      </w:pPr>
      <w:r>
        <w:rPr>
          <w:i/>
          <w:color w:val="6B7280"/>
          <w:sz w:val="19"/>
        </w:rPr>
        <w:t>Focus: problem-first thinking, target users, workflow and baseline.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3C678B24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16E4612B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Q1. Explain why “We need a RAG chatbot” is not yet an engineering problem. Rewrite it as a problem statement that does not name a technology.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527061DF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6B51C9D4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§3.1, “Business Problem: Do Not Begin with the Model,” pp. 210–212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3949EE14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3BB8BD7B" w14:textId="12C06FD1" w:rsidR="007C6815" w:rsidRDefault="00221565" w:rsidP="003015EB">
            <w:pPr>
              <w:spacing w:after="0"/>
            </w:pPr>
            <w:r>
              <w:br/>
            </w:r>
            <w:r w:rsidR="00E60E37">
              <w:t>Researchers with large collections of documents spend too much manual effort locating, comparing and synthesizing evidence, which delays decision-making.</w:t>
            </w:r>
            <w:r>
              <w:br/>
            </w:r>
          </w:p>
        </w:tc>
      </w:tr>
    </w:tbl>
    <w:p w14:paraId="643F394C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78B8B41F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6886161D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Q2. Transform the complaint “Our support team answers the same questions every day” using the chain Complaint → Observable Process → Measurable Gap.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7B0B39E3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60E2F070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§3.3, “From a Complaint to an Engineering Problem,” pp. 213–215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09018EB3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1B39E002" w14:textId="62512A7B" w:rsidR="00421359" w:rsidRDefault="00221565">
            <w:pPr>
              <w:spacing w:after="0"/>
            </w:pPr>
            <w:r>
              <w:lastRenderedPageBreak/>
              <w:br/>
            </w:r>
            <w:r w:rsidR="00421359">
              <w:t>Complaint: Our support team answers the same questions every day.</w:t>
            </w:r>
          </w:p>
          <w:p w14:paraId="0F4E7852" w14:textId="77777777" w:rsidR="00421359" w:rsidRDefault="00421359">
            <w:pPr>
              <w:spacing w:after="0"/>
            </w:pPr>
            <w:r>
              <w:t>Observable Process: Support agents manually search policy documents to draft email response.</w:t>
            </w:r>
          </w:p>
          <w:p w14:paraId="7D2ED72B" w14:textId="3CF1D61A" w:rsidR="007C6815" w:rsidRDefault="00421359">
            <w:pPr>
              <w:spacing w:after="0"/>
            </w:pPr>
            <w:r>
              <w:t xml:space="preserve">Measurable Gap: 45% of weekly tickets </w:t>
            </w:r>
            <w:r w:rsidR="0009163C">
              <w:t xml:space="preserve">are </w:t>
            </w:r>
            <w:r>
              <w:t>related to routine questions</w:t>
            </w:r>
            <w:r w:rsidR="0009163C">
              <w:t xml:space="preserve"> already answered. Manually answering them would take 15 minutes per ticket</w:t>
            </w:r>
            <w:r w:rsidR="00201403">
              <w:t>.</w:t>
            </w:r>
            <w:r w:rsidR="00221565">
              <w:br/>
            </w:r>
            <w:r w:rsidR="00221565">
              <w:br/>
            </w:r>
          </w:p>
        </w:tc>
      </w:tr>
    </w:tbl>
    <w:p w14:paraId="1BCC2918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0BD63431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02513CD0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Q3. Choose three pain types from time, cost, repetition, quality, risk, scale, and decision delay. For each, give one measurable form of evidence.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0196A8CB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339CE801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§3.3, pp. 214–215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50614278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3450F3A5" w14:textId="77777777" w:rsidR="00201403" w:rsidRDefault="00201403">
            <w:pPr>
              <w:spacing w:after="0"/>
            </w:pPr>
            <w:r>
              <w:t>Time: minutes per task</w:t>
            </w:r>
          </w:p>
          <w:p w14:paraId="7CB39C30" w14:textId="77777777" w:rsidR="00201403" w:rsidRDefault="00201403">
            <w:pPr>
              <w:spacing w:after="0"/>
            </w:pPr>
            <w:r>
              <w:t>Repetition: Weekly tickets concern the same problem.</w:t>
            </w:r>
          </w:p>
          <w:p w14:paraId="257D3B86" w14:textId="4CCF47A7" w:rsidR="007C6815" w:rsidRDefault="00201403">
            <w:pPr>
              <w:spacing w:after="0"/>
            </w:pPr>
            <w:r>
              <w:t>Scale: Ticket volume grows 10% month-over-month.</w:t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3E3FD7AD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7EC27712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3241D8C5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Q4. For a customer-support assistant, distinguish the primary user, beneficiary, buyer, approver, and engineering stakeholder. Then write one target-user statement using Role + Context + Goal.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2325DE00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055EDBEA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§3.4, “Who Actually Experiences the Problem?”, pp. 215–217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3430EAF3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2DE38490" w14:textId="476317B3" w:rsidR="00996EAD" w:rsidRDefault="00221565">
            <w:pPr>
              <w:spacing w:after="0"/>
            </w:pPr>
            <w:r>
              <w:rPr>
                <w:i/>
                <w:color w:val="7A8699"/>
                <w:sz w:val="18"/>
              </w:rPr>
              <w:t>Type your answer here...</w:t>
            </w:r>
            <w:r>
              <w:br/>
            </w:r>
            <w:r w:rsidR="00996EAD">
              <w:t xml:space="preserve">Primary user: </w:t>
            </w:r>
            <w:r w:rsidR="003015EB">
              <w:t>Customer s</w:t>
            </w:r>
            <w:r w:rsidR="00996EAD">
              <w:t>upport agent</w:t>
            </w:r>
          </w:p>
          <w:p w14:paraId="715D7265" w14:textId="77777777" w:rsidR="00996EAD" w:rsidRDefault="00996EAD">
            <w:pPr>
              <w:spacing w:after="0"/>
            </w:pPr>
            <w:r>
              <w:t>Beneficiary: Customers receive email response quicker</w:t>
            </w:r>
          </w:p>
          <w:p w14:paraId="3A8051B3" w14:textId="77777777" w:rsidR="00996EAD" w:rsidRDefault="00996EAD">
            <w:pPr>
              <w:spacing w:after="0"/>
            </w:pPr>
            <w:r>
              <w:t>Buyer: Organization of these support agents</w:t>
            </w:r>
          </w:p>
          <w:p w14:paraId="4C53723A" w14:textId="77777777" w:rsidR="00996EAD" w:rsidRDefault="00996EAD">
            <w:pPr>
              <w:spacing w:after="0"/>
            </w:pPr>
            <w:r>
              <w:t>Approver: Security/Compliance team</w:t>
            </w:r>
          </w:p>
          <w:p w14:paraId="3F9D0B65" w14:textId="77777777" w:rsidR="00996EAD" w:rsidRDefault="00996EAD">
            <w:pPr>
              <w:spacing w:after="0"/>
            </w:pPr>
          </w:p>
          <w:p w14:paraId="2327428D" w14:textId="1ED45805" w:rsidR="007C6815" w:rsidRDefault="00996EAD">
            <w:pPr>
              <w:spacing w:after="0"/>
            </w:pPr>
            <w:r>
              <w:t>Target-user statement:</w:t>
            </w:r>
            <w:r w:rsidR="004474A5">
              <w:t xml:space="preserve"> Support agents handling high volume of weekly tickets related to routine questions need </w:t>
            </w:r>
            <w:r w:rsidR="00042AA9">
              <w:t>a better way to access policy documents to facilitate email drafting process</w:t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53B229F1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1A143E06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74FFEF32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Q5. Map a current workflow with at least five observable steps for one task you know. Mark the highest-friction step and explain why you selected it.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1988398B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159C2C52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§3.5, “Map the Current Workflow Before You Improve It,” pp. 217–219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439C574D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642DCE87" w14:textId="77777777" w:rsidR="003015EB" w:rsidRDefault="003015EB">
            <w:pPr>
              <w:spacing w:after="0"/>
            </w:pPr>
            <w:r w:rsidRPr="003015EB">
              <w:lastRenderedPageBreak/>
              <w:t>Customer support agent’s workflow</w:t>
            </w:r>
            <w:r>
              <w:t>:</w:t>
            </w:r>
          </w:p>
          <w:p w14:paraId="696CAF9A" w14:textId="77777777" w:rsidR="003015EB" w:rsidRDefault="003015EB" w:rsidP="003015EB">
            <w:pPr>
              <w:spacing w:after="0"/>
            </w:pPr>
            <w:r>
              <w:t>Formulate query &gt; collect documents &gt; search for information &gt; record, compare, synthesizes findings &gt; draft email</w:t>
            </w:r>
          </w:p>
          <w:p w14:paraId="235D0BD9" w14:textId="76B78271" w:rsidR="007C6815" w:rsidRDefault="00221565" w:rsidP="003015EB">
            <w:pPr>
              <w:spacing w:after="0"/>
            </w:pPr>
            <w:r>
              <w:br/>
            </w:r>
            <w:r w:rsidR="003015EB">
              <w:t>Highest friction: Search for information, because it is hard to quickly locate the passage containing the information.</w:t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FCE0C26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34C579D5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7EB4EC36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Q6. Explain the difference between a business-process baseline and a machine-learning model baseline. Define one baseline metric B₀ for your selected project track and state how you would measure it.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7DD6CEB9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16DFA624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§3.6, “Create a Baseline for the Pain,” pp. 219–221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0E0A4026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67380A75" w14:textId="77777777" w:rsidR="000E5CCF" w:rsidRDefault="000E5CCF">
            <w:pPr>
              <w:spacing w:after="0"/>
            </w:pPr>
            <w:r>
              <w:t>Business-process baseline measures human workflow performance before software upgrades, while machine-learning baseline measures simple benchmark algorithm.</w:t>
            </w:r>
          </w:p>
          <w:p w14:paraId="1CF56AAD" w14:textId="01894270" w:rsidR="007C6815" w:rsidRDefault="000E5CCF">
            <w:pPr>
              <w:spacing w:after="0"/>
            </w:pPr>
            <w:r>
              <w:t>B</w:t>
            </w:r>
            <w:r>
              <w:rPr>
                <w:vertAlign w:val="subscript"/>
              </w:rPr>
              <w:t>0</w:t>
            </w:r>
            <w:r>
              <w:t xml:space="preserve"> = 15 minutes per questions, measured via workflow observations.</w:t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3A4BA85A" w14:textId="77777777" w:rsidR="007C6815" w:rsidRDefault="007C6815">
      <w:pPr>
        <w:spacing w:after="40"/>
      </w:pPr>
    </w:p>
    <w:p w14:paraId="59076EA0" w14:textId="77777777" w:rsidR="00A1425A" w:rsidRDefault="00A1425A">
      <w:pPr>
        <w:spacing w:before="160" w:after="100"/>
        <w:rPr>
          <w:b/>
          <w:color w:val="163B82"/>
          <w:sz w:val="30"/>
        </w:rPr>
      </w:pPr>
    </w:p>
    <w:p w14:paraId="62F005E9" w14:textId="77777777" w:rsidR="00A1425A" w:rsidRDefault="00A1425A">
      <w:pPr>
        <w:spacing w:before="160" w:after="100"/>
        <w:rPr>
          <w:b/>
          <w:color w:val="163B82"/>
          <w:sz w:val="30"/>
        </w:rPr>
      </w:pPr>
    </w:p>
    <w:p w14:paraId="32DE4361" w14:textId="77777777" w:rsidR="00A1425A" w:rsidRDefault="00A1425A">
      <w:pPr>
        <w:spacing w:before="160" w:after="100"/>
        <w:rPr>
          <w:b/>
          <w:color w:val="163B82"/>
          <w:sz w:val="30"/>
        </w:rPr>
      </w:pPr>
    </w:p>
    <w:p w14:paraId="03866788" w14:textId="2D1FAA8A" w:rsidR="007C6815" w:rsidRDefault="00221565">
      <w:pPr>
        <w:spacing w:before="160" w:after="100"/>
      </w:pPr>
      <w:r>
        <w:rPr>
          <w:b/>
          <w:color w:val="163B82"/>
          <w:sz w:val="30"/>
        </w:rPr>
        <w:t>Section B</w:t>
      </w:r>
      <w:r w:rsidR="00A1425A">
        <w:rPr>
          <w:b/>
          <w:color w:val="163B82"/>
          <w:sz w:val="30"/>
        </w:rPr>
        <w:t>:</w:t>
      </w:r>
      <w:r>
        <w:rPr>
          <w:b/>
          <w:color w:val="163B82"/>
          <w:sz w:val="30"/>
        </w:rPr>
        <w:t xml:space="preserve"> AI Opportunity, Suitability and Capability (20 marks)</w:t>
      </w:r>
    </w:p>
    <w:p w14:paraId="563E6FEC" w14:textId="77777777" w:rsidR="007C6815" w:rsidRDefault="00221565">
      <w:pPr>
        <w:spacing w:after="120"/>
      </w:pPr>
      <w:r>
        <w:rPr>
          <w:i/>
          <w:color w:val="6B7280"/>
          <w:sz w:val="19"/>
        </w:rPr>
        <w:t>Focus: whether AI is justified and what kind of capability is actually needed.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1A158FD4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34588E52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Q7. Two candidate opportunities have scores V×F: Opportunity A has V=0.85, F=0.80; Opportunity B has V=1.00, F=0.35. Calculate both scores, prioritize one, and explain why the score is only a decision aid rather than proof.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4458B49C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483B729C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§3.7, “From Business Pain to AI Opportunity,” pp. 222–225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7FFB446A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0B6517A1" w14:textId="6C201BEE" w:rsidR="0000326D" w:rsidRDefault="0000326D">
            <w:pPr>
              <w:spacing w:after="0"/>
            </w:pPr>
            <w:r>
              <w:t>Opportunity A = 0.85 * 0.80 = 0.68</w:t>
            </w:r>
            <w:r w:rsidR="00045C6B">
              <w:t xml:space="preserve"> &gt; </w:t>
            </w:r>
            <w:r w:rsidR="00045C6B">
              <w:t>Opportunity B = 0.35</w:t>
            </w:r>
            <w:r w:rsidR="00045C6B">
              <w:br/>
            </w:r>
            <w:r w:rsidR="00045C6B">
              <w:t xml:space="preserve">Only a decision aid because the score relies on subjective assumptions and </w:t>
            </w:r>
            <w:proofErr w:type="gramStart"/>
            <w:r w:rsidR="00045C6B">
              <w:t>ignore</w:t>
            </w:r>
            <w:proofErr w:type="gramEnd"/>
            <w:r w:rsidR="00045C6B">
              <w:t xml:space="preserve"> strategic dependencies</w:t>
            </w:r>
          </w:p>
          <w:p w14:paraId="2BA8A629" w14:textId="17236372" w:rsidR="007C6815" w:rsidRDefault="00221565">
            <w:pPr>
              <w:spacing w:after="0"/>
            </w:pPr>
            <w:r>
              <w:br/>
            </w:r>
            <w:r>
              <w:br/>
            </w:r>
            <w:r>
              <w:br/>
            </w:r>
          </w:p>
        </w:tc>
      </w:tr>
    </w:tbl>
    <w:p w14:paraId="657C8852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5C66A043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7586AEB1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lastRenderedPageBreak/>
              <w:t>Q8. A company routes every invoice above $20,000 to a manager. Would you use an LLM for this rule? Justify your answer using cost, latency, determinism, evaluation complexity, and operational risk.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4AE8B4A3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681F1C61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§3.8, “Is This Actually an AI Problem?”, pp. 225–227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236E65AD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0C90A09D" w14:textId="0FD7B1CA" w:rsidR="007C6815" w:rsidRDefault="00045C6B">
            <w:pPr>
              <w:spacing w:after="0"/>
            </w:pPr>
            <w:r>
              <w:t>No. The condition ‘&gt;2000’ is deterministic, cheap to evaluate, no latency, no operational risk.</w:t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5D3F71FE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295442A1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6604F670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Q9. Apply the chapter’s AI Suitability Test to this case: “Engineers need help finding unusual patterns in large volumes of production logs.” Answer all six suitability questions briefly.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676F065E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208CE558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§3.8, pp. 226–227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3C8BACB2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5847260D" w14:textId="0C0F5E74" w:rsidR="007C6815" w:rsidRDefault="00045C6B">
            <w:pPr>
              <w:spacing w:after="0"/>
            </w:pPr>
            <w:r>
              <w:t xml:space="preserve">Unstructured patterns impede manual searching process. </w:t>
            </w:r>
            <w:proofErr w:type="gramStart"/>
            <w:r>
              <w:t>Output  is</w:t>
            </w:r>
            <w:proofErr w:type="gramEnd"/>
            <w:r>
              <w:t xml:space="preserve"> acceptable if reviewed by engineers. Large volumes of logs are accessible.</w:t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556CF8B0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1789058F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508D517A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Q10. Classify each task as Prediction, Retrieval, Generation, Action/Automation, or a combination: (a) forecast churn probability, (b) find policy passages relevant to a question, (c) write a source-grounded summary, (d) create a ticket through an API, (e) detect an abnormal log event and then retrieve similar incidents.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587B917B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5 marks</w:t>
            </w:r>
          </w:p>
        </w:tc>
      </w:tr>
    </w:tbl>
    <w:p w14:paraId="7EA70BAC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§3.9, “Prediction, Retrieval, Generation, or Automation?”, pp. 228–230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32E7C2AF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6977C5AF" w14:textId="512652FD" w:rsidR="007C6815" w:rsidRDefault="00045C6B">
            <w:pPr>
              <w:spacing w:after="0"/>
            </w:pPr>
            <w:r>
              <w:t>A -&gt; prediction</w:t>
            </w:r>
            <w:r w:rsidR="00221565">
              <w:br/>
            </w:r>
            <w:r>
              <w:t>B -&gt; retrieval</w:t>
            </w:r>
            <w:r w:rsidR="00221565">
              <w:br/>
            </w:r>
            <w:r>
              <w:t>C -&gt; generation</w:t>
            </w:r>
            <w:r w:rsidR="00221565">
              <w:br/>
            </w:r>
            <w:r>
              <w:t>D -&gt; automation</w:t>
            </w:r>
            <w:r w:rsidR="00221565">
              <w:br/>
            </w:r>
            <w:r>
              <w:t>E -&gt; prediction + retrieval</w:t>
            </w:r>
            <w:r w:rsidR="00221565">
              <w:br/>
            </w:r>
          </w:p>
        </w:tc>
      </w:tr>
    </w:tbl>
    <w:p w14:paraId="002493F0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0AAC1EAF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164C01EE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Q11. Rewrite this technology-first requirement as a capability-first requirement: “Use GPT + LangChain + Pinecone + agents to build our assistant.” Do not name a vendor, framework, or vector database.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7CF2D396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0821C890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§3.9, p. 230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1A64F264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1317FD81" w14:textId="2A0EBBBA" w:rsidR="007C6815" w:rsidRDefault="00DA708C">
            <w:pPr>
              <w:spacing w:after="0"/>
            </w:pPr>
            <w:r>
              <w:t>The system must retrieve semantically relevant passages from trusted documents and generate a concise answer grounded in those passages for the target user.</w:t>
            </w:r>
            <w:r w:rsidR="00221565">
              <w:br/>
            </w:r>
            <w:r w:rsidR="00221565">
              <w:br/>
            </w:r>
          </w:p>
        </w:tc>
      </w:tr>
    </w:tbl>
    <w:p w14:paraId="2DB3A678" w14:textId="77777777" w:rsidR="007C6815" w:rsidRDefault="007C6815">
      <w:pPr>
        <w:spacing w:after="40"/>
      </w:pPr>
    </w:p>
    <w:p w14:paraId="60060FA6" w14:textId="088C1001" w:rsidR="007C6815" w:rsidRDefault="00221565">
      <w:pPr>
        <w:spacing w:before="160" w:after="100"/>
      </w:pPr>
      <w:r>
        <w:rPr>
          <w:b/>
          <w:color w:val="163B82"/>
          <w:sz w:val="30"/>
        </w:rPr>
        <w:t>Section C</w:t>
      </w:r>
      <w:r w:rsidR="00A1425A">
        <w:rPr>
          <w:b/>
          <w:color w:val="163B82"/>
          <w:sz w:val="30"/>
        </w:rPr>
        <w:t>:</w:t>
      </w:r>
      <w:r>
        <w:rPr>
          <w:b/>
          <w:color w:val="163B82"/>
          <w:sz w:val="30"/>
        </w:rPr>
        <w:t xml:space="preserve"> MVP, Measurement, Acceptance and Risk (20 marks)</w:t>
      </w:r>
    </w:p>
    <w:p w14:paraId="63934D23" w14:textId="77777777" w:rsidR="007C6815" w:rsidRDefault="00221565">
      <w:pPr>
        <w:spacing w:after="120"/>
      </w:pPr>
      <w:r>
        <w:rPr>
          <w:i/>
          <w:color w:val="6B7280"/>
          <w:sz w:val="19"/>
        </w:rPr>
        <w:t>Focus: defining the smallest useful experiment and deciding how success will be judged.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351ACBE8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25031EE5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Q12. Distinguish a technical experiment, prototype, MVP, and production system. Then write one Minimum Useful MVP statement for your selected track using: Given [input], the system should [core behavior], producing [output] for [target user].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03C4EF3E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600D4777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§3.10, “Define the Minimum Useful MVP,” pp. 230–233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35B602D0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64CDB468" w14:textId="38650D9D" w:rsidR="00DA708C" w:rsidRPr="00DA708C" w:rsidRDefault="00DA708C" w:rsidP="00DA708C">
            <w:pPr>
              <w:spacing w:after="0"/>
            </w:pPr>
            <w:r w:rsidRPr="00DA708C">
              <w:t>A prototype answers:</w:t>
            </w:r>
            <w:r>
              <w:t xml:space="preserve"> “</w:t>
            </w:r>
            <w:r w:rsidRPr="00DA708C">
              <w:rPr>
                <w:i/>
                <w:iCs/>
              </w:rPr>
              <w:t>Can this idea work under some conditions?</w:t>
            </w:r>
            <w:r>
              <w:rPr>
                <w:i/>
                <w:iCs/>
              </w:rPr>
              <w:t>”</w:t>
            </w:r>
          </w:p>
          <w:p w14:paraId="7D9E1DD1" w14:textId="67EC96E0" w:rsidR="00DA708C" w:rsidRPr="00DA708C" w:rsidRDefault="00DA708C" w:rsidP="00DA708C">
            <w:pPr>
              <w:spacing w:after="0"/>
            </w:pPr>
            <w:r w:rsidRPr="00DA708C">
              <w:t>A production system must answer:</w:t>
            </w:r>
            <w:r>
              <w:t xml:space="preserve"> “</w:t>
            </w:r>
            <w:r w:rsidRPr="00DA708C">
              <w:rPr>
                <w:i/>
                <w:iCs/>
              </w:rPr>
              <w:t>Can this idea keep working when the conditions become messy?</w:t>
            </w:r>
            <w:r>
              <w:rPr>
                <w:i/>
                <w:iCs/>
              </w:rPr>
              <w:t>”</w:t>
            </w:r>
          </w:p>
          <w:p w14:paraId="36190F95" w14:textId="77777777" w:rsidR="00735594" w:rsidRDefault="00735594">
            <w:pPr>
              <w:spacing w:after="0"/>
            </w:pPr>
            <w:r>
              <w:t>An MVP is the smallest useful system tested in a real user workflow</w:t>
            </w:r>
          </w:p>
          <w:p w14:paraId="5A97F991" w14:textId="77777777" w:rsidR="00735594" w:rsidRDefault="00735594">
            <w:pPr>
              <w:spacing w:after="0"/>
            </w:pPr>
          </w:p>
          <w:p w14:paraId="787B854E" w14:textId="70979262" w:rsidR="007C6815" w:rsidRDefault="00735594">
            <w:pPr>
              <w:spacing w:after="0"/>
            </w:pPr>
            <w:r>
              <w:t>MVP statement: Given a small trusted collection of technical documents and a natural-language question, the system should retrieve relevant passages and generate a concise answer with source metadata for a technical analyst.</w:t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2296BA9C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0B7863A3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0B81AC5F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Q13. Define one user/business metric, one AI-quality metric, and one operational metric for your selected MVP. Explain what failure each metric would reveal.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08BE66BF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24932B2D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§3.11, “Define Success Before You Build,” pp. 233–236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47625F6B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6E8BD0A2" w14:textId="77777777" w:rsidR="00735594" w:rsidRDefault="00735594">
            <w:pPr>
              <w:spacing w:after="0"/>
            </w:pPr>
            <w:r>
              <w:t>User: task completion time - &gt; failure reveals that the workflow isn’t fast</w:t>
            </w:r>
          </w:p>
          <w:p w14:paraId="3CEC1159" w14:textId="7A42886C" w:rsidR="007C6815" w:rsidRDefault="00735594">
            <w:pPr>
              <w:spacing w:after="0"/>
            </w:pPr>
            <w:r>
              <w:t xml:space="preserve">AI quality: retrieval </w:t>
            </w:r>
            <w:proofErr w:type="gramStart"/>
            <w:r>
              <w:t>recall  -</w:t>
            </w:r>
            <w:proofErr w:type="gramEnd"/>
            <w:r>
              <w:t>&gt; failure reveals missing facts or hallucinations</w:t>
            </w:r>
            <w:r w:rsidR="00221565">
              <w:br/>
            </w:r>
            <w:r>
              <w:t>Operational: Interactive latency -&gt; failure reveals an unusable or slow interface</w:t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23F36EC7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1D7850B1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4CED9924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Q14. Convert the vague requirement “The system should be accurate and fast” into measurable acceptance criteria. Include at least one Critical criterion, one Target criterion, and one Operational criterion.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5218D38B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2BBC5DEF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§3.11, pp. 234–236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7D98A9B4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746C662C" w14:textId="7B64BDE9" w:rsidR="007C6815" w:rsidRDefault="00735594">
            <w:pPr>
              <w:spacing w:after="0"/>
            </w:pPr>
            <w:r>
              <w:lastRenderedPageBreak/>
              <w:t>Every generated answer must display its support source citations. Relevant evidence must appear in retrieved results for &gt;= 80% of the test questions</w:t>
            </w:r>
            <w:r w:rsidR="00194610">
              <w:t>. End-to-end interactive response time must remain under 10 seconds.</w:t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64B36B2E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1F37E087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5223A93D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Q15. A RAG system improves retrieval recall when top-k increases from 5 to 20, but latency and token cost also rise and answers become less focused. Explain why maximizing one metric is not enough. Use the chapter’s quality/value/cost/latency trade-off idea in your reasoning.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3D2067B8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3DAD56FC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§3.11, pp. 236–237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112F21F3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3DEEE760" w14:textId="1F0B37DA" w:rsidR="007C6815" w:rsidRDefault="00B83436">
            <w:pPr>
              <w:spacing w:after="0"/>
            </w:pPr>
            <w:r>
              <w:t xml:space="preserve">Because systems operate under competing objectives where improving one might </w:t>
            </w:r>
            <w:proofErr w:type="gramStart"/>
            <w:r>
              <w:t>degrades</w:t>
            </w:r>
            <w:proofErr w:type="gramEnd"/>
            <w:r>
              <w:t xml:space="preserve"> others.</w:t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5836131C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1CCD94B1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2D87FCFA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Q16. For your selected project, write: (a) two constraints, (b) two risks with one mitigation each, and (c) two non-goals. Briefly explain the difference between a constraint, a risk, and a non-goal.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5500DA8F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15CDFDA1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§3.12, “Constraints, Risks, and Non-Goals,” pp. 237–239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66D8E556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274EDC9A" w14:textId="77777777" w:rsidR="00B83436" w:rsidRDefault="00221565">
            <w:pPr>
              <w:spacing w:after="0"/>
            </w:pPr>
            <w:r>
              <w:br/>
            </w:r>
            <w:r w:rsidR="00B83436">
              <w:t>constraints: basic hardware &amp; local document only</w:t>
            </w:r>
          </w:p>
          <w:p w14:paraId="1F516574" w14:textId="10ADCB1E" w:rsidR="00300D10" w:rsidRDefault="00B83436" w:rsidP="00300D10">
            <w:pPr>
              <w:spacing w:after="0"/>
            </w:pPr>
            <w:r>
              <w:t xml:space="preserve">two risks: hallucinations </w:t>
            </w:r>
            <w:r w:rsidR="00300D10">
              <w:t>-&gt; strict grounding constraints; degrade retrieval quality - &gt; benchmark, acceptance gate</w:t>
            </w:r>
          </w:p>
          <w:p w14:paraId="1A87CD3A" w14:textId="5F51046E" w:rsidR="007C6815" w:rsidRDefault="00300D10" w:rsidP="00300D10">
            <w:pPr>
              <w:spacing w:after="0"/>
            </w:pPr>
            <w:r>
              <w:t xml:space="preserve"> non goals: </w:t>
            </w:r>
            <w:r w:rsidR="00B429E9">
              <w:t xml:space="preserve">no </w:t>
            </w:r>
            <w:r>
              <w:t xml:space="preserve">full synthetic research paper </w:t>
            </w:r>
            <w:r w:rsidR="00B429E9">
              <w:t xml:space="preserve">generation </w:t>
            </w:r>
            <w:r>
              <w:t>&amp;</w:t>
            </w:r>
            <w:r w:rsidR="00B429E9">
              <w:t xml:space="preserve"> no automated account actions</w:t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29E30815" w14:textId="77777777" w:rsidR="007C6815" w:rsidRDefault="007C6815">
      <w:pPr>
        <w:spacing w:after="40"/>
      </w:pPr>
    </w:p>
    <w:p w14:paraId="05B9E06E" w14:textId="63E7D982" w:rsidR="007C6815" w:rsidRDefault="00221565">
      <w:pPr>
        <w:spacing w:before="160" w:after="100"/>
      </w:pPr>
      <w:r>
        <w:rPr>
          <w:b/>
          <w:color w:val="163B82"/>
          <w:sz w:val="30"/>
        </w:rPr>
        <w:t>Section D</w:t>
      </w:r>
      <w:r w:rsidR="00A1425A">
        <w:rPr>
          <w:b/>
          <w:color w:val="163B82"/>
          <w:sz w:val="30"/>
        </w:rPr>
        <w:t>:</w:t>
      </w:r>
      <w:r>
        <w:rPr>
          <w:b/>
          <w:color w:val="163B82"/>
          <w:sz w:val="30"/>
        </w:rPr>
        <w:t xml:space="preserve"> </w:t>
      </w:r>
      <w:proofErr w:type="spellStart"/>
      <w:r>
        <w:rPr>
          <w:b/>
          <w:color w:val="163B82"/>
          <w:sz w:val="30"/>
        </w:rPr>
        <w:t>QuanSkill</w:t>
      </w:r>
      <w:proofErr w:type="spellEnd"/>
      <w:r>
        <w:rPr>
          <w:b/>
          <w:color w:val="163B82"/>
          <w:sz w:val="30"/>
        </w:rPr>
        <w:t xml:space="preserve"> Solution Track Canvas (20 marks)</w:t>
      </w:r>
    </w:p>
    <w:p w14:paraId="46E3846C" w14:textId="77777777" w:rsidR="007C6815" w:rsidRDefault="00221565">
      <w:pPr>
        <w:spacing w:after="120"/>
      </w:pPr>
      <w:r>
        <w:rPr>
          <w:i/>
          <w:color w:val="6B7280"/>
          <w:sz w:val="19"/>
        </w:rPr>
        <w:t>This is the main applied task. Use one track consistently.</w:t>
      </w:r>
    </w:p>
    <w:p w14:paraId="215C005F" w14:textId="77777777" w:rsidR="007C6815" w:rsidRDefault="00221565">
      <w:r>
        <w:rPr>
          <w:b/>
          <w:color w:val="1F1F1F"/>
          <w:sz w:val="21"/>
        </w:rPr>
        <w:t>Q17. Complete the Week 1 Solution Track Canvas for your selected project.</w:t>
      </w:r>
      <w:r>
        <w:rPr>
          <w:b/>
          <w:color w:val="163B82"/>
          <w:sz w:val="19"/>
        </w:rPr>
        <w:t xml:space="preserve">  (14 marks)</w:t>
      </w:r>
    </w:p>
    <w:p w14:paraId="61870DE2" w14:textId="77777777" w:rsidR="007C6815" w:rsidRDefault="00221565">
      <w:pPr>
        <w:spacing w:after="100"/>
      </w:pPr>
      <w:r>
        <w:rPr>
          <w:b/>
          <w:color w:val="F5A000"/>
          <w:sz w:val="17"/>
        </w:rPr>
        <w:t>Book reference: §3.13, “The QuanSkill Solution Track Canvas,” pp. 240–248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472"/>
        <w:gridCol w:w="1440"/>
      </w:tblGrid>
      <w:tr w:rsidR="007C6815" w14:paraId="14DCB37B" w14:textId="77777777">
        <w:trPr>
          <w:cantSplit/>
          <w:jc w:val="center"/>
        </w:trPr>
        <w:tc>
          <w:tcPr>
            <w:tcW w:w="2880" w:type="dxa"/>
            <w:shd w:val="clear" w:color="auto" w:fill="163B82"/>
          </w:tcPr>
          <w:p w14:paraId="152C7AFC" w14:textId="77777777" w:rsidR="007C6815" w:rsidRDefault="00221565">
            <w:r>
              <w:rPr>
                <w:b/>
                <w:color w:val="FFFFFF"/>
                <w:sz w:val="17"/>
              </w:rPr>
              <w:t>Canvas Field</w:t>
            </w:r>
          </w:p>
        </w:tc>
        <w:tc>
          <w:tcPr>
            <w:tcW w:w="5472" w:type="dxa"/>
            <w:shd w:val="clear" w:color="auto" w:fill="163B82"/>
          </w:tcPr>
          <w:p w14:paraId="6676CDE4" w14:textId="77777777" w:rsidR="007C6815" w:rsidRDefault="00221565">
            <w:r>
              <w:rPr>
                <w:b/>
                <w:color w:val="FFFFFF"/>
                <w:sz w:val="17"/>
              </w:rPr>
              <w:t>Your Answer</w:t>
            </w:r>
          </w:p>
        </w:tc>
        <w:tc>
          <w:tcPr>
            <w:tcW w:w="1440" w:type="dxa"/>
            <w:shd w:val="clear" w:color="auto" w:fill="163B82"/>
          </w:tcPr>
          <w:p w14:paraId="76C59471" w14:textId="77777777" w:rsidR="007C6815" w:rsidRDefault="00221565">
            <w:r>
              <w:rPr>
                <w:b/>
                <w:color w:val="FFFFFF"/>
                <w:sz w:val="17"/>
              </w:rPr>
              <w:t>Evidence Status</w:t>
            </w:r>
          </w:p>
        </w:tc>
      </w:tr>
      <w:tr w:rsidR="007C6815" w14:paraId="2FC2B418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71DE360B" w14:textId="77777777" w:rsidR="007C6815" w:rsidRDefault="00221565">
            <w:r>
              <w:rPr>
                <w:b/>
                <w:color w:val="163B82"/>
                <w:sz w:val="17"/>
              </w:rPr>
              <w:t>1. Business Pain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74CC4552" w14:textId="1E3340F2" w:rsidR="007C6815" w:rsidRDefault="00B429E9">
            <w:r w:rsidRPr="00B429E9">
              <w:t>Researchers waste excessive time manually searching and comparing scattered PDFs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5B8C4868" w14:textId="68620437" w:rsidR="007C6815" w:rsidRDefault="00B429E9" w:rsidP="00B429E9">
            <w:pPr>
              <w:jc w:val="center"/>
            </w:pPr>
            <w:r>
              <w:t>Observed</w:t>
            </w:r>
          </w:p>
        </w:tc>
      </w:tr>
      <w:tr w:rsidR="007C6815" w14:paraId="6B52C0B9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5B83CF4A" w14:textId="77777777" w:rsidR="007C6815" w:rsidRDefault="00221565">
            <w:r>
              <w:rPr>
                <w:b/>
                <w:color w:val="163B82"/>
                <w:sz w:val="17"/>
              </w:rPr>
              <w:t>2. Primary Target User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6AB42A2A" w14:textId="4C4332CF" w:rsidR="007C6815" w:rsidRDefault="00B75B76">
            <w:r w:rsidRPr="000957A1">
              <w:t>Technical Researcher reviewing 10-50 papers to find precise evidence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1CC276C2" w14:textId="5D7D1FF9" w:rsidR="007C6815" w:rsidRDefault="00B75B76">
            <w:r w:rsidRPr="000957A1">
              <w:t>Observed</w:t>
            </w:r>
          </w:p>
        </w:tc>
      </w:tr>
      <w:tr w:rsidR="007C6815" w14:paraId="25133661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60B867A6" w14:textId="77777777" w:rsidR="007C6815" w:rsidRDefault="00221565">
            <w:r>
              <w:rPr>
                <w:b/>
                <w:color w:val="163B82"/>
                <w:sz w:val="17"/>
              </w:rPr>
              <w:lastRenderedPageBreak/>
              <w:t>3. Current Workflow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1D6D419E" w14:textId="0FA8FFBA" w:rsidR="007C6815" w:rsidRDefault="00B75B76">
            <w:r w:rsidRPr="000957A1">
              <w:t>Ask question -&gt; Open PDF -&gt; Keyword search -&gt; Read passages -&gt; Record notes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037B1CF9" w14:textId="709EA426" w:rsidR="007C6815" w:rsidRDefault="00A570EE">
            <w:r w:rsidRPr="000957A1">
              <w:t>Observed</w:t>
            </w:r>
          </w:p>
        </w:tc>
      </w:tr>
      <w:tr w:rsidR="007C6815" w14:paraId="34B2D36D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6D19EA5F" w14:textId="77777777" w:rsidR="007C6815" w:rsidRDefault="00221565">
            <w:r>
              <w:rPr>
                <w:b/>
                <w:color w:val="163B82"/>
                <w:sz w:val="17"/>
              </w:rPr>
              <w:t>4. Primary Data / Knowledge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16413520" w14:textId="0C22CA3B" w:rsidR="007C6815" w:rsidRDefault="00B75B76">
            <w:r>
              <w:t>Local PDF research papers and technical reports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5E9FD4C8" w14:textId="755D156B" w:rsidR="007C6815" w:rsidRDefault="00A570EE">
            <w:r>
              <w:t>Observed</w:t>
            </w:r>
          </w:p>
        </w:tc>
      </w:tr>
      <w:tr w:rsidR="007C6815" w14:paraId="02400742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4B65BD1C" w14:textId="77777777" w:rsidR="007C6815" w:rsidRDefault="00221565">
            <w:r>
              <w:rPr>
                <w:b/>
                <w:color w:val="163B82"/>
                <w:sz w:val="17"/>
              </w:rPr>
              <w:t>5. AI Opportunity / Capability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1914C413" w14:textId="7C4A07E1" w:rsidR="007C6815" w:rsidRDefault="00B75B76">
            <w:r>
              <w:t>Retrieval + generation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4CB2CBC4" w14:textId="66369808" w:rsidR="007C6815" w:rsidRDefault="00A570EE">
            <w:r w:rsidRPr="000957A1">
              <w:t>Assumed</w:t>
            </w:r>
          </w:p>
        </w:tc>
      </w:tr>
      <w:tr w:rsidR="007C6815" w14:paraId="073A5CC1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6D63156A" w14:textId="77777777" w:rsidR="007C6815" w:rsidRDefault="00221565">
            <w:r>
              <w:rPr>
                <w:b/>
                <w:color w:val="163B82"/>
                <w:sz w:val="17"/>
              </w:rPr>
              <w:t>6. Minimum Useful MVP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0D396452" w14:textId="00F3E0F3" w:rsidR="007C6815" w:rsidRDefault="00A570EE">
            <w:r w:rsidRPr="000957A1">
              <w:t>Input question over local PDFs -&gt; return concise answer with exact source citations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6DCA5C0D" w14:textId="4398638D" w:rsidR="007C6815" w:rsidRDefault="00A570EE">
            <w:r>
              <w:t>Assumed</w:t>
            </w:r>
          </w:p>
        </w:tc>
      </w:tr>
      <w:tr w:rsidR="007C6815" w14:paraId="55AD63E4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65051FAB" w14:textId="77777777" w:rsidR="007C6815" w:rsidRDefault="00221565">
            <w:r>
              <w:rPr>
                <w:b/>
                <w:color w:val="163B82"/>
                <w:sz w:val="17"/>
              </w:rPr>
              <w:t>7. Success Metrics / Acceptance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109CCEDF" w14:textId="04FE6942" w:rsidR="007C6815" w:rsidRDefault="00A570EE">
            <w:r>
              <w:t>Search time after upgrade&lt;= 8 mins; retrieval recall &gt;= 80%; latency &lt; 10s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6AB8FC21" w14:textId="5E466E81" w:rsidR="007C6815" w:rsidRDefault="00A570EE">
            <w:r w:rsidRPr="000957A1">
              <w:t>Estimated</w:t>
            </w:r>
          </w:p>
        </w:tc>
      </w:tr>
      <w:tr w:rsidR="007C6815" w14:paraId="40DC80ED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77DDFCDD" w14:textId="77777777" w:rsidR="007C6815" w:rsidRDefault="00221565">
            <w:r>
              <w:rPr>
                <w:b/>
                <w:color w:val="163B82"/>
                <w:sz w:val="17"/>
              </w:rPr>
              <w:t>8. User Interface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1A3A9EBA" w14:textId="4AF893DE" w:rsidR="007C6815" w:rsidRDefault="00A570EE">
            <w:r w:rsidRPr="000957A1">
              <w:t>Simple UI with question box, answer pane, cited source passage sidebar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55E80389" w14:textId="57628923" w:rsidR="007C6815" w:rsidRDefault="00A570EE">
            <w:r w:rsidRPr="000957A1">
              <w:t>Assumed</w:t>
            </w:r>
          </w:p>
        </w:tc>
      </w:tr>
      <w:tr w:rsidR="007C6815" w14:paraId="2A16EC04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664ADBFD" w14:textId="77777777" w:rsidR="007C6815" w:rsidRDefault="00221565">
            <w:r>
              <w:rPr>
                <w:b/>
                <w:color w:val="163B82"/>
                <w:sz w:val="17"/>
              </w:rPr>
              <w:t>9. Deployment Target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60E65538" w14:textId="1F793BC5" w:rsidR="007C6815" w:rsidRDefault="00A570EE">
            <w:r>
              <w:t>Build and test locally, deploy to the cloud when ready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7F603D27" w14:textId="2B3BA71C" w:rsidR="007C6815" w:rsidRDefault="00A570EE">
            <w:r w:rsidRPr="000957A1">
              <w:t>Assumed</w:t>
            </w:r>
          </w:p>
        </w:tc>
      </w:tr>
      <w:tr w:rsidR="007C6815" w14:paraId="27928293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4C693031" w14:textId="77777777" w:rsidR="007C6815" w:rsidRDefault="00221565">
            <w:r>
              <w:rPr>
                <w:b/>
                <w:color w:val="163B82"/>
                <w:sz w:val="17"/>
              </w:rPr>
              <w:t>10. Constraints / Risks / Non-Goals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7A6AA05D" w14:textId="27458108" w:rsidR="007C6815" w:rsidRDefault="00A570EE">
            <w:r>
              <w:t>Local documents/hallucinations/no full synthetic research papers generation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67970472" w14:textId="0D37720C" w:rsidR="007C6815" w:rsidRDefault="00A570EE">
            <w:r w:rsidRPr="000957A1">
              <w:t>Observed</w:t>
            </w:r>
          </w:p>
        </w:tc>
      </w:tr>
      <w:tr w:rsidR="007C6815" w14:paraId="48062601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3AA8103A" w14:textId="77777777" w:rsidR="007C6815" w:rsidRDefault="00221565">
            <w:r>
              <w:rPr>
                <w:b/>
                <w:color w:val="163B82"/>
                <w:sz w:val="17"/>
              </w:rPr>
              <w:t>11. Expected Value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5C835E34" w14:textId="0CF4A067" w:rsidR="007C6815" w:rsidRDefault="00A570EE">
            <w:r w:rsidRPr="000957A1">
              <w:t>60% reduction in evidence search time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36C1E8A0" w14:textId="2CB646EC" w:rsidR="007C6815" w:rsidRDefault="00A570EE">
            <w:proofErr w:type="spellStart"/>
            <w:r w:rsidRPr="000957A1">
              <w:t>Esimated</w:t>
            </w:r>
            <w:proofErr w:type="spellEnd"/>
          </w:p>
        </w:tc>
      </w:tr>
      <w:tr w:rsidR="007C6815" w14:paraId="7D223FCB" w14:textId="77777777">
        <w:trPr>
          <w:cantSplit/>
          <w:jc w:val="center"/>
        </w:trPr>
        <w:tc>
          <w:tcPr>
            <w:tcW w:w="288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  <w:shd w:val="clear" w:color="auto" w:fill="EAF1FB"/>
          </w:tcPr>
          <w:p w14:paraId="2EECD313" w14:textId="77777777" w:rsidR="007C6815" w:rsidRDefault="00221565">
            <w:r>
              <w:rPr>
                <w:b/>
                <w:color w:val="163B82"/>
                <w:sz w:val="17"/>
              </w:rPr>
              <w:t>12. Evidence Status</w:t>
            </w:r>
          </w:p>
        </w:tc>
        <w:tc>
          <w:tcPr>
            <w:tcW w:w="5472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4E6A4A28" w14:textId="739BCEB0" w:rsidR="007C6815" w:rsidRDefault="00A570EE">
            <w:r w:rsidRPr="000957A1">
              <w:t>Pain &amp; workflow are observed; targets are estimated; MVP &amp; UI are assumed</w:t>
            </w:r>
          </w:p>
        </w:tc>
        <w:tc>
          <w:tcPr>
            <w:tcW w:w="1440" w:type="dxa"/>
            <w:tcBorders>
              <w:top w:val="single" w:sz="4" w:space="0" w:color="C9D5E7"/>
              <w:left w:val="single" w:sz="4" w:space="0" w:color="C9D5E7"/>
              <w:bottom w:val="single" w:sz="4" w:space="0" w:color="C9D5E7"/>
              <w:right w:val="single" w:sz="4" w:space="0" w:color="C9D5E7"/>
            </w:tcBorders>
          </w:tcPr>
          <w:p w14:paraId="5EABBA98" w14:textId="77777777" w:rsidR="007C6815" w:rsidRDefault="00221565">
            <w:r w:rsidRPr="000957A1">
              <w:t>[O/E/A/U]</w:t>
            </w:r>
          </w:p>
        </w:tc>
      </w:tr>
    </w:tbl>
    <w:p w14:paraId="25F64223" w14:textId="77777777" w:rsidR="007C6815" w:rsidRDefault="007C681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43FA0BD3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73540810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Q18. Write three important claims from your Q17 canvas. Label each as Observed, Estimated, Assumed, or Unknown, and state what evidence would move the claim to Supported or Rejected.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79C6355C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6AA46BCD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§3.13, “Evidence Status,” pp. 247–248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6747DDDC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092D0A7E" w14:textId="6FABD877" w:rsidR="008A0E74" w:rsidRPr="000957A1" w:rsidRDefault="008A0E74" w:rsidP="008A0E74">
            <w:pPr>
              <w:spacing w:after="0"/>
            </w:pPr>
            <w:r w:rsidRPr="000957A1">
              <w:t>Manual evidence search time. To supported if recorded time-tracking data across 5 live user sessions confirming an average of 20 mins. To rejected if recorded data shows they take under 5 mins per query in average, meaning that the friction is negligible.</w:t>
            </w:r>
          </w:p>
          <w:p w14:paraId="6AF926BD" w14:textId="10D12D2C" w:rsidR="008A0E74" w:rsidRPr="000957A1" w:rsidRDefault="008A0E74" w:rsidP="008A0E74">
            <w:pPr>
              <w:spacing w:after="0"/>
            </w:pPr>
            <w:r w:rsidRPr="000957A1">
              <w:t xml:space="preserve">AI retrieval feasibility. To supported if retrieval recalls &gt;=80%. To rejected if &lt;50% </w:t>
            </w:r>
          </w:p>
          <w:p w14:paraId="40C8829F" w14:textId="3BDFEA35" w:rsidR="007C6815" w:rsidRPr="008A0E74" w:rsidRDefault="008A0E74" w:rsidP="008A0E74">
            <w:pPr>
              <w:spacing w:after="0"/>
              <w:rPr>
                <w:i/>
                <w:color w:val="7A8699"/>
                <w:sz w:val="18"/>
              </w:rPr>
            </w:pPr>
            <w:r>
              <w:t>MVP task reduction value. To supported if significantly reduces completion time. To rejected if time savings are too small.</w:t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4B17216E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32C9FB75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516A5100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Q19. Compare any two official solution tracks. For each, state its most useful baseline, likely capability mix, Minimum Useful MVP, and one critical safety/quality check.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76B2573F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09C07CD1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§3.15, “The Same Canvas Across All Four Solution Tracks,” pp. 257–259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4A9F4CED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38811214" w14:textId="1828BC9D" w:rsidR="007C6815" w:rsidRDefault="00221565">
            <w:pPr>
              <w:spacing w:after="0"/>
            </w:pP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5C56FAC2" w14:textId="77777777" w:rsidR="007C6815" w:rsidRDefault="007C6815">
      <w:pPr>
        <w:spacing w:after="40"/>
      </w:pPr>
    </w:p>
    <w:p w14:paraId="0FDEDC71" w14:textId="4ADD925B" w:rsidR="007C6815" w:rsidRDefault="00221565">
      <w:pPr>
        <w:spacing w:before="160" w:after="100"/>
      </w:pPr>
      <w:r>
        <w:rPr>
          <w:b/>
          <w:color w:val="163B82"/>
          <w:sz w:val="30"/>
        </w:rPr>
        <w:t>Section E</w:t>
      </w:r>
      <w:r w:rsidR="00A1425A">
        <w:rPr>
          <w:b/>
          <w:color w:val="163B82"/>
          <w:sz w:val="30"/>
        </w:rPr>
        <w:t>:</w:t>
      </w:r>
      <w:r>
        <w:rPr>
          <w:b/>
          <w:color w:val="163B82"/>
          <w:sz w:val="30"/>
        </w:rPr>
        <w:t xml:space="preserve"> Hands-On Engineering Reality (10 marks)</w:t>
      </w:r>
    </w:p>
    <w:p w14:paraId="73BB871B" w14:textId="77777777" w:rsidR="007C6815" w:rsidRDefault="00221565">
      <w:pPr>
        <w:spacing w:after="120"/>
      </w:pPr>
      <w:r>
        <w:rPr>
          <w:i/>
          <w:color w:val="6B7280"/>
          <w:sz w:val="19"/>
        </w:rPr>
        <w:t>Focus: user evidence, assumptions, failure modes and repository discipline.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26F5581C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7C3B0F84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lastRenderedPageBreak/>
              <w:t>Q20. Write five workflow-interview questions you would ask a real target user without biasing them toward AI. Then name the Week 1 GitHub artifact that should capture the project definition.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00CF2CC6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2D41FC25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§3.16, “Hands-On Week 1 Build,” pp. 260–264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6FB4B7DB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2C6BA3D0" w14:textId="6604FA6E" w:rsidR="000957A1" w:rsidRDefault="000957A1" w:rsidP="000957A1">
            <w:pPr>
              <w:spacing w:after="0"/>
              <w:rPr>
                <w:i/>
                <w:iCs/>
              </w:rPr>
            </w:pPr>
            <w:r w:rsidRPr="000957A1">
              <w:rPr>
                <w:i/>
                <w:iCs/>
              </w:rPr>
              <w:t>Can you walk me through how you complete this task step by step today?</w:t>
            </w:r>
          </w:p>
          <w:p w14:paraId="1DEE3DFF" w14:textId="29CF1877" w:rsidR="000957A1" w:rsidRDefault="000957A1" w:rsidP="000957A1">
            <w:pPr>
              <w:spacing w:after="0"/>
              <w:rPr>
                <w:i/>
                <w:iCs/>
              </w:rPr>
            </w:pPr>
            <w:r>
              <w:rPr>
                <w:i/>
                <w:iCs/>
              </w:rPr>
              <w:t>W</w:t>
            </w:r>
            <w:r w:rsidRPr="000957A1">
              <w:rPr>
                <w:i/>
                <w:iCs/>
              </w:rPr>
              <w:t>hich specific step takes up the most time or causes the longest delay?</w:t>
            </w:r>
          </w:p>
          <w:p w14:paraId="22C6E112" w14:textId="7CFF038D" w:rsidR="000957A1" w:rsidRPr="000957A1" w:rsidRDefault="000957A1" w:rsidP="000957A1">
            <w:pPr>
              <w:spacing w:after="0"/>
            </w:pPr>
            <w:r w:rsidRPr="000957A1">
              <w:rPr>
                <w:i/>
                <w:iCs/>
              </w:rPr>
              <w:t>Where do mistakes, confusion, or re-work happen most often?</w:t>
            </w:r>
          </w:p>
          <w:p w14:paraId="5772F1D7" w14:textId="04811036" w:rsidR="007C6815" w:rsidRDefault="000957A1">
            <w:pPr>
              <w:spacing w:after="0"/>
            </w:pPr>
            <w:r w:rsidRPr="000957A1">
              <w:rPr>
                <w:i/>
                <w:iCs/>
              </w:rPr>
              <w:t>What tools, files, or documents do you use to find the information you need?</w:t>
            </w:r>
            <w:r w:rsidR="00221565">
              <w:br/>
            </w:r>
            <w:r w:rsidRPr="000957A1">
              <w:rPr>
                <w:i/>
                <w:iCs/>
              </w:rPr>
              <w:t>How do you know when the task is finished and done correctly?</w:t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02FE408D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603F196F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6EFF1B97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Q21. Create a three-row assumption register with columns: Assumption, Risk, How We Will Test It, and Current Status. Use at least one high-risk assumption.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4BD25CCE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6FBFA5EA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§3.16, “Create an Assumption Register,” pp. 267–268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58"/>
        <w:gridCol w:w="2358"/>
        <w:gridCol w:w="2358"/>
        <w:gridCol w:w="2358"/>
      </w:tblGrid>
      <w:tr w:rsidR="00136929" w14:paraId="73F01CA3" w14:textId="77777777" w:rsidTr="00136929">
        <w:trPr>
          <w:cantSplit/>
          <w:trHeight w:val="246"/>
          <w:jc w:val="center"/>
        </w:trPr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207BAA89" w14:textId="70068541" w:rsidR="00136929" w:rsidRDefault="00136929">
            <w:pPr>
              <w:spacing w:after="0"/>
            </w:pPr>
            <w:r>
              <w:t>Assumption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434A0364" w14:textId="43936355" w:rsidR="00136929" w:rsidRDefault="00136929">
            <w:pPr>
              <w:spacing w:after="0"/>
            </w:pPr>
            <w:r>
              <w:t>Risk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0970E0F5" w14:textId="56F4A844" w:rsidR="00136929" w:rsidRDefault="00136929">
            <w:pPr>
              <w:spacing w:after="0"/>
            </w:pPr>
            <w:r>
              <w:t>How We Will Test It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264D061C" w14:textId="1600E922" w:rsidR="00136929" w:rsidRDefault="00136929">
            <w:pPr>
              <w:spacing w:after="0"/>
            </w:pPr>
            <w:r>
              <w:t>Current Status</w:t>
            </w:r>
          </w:p>
        </w:tc>
      </w:tr>
      <w:tr w:rsidR="00136929" w14:paraId="5DCFBCFF" w14:textId="77777777" w:rsidTr="00CB5EDD">
        <w:trPr>
          <w:cantSplit/>
          <w:trHeight w:val="221"/>
          <w:jc w:val="center"/>
        </w:trPr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11C0026F" w14:textId="1A3BE66A" w:rsidR="00136929" w:rsidRDefault="00136929">
            <w:pPr>
              <w:spacing w:after="0"/>
            </w:pPr>
            <w:r>
              <w:t>Target user will trust generated answer with sources displayed alongside the text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0E2A18A5" w14:textId="63BBC97C" w:rsidR="00136929" w:rsidRPr="00BC533A" w:rsidRDefault="008C07A5">
            <w:pPr>
              <w:spacing w:after="0"/>
              <w:rPr>
                <w:b/>
                <w:bCs/>
              </w:rPr>
            </w:pPr>
            <w:r>
              <w:t>If users don’t trust the generated output or they find checking citations too cumbersome, they will abandon the tool and return to manual searching</w:t>
            </w:r>
            <w:r w:rsidR="00BC533A">
              <w:br/>
            </w:r>
            <w:r w:rsidR="00BC533A">
              <w:rPr>
                <w:b/>
                <w:bCs/>
              </w:rPr>
              <w:t>(medium)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00002DE3" w14:textId="3E3F44B0" w:rsidR="00136929" w:rsidRDefault="008C07A5">
            <w:pPr>
              <w:spacing w:after="0"/>
            </w:pPr>
            <w:r>
              <w:t>With citation click-through rate measurements and qualitative feedback from 5 target users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448FDAF5" w14:textId="6E318B34" w:rsidR="00136929" w:rsidRDefault="008C07A5">
            <w:pPr>
              <w:spacing w:after="0"/>
            </w:pPr>
            <w:r>
              <w:t>Assumed</w:t>
            </w:r>
          </w:p>
        </w:tc>
      </w:tr>
      <w:tr w:rsidR="00136929" w14:paraId="5E81BCFF" w14:textId="77777777" w:rsidTr="00CB5EDD">
        <w:trPr>
          <w:cantSplit/>
          <w:trHeight w:val="221"/>
          <w:jc w:val="center"/>
        </w:trPr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7C1B95BF" w14:textId="60E615D4" w:rsidR="00136929" w:rsidRDefault="008C07A5">
            <w:pPr>
              <w:spacing w:after="0"/>
            </w:pPr>
            <w:r>
              <w:t>Existing technical PDF documents contain sufficient text quality and structure for effective semantic chunking and vector retrieval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608C382E" w14:textId="77777777" w:rsidR="00136929" w:rsidRDefault="00BC533A" w:rsidP="00BC533A">
            <w:pPr>
              <w:spacing w:after="0"/>
              <w:ind w:left="720" w:hanging="720"/>
            </w:pPr>
            <w:r>
              <w:t>Poor OCR quality or complex multi-column layouts may cause retrieval system to miss key evidence</w:t>
            </w:r>
          </w:p>
          <w:p w14:paraId="494CB580" w14:textId="5D4907D2" w:rsidR="00BC533A" w:rsidRPr="00BC533A" w:rsidRDefault="00BC533A" w:rsidP="00BC533A">
            <w:pPr>
              <w:spacing w:after="0"/>
              <w:ind w:left="720" w:hanging="720"/>
            </w:pPr>
            <w:r>
              <w:rPr>
                <w:b/>
                <w:bCs/>
              </w:rPr>
              <w:t>(medium)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1EDBC5BF" w14:textId="10FD6669" w:rsidR="00136929" w:rsidRDefault="00BC533A">
            <w:pPr>
              <w:spacing w:after="0"/>
            </w:pPr>
            <w:r>
              <w:t>With a test set of 20 benchmark PDFs and evaluate retrieval recall (with target: &gt;= 80%) across 10 ground-truth questions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0592743B" w14:textId="02108427" w:rsidR="00136929" w:rsidRDefault="00BC533A">
            <w:pPr>
              <w:spacing w:after="0"/>
            </w:pPr>
            <w:r>
              <w:t>Estimated</w:t>
            </w:r>
          </w:p>
        </w:tc>
      </w:tr>
      <w:tr w:rsidR="00136929" w14:paraId="5055AA42" w14:textId="77777777" w:rsidTr="00CB5EDD">
        <w:trPr>
          <w:cantSplit/>
          <w:trHeight w:val="221"/>
          <w:jc w:val="center"/>
        </w:trPr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73CBF575" w14:textId="231BF74F" w:rsidR="00136929" w:rsidRDefault="00BC533A">
            <w:pPr>
              <w:spacing w:after="0"/>
            </w:pPr>
            <w:r>
              <w:t xml:space="preserve">End-to-end response time of under 10 seconds is fast enough for users during active research sessions. 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72947ADE" w14:textId="5717D8AD" w:rsidR="00136929" w:rsidRPr="00BC533A" w:rsidRDefault="00BC533A">
            <w:pPr>
              <w:spacing w:after="0"/>
              <w:rPr>
                <w:b/>
                <w:bCs/>
              </w:rPr>
            </w:pPr>
            <w:r>
              <w:t xml:space="preserve">If retrieval latency is too high, it interrupts the user’s focus and leads to workflow frustration </w:t>
            </w:r>
            <w:r>
              <w:rPr>
                <w:b/>
                <w:bCs/>
              </w:rPr>
              <w:t>(medium)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453A901B" w14:textId="110D5075" w:rsidR="00136929" w:rsidRDefault="00BC533A">
            <w:pPr>
              <w:spacing w:after="0"/>
            </w:pPr>
            <w:r>
              <w:t>Measure how long the system takes to respond during testing, then see if users think it’s fast enough</w:t>
            </w:r>
          </w:p>
        </w:tc>
        <w:tc>
          <w:tcPr>
            <w:tcW w:w="2358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323C5A01" w14:textId="14E1EE50" w:rsidR="00136929" w:rsidRDefault="00BC533A">
            <w:pPr>
              <w:spacing w:after="0"/>
            </w:pPr>
            <w:r>
              <w:t>Assumed</w:t>
            </w:r>
          </w:p>
        </w:tc>
      </w:tr>
    </w:tbl>
    <w:p w14:paraId="5D878975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2EEDEB49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33B12B3E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Q22. A team proposes: “Build a multi-agent RAG platform for everyone, with web search, memory, dashboards, autonomous actions and cloud deployment.” Identify at least four Week 1 failure modes in this proposal. Then state what must be fixed before the team should begin model building.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2ED4A5EB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78680ADC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§3.18, “Engineering Reality: What Breaks in Week 1,” pp. 270–273; §3.19, “Week 1 Acceptance Review,” pp. 273–274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1BD798B0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615CBA22" w14:textId="77777777" w:rsidR="00826C6D" w:rsidRDefault="00826C6D">
            <w:pPr>
              <w:spacing w:after="0"/>
            </w:pPr>
            <w:r>
              <w:lastRenderedPageBreak/>
              <w:t>No target user focus</w:t>
            </w:r>
          </w:p>
          <w:p w14:paraId="05069835" w14:textId="77777777" w:rsidR="00826C6D" w:rsidRDefault="00826C6D">
            <w:pPr>
              <w:spacing w:after="0"/>
            </w:pPr>
            <w:r>
              <w:t>Unbounded scope</w:t>
            </w:r>
          </w:p>
          <w:p w14:paraId="35CBA0C4" w14:textId="77777777" w:rsidR="00D142A0" w:rsidRDefault="00D142A0">
            <w:pPr>
              <w:spacing w:after="0"/>
            </w:pPr>
            <w:r>
              <w:t>Complex features before basic functions</w:t>
            </w:r>
          </w:p>
          <w:p w14:paraId="4A7594BB" w14:textId="5200BA9A" w:rsidR="007C6815" w:rsidRDefault="00D142A0" w:rsidP="00D142A0">
            <w:pPr>
              <w:spacing w:after="0"/>
            </w:pPr>
            <w:r>
              <w:t>Uncontrolled operational risk</w:t>
            </w:r>
            <w:r w:rsidR="00221565">
              <w:br/>
            </w:r>
            <w:r w:rsidR="00221565">
              <w:br/>
            </w:r>
            <w:r>
              <w:t>Fix: Narrow the project to one primary user and one bounded MVP</w:t>
            </w:r>
            <w:r w:rsidR="00221565">
              <w:br/>
            </w:r>
            <w:r w:rsidR="00221565">
              <w:br/>
            </w:r>
          </w:p>
        </w:tc>
      </w:tr>
    </w:tbl>
    <w:p w14:paraId="390947BE" w14:textId="77777777" w:rsidR="007C6815" w:rsidRDefault="007C6815">
      <w:pPr>
        <w:spacing w:after="40"/>
      </w:pPr>
    </w:p>
    <w:p w14:paraId="34121985" w14:textId="2DB2CED2" w:rsidR="007C6815" w:rsidRDefault="00221565">
      <w:pPr>
        <w:spacing w:before="160" w:after="100"/>
      </w:pPr>
      <w:r>
        <w:rPr>
          <w:b/>
          <w:color w:val="163B82"/>
          <w:sz w:val="30"/>
        </w:rPr>
        <w:t>Section F</w:t>
      </w:r>
      <w:r w:rsidR="00A1425A">
        <w:rPr>
          <w:b/>
          <w:color w:val="163B82"/>
          <w:sz w:val="30"/>
        </w:rPr>
        <w:t>:</w:t>
      </w:r>
      <w:r>
        <w:rPr>
          <w:b/>
          <w:color w:val="163B82"/>
          <w:sz w:val="30"/>
        </w:rPr>
        <w:t xml:space="preserve"> Quantitative Reasoning and Business Value (10 marks)</w:t>
      </w:r>
    </w:p>
    <w:p w14:paraId="3569C075" w14:textId="77777777" w:rsidR="007C6815" w:rsidRDefault="00221565">
      <w:pPr>
        <w:spacing w:after="120"/>
      </w:pPr>
      <w:r>
        <w:rPr>
          <w:i/>
          <w:color w:val="6B7280"/>
          <w:sz w:val="19"/>
        </w:rPr>
        <w:t>Show all calculations and interpret the result in engineering terms.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4ED1CFB9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35092ABC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Q23. Compute and compare two opportunity scores: A has V=0.70, F=0.95; B has V=0.95, F=0.55. Which would you prioritize for the first MVP under the simple V×F aid, and what important limitation does this scoring approach have?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3BB94D28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621ABE07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§3.7, pp. 223–225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0896A600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36F8F9DF" w14:textId="711430A5" w:rsidR="007C6815" w:rsidRDefault="00826C6D">
            <w:pPr>
              <w:spacing w:after="0"/>
            </w:pPr>
            <w:r>
              <w:t xml:space="preserve">Opportunity A = 0.7 * 0.95  </w:t>
            </w:r>
            <w:r w:rsidR="00221565">
              <w:br/>
            </w:r>
            <w:r>
              <w:t>Opportunity B = 0.5</w:t>
            </w:r>
            <w:r w:rsidR="00221565">
              <w:br/>
            </w:r>
            <w:r>
              <w:t>Prioritize A. The limitation is that this scoring assumes value and feasibility are independent linear scalar quantities.</w:t>
            </w:r>
            <w:r w:rsidR="00221565">
              <w:br/>
            </w:r>
          </w:p>
        </w:tc>
      </w:tr>
    </w:tbl>
    <w:p w14:paraId="166AF424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03E9CEE5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2024CE04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Q24. A workflow occurs 900 times per month. Current time T₀=14 min/task; proposed MVP time T₁=6 min/task; loaded labor cost Cₕ=$28/hour. Calculate monthly minutes saved, hours saved, and the simple monthly labor-value estimate. Then list two reasons this is not yet full ROI.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3F002720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4 marks</w:t>
            </w:r>
          </w:p>
        </w:tc>
      </w:tr>
    </w:tbl>
    <w:p w14:paraId="3BB2D99E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§3.23, “Why the Business Cares,” pp. 282–284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356DB1AB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194F501D" w14:textId="12667CA0" w:rsidR="00B84A9A" w:rsidRDefault="00B84A9A">
            <w:pPr>
              <w:spacing w:after="0"/>
            </w:pPr>
            <w:r>
              <w:t>Monthly minutes saved = 900 * (14 – 6) = 7200 mins</w:t>
            </w:r>
          </w:p>
          <w:p w14:paraId="1E022302" w14:textId="77777777" w:rsidR="00B84A9A" w:rsidRDefault="00B84A9A">
            <w:pPr>
              <w:spacing w:after="0"/>
            </w:pPr>
            <w:r>
              <w:t>Monthly hours saved = 7200/60 = 120 hours</w:t>
            </w:r>
            <w:r w:rsidR="00221565">
              <w:br/>
            </w:r>
            <w:r>
              <w:t>monthly labor-value estimate = 120 * 28 = 3360$</w:t>
            </w:r>
          </w:p>
          <w:p w14:paraId="5753659A" w14:textId="73334660" w:rsidR="007C6815" w:rsidRDefault="00B84A9A">
            <w:pPr>
              <w:spacing w:after="0"/>
            </w:pPr>
            <w:r>
              <w:t xml:space="preserve">Not yet full ROI because </w:t>
            </w:r>
            <w:r w:rsidR="00826C6D">
              <w:t>the improvement ignores system infrastructure/API cost, development, maintenance; saved time does not automatically translate to direct cash savings unless headcount or billable hours change.</w:t>
            </w:r>
            <w:r w:rsidR="00221565">
              <w:br/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4C45B61A" w14:textId="77777777" w:rsidR="007C6815" w:rsidRDefault="007C6815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16"/>
        <w:gridCol w:w="4916"/>
      </w:tblGrid>
      <w:tr w:rsidR="007C6815" w14:paraId="75A9D0C8" w14:textId="77777777">
        <w:trPr>
          <w:cantSplit/>
          <w:jc w:val="center"/>
        </w:trPr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EAF1FB"/>
          </w:tcPr>
          <w:p w14:paraId="2967DA24" w14:textId="77777777" w:rsidR="007C6815" w:rsidRDefault="00221565">
            <w:pPr>
              <w:spacing w:after="0"/>
            </w:pPr>
            <w:r>
              <w:rPr>
                <w:b/>
                <w:color w:val="1F1F1F"/>
                <w:sz w:val="21"/>
              </w:rPr>
              <w:t>Q25. Use R=P×I to compare: Risk A has P=0.6, I=0.5; Risk B has P=0.2, I=1.0. Calculate both scores. Which deserves greater attention under this simple score? Explain why risk numbers should not imply false precision.</w:t>
            </w:r>
          </w:p>
        </w:tc>
        <w:tc>
          <w:tcPr>
            <w:tcW w:w="4916" w:type="dxa"/>
            <w:tcBorders>
              <w:top w:val="single" w:sz="4" w:space="0" w:color="D7E0EF"/>
              <w:left w:val="single" w:sz="4" w:space="0" w:color="D7E0EF"/>
              <w:bottom w:val="single" w:sz="4" w:space="0" w:color="D7E0EF"/>
              <w:right w:val="single" w:sz="4" w:space="0" w:color="D7E0EF"/>
            </w:tcBorders>
            <w:shd w:val="clear" w:color="auto" w:fill="FFF6DD"/>
          </w:tcPr>
          <w:p w14:paraId="102850A0" w14:textId="77777777" w:rsidR="007C6815" w:rsidRDefault="00221565">
            <w:pPr>
              <w:spacing w:after="0"/>
              <w:jc w:val="center"/>
            </w:pPr>
            <w:r>
              <w:rPr>
                <w:b/>
                <w:color w:val="163B82"/>
                <w:sz w:val="18"/>
              </w:rPr>
              <w:t>3 marks</w:t>
            </w:r>
          </w:p>
        </w:tc>
      </w:tr>
    </w:tbl>
    <w:p w14:paraId="0EBB6D83" w14:textId="77777777" w:rsidR="007C6815" w:rsidRDefault="00221565">
      <w:pPr>
        <w:spacing w:before="40" w:after="60"/>
      </w:pPr>
      <w:r>
        <w:rPr>
          <w:b/>
          <w:color w:val="F5A000"/>
          <w:sz w:val="17"/>
        </w:rPr>
        <w:t>Book reference: §3.12, “Risks,” p. 238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32"/>
      </w:tblGrid>
      <w:tr w:rsidR="007C6815" w14:paraId="08E23343" w14:textId="77777777">
        <w:trPr>
          <w:cantSplit/>
          <w:jc w:val="center"/>
        </w:trPr>
        <w:tc>
          <w:tcPr>
            <w:tcW w:w="9432" w:type="dxa"/>
            <w:tcBorders>
              <w:top w:val="single" w:sz="6" w:space="0" w:color="B7C7E6"/>
              <w:left w:val="single" w:sz="6" w:space="0" w:color="B7C7E6"/>
              <w:bottom w:val="single" w:sz="6" w:space="0" w:color="B7C7E6"/>
              <w:right w:val="single" w:sz="6" w:space="0" w:color="B7C7E6"/>
            </w:tcBorders>
            <w:shd w:val="clear" w:color="auto" w:fill="F9FBFE"/>
          </w:tcPr>
          <w:p w14:paraId="61B49F17" w14:textId="77777777" w:rsidR="00194610" w:rsidRDefault="00194610">
            <w:pPr>
              <w:spacing w:after="0"/>
            </w:pPr>
            <w:r>
              <w:lastRenderedPageBreak/>
              <w:t>Risk A = 0.6 * 0.5 = 0.3</w:t>
            </w:r>
          </w:p>
          <w:p w14:paraId="010A5D20" w14:textId="77777777" w:rsidR="00194610" w:rsidRDefault="00194610">
            <w:pPr>
              <w:spacing w:after="0"/>
            </w:pPr>
            <w:r>
              <w:t>Risk B = 0.2</w:t>
            </w:r>
          </w:p>
          <w:p w14:paraId="476500F3" w14:textId="767A86E6" w:rsidR="007C6815" w:rsidRDefault="00194610">
            <w:pPr>
              <w:spacing w:after="0"/>
            </w:pPr>
            <w:r>
              <w:t>Risk A &gt; Risk B, but risk B deserves greater engineering attention and safety guardrails because its impact is catastrophic (I = 1)</w:t>
            </w:r>
            <w:r w:rsidR="00221565">
              <w:br/>
            </w:r>
            <w:r w:rsidR="00B84A9A">
              <w:t>P and I are rough estimates rather than exact measurements, so treating them as facts creates false precision, which can trick a team into prioritizing a moderate issue over a low-probability, catastrophic failure mode.</w:t>
            </w:r>
            <w:r w:rsidR="00221565">
              <w:br/>
            </w:r>
            <w:r w:rsidR="00221565">
              <w:br/>
            </w:r>
            <w:r w:rsidR="00221565">
              <w:br/>
            </w:r>
          </w:p>
        </w:tc>
      </w:tr>
    </w:tbl>
    <w:p w14:paraId="58451D07" w14:textId="77777777" w:rsidR="007C6815" w:rsidRDefault="00221565">
      <w:pPr>
        <w:spacing w:before="160" w:after="100"/>
      </w:pPr>
      <w:r>
        <w:rPr>
          <w:b/>
          <w:color w:val="163B82"/>
          <w:sz w:val="30"/>
        </w:rPr>
        <w:t>Mandatory Final Integration Checklist</w:t>
      </w:r>
    </w:p>
    <w:p w14:paraId="6E778290" w14:textId="77777777" w:rsidR="007C6815" w:rsidRDefault="00221565">
      <w:pPr>
        <w:spacing w:after="120"/>
      </w:pPr>
      <w:r>
        <w:rPr>
          <w:i/>
          <w:color w:val="6B7280"/>
          <w:sz w:val="19"/>
        </w:rPr>
        <w:t>Use this before submitting. This checklist is required but not separately marked.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77"/>
        <w:gridCol w:w="3277"/>
        <w:gridCol w:w="3277"/>
      </w:tblGrid>
      <w:tr w:rsidR="007C6815" w14:paraId="284DBDD3" w14:textId="77777777">
        <w:trPr>
          <w:cantSplit/>
          <w:jc w:val="center"/>
        </w:trPr>
        <w:tc>
          <w:tcPr>
            <w:tcW w:w="3277" w:type="dxa"/>
            <w:shd w:val="clear" w:color="auto" w:fill="163B82"/>
          </w:tcPr>
          <w:p w14:paraId="79D8B32A" w14:textId="77777777" w:rsidR="007C6815" w:rsidRDefault="00221565">
            <w:r>
              <w:rPr>
                <w:b/>
                <w:color w:val="FFFFFF"/>
                <w:sz w:val="17"/>
              </w:rPr>
              <w:t>Done</w:t>
            </w:r>
          </w:p>
        </w:tc>
        <w:tc>
          <w:tcPr>
            <w:tcW w:w="3277" w:type="dxa"/>
            <w:shd w:val="clear" w:color="auto" w:fill="163B82"/>
          </w:tcPr>
          <w:p w14:paraId="095E3EFC" w14:textId="77777777" w:rsidR="007C6815" w:rsidRDefault="00221565">
            <w:r>
              <w:rPr>
                <w:b/>
                <w:color w:val="FFFFFF"/>
                <w:sz w:val="17"/>
              </w:rPr>
              <w:t>Submission Check</w:t>
            </w:r>
          </w:p>
        </w:tc>
        <w:tc>
          <w:tcPr>
            <w:tcW w:w="3277" w:type="dxa"/>
            <w:shd w:val="clear" w:color="auto" w:fill="163B82"/>
          </w:tcPr>
          <w:p w14:paraId="7FA2EC3C" w14:textId="77777777" w:rsidR="007C6815" w:rsidRDefault="00221565">
            <w:r>
              <w:rPr>
                <w:b/>
                <w:color w:val="FFFFFF"/>
                <w:sz w:val="17"/>
              </w:rPr>
              <w:t>Book Reference</w:t>
            </w:r>
          </w:p>
        </w:tc>
      </w:tr>
      <w:tr w:rsidR="007C6815" w14:paraId="6642B0EC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4977FD3A" w14:textId="0BE92857" w:rsidR="007C6815" w:rsidRPr="000957A1" w:rsidRDefault="00221565">
            <w:pPr>
              <w:jc w:val="center"/>
            </w:pPr>
            <w:r w:rsidRPr="000957A1">
              <w:rPr>
                <w:color w:val="163B82"/>
                <w:sz w:val="22"/>
              </w:rPr>
              <w:t>☐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1B3A6F0B" w14:textId="77777777" w:rsidR="007C6815" w:rsidRDefault="00221565">
            <w:r>
              <w:rPr>
                <w:sz w:val="17"/>
              </w:rPr>
              <w:t>Problem definition is specific and does not depend on technology names.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2BC2ABB9" w14:textId="77777777" w:rsidR="007C6815" w:rsidRDefault="00221565">
            <w:r>
              <w:rPr>
                <w:b/>
                <w:color w:val="F5A000"/>
                <w:sz w:val="16"/>
              </w:rPr>
              <w:t>§3.19, pp. 273–274</w:t>
            </w:r>
          </w:p>
        </w:tc>
      </w:tr>
      <w:tr w:rsidR="007C6815" w14:paraId="767DE008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278A29F9" w14:textId="77777777" w:rsidR="007C6815" w:rsidRDefault="00221565">
            <w:pPr>
              <w:jc w:val="center"/>
            </w:pPr>
            <w:r>
              <w:rPr>
                <w:color w:val="163B82"/>
                <w:sz w:val="22"/>
              </w:rPr>
              <w:t>☐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7A78FFEF" w14:textId="77777777" w:rsidR="007C6815" w:rsidRDefault="00221565">
            <w:r>
              <w:rPr>
                <w:sz w:val="17"/>
              </w:rPr>
              <w:t>One primary user and current workflow are clear.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0EFF62CC" w14:textId="77777777" w:rsidR="007C6815" w:rsidRDefault="00221565">
            <w:r>
              <w:rPr>
                <w:b/>
                <w:color w:val="F5A000"/>
                <w:sz w:val="16"/>
              </w:rPr>
              <w:t>§3.19, pp. 273–274</w:t>
            </w:r>
          </w:p>
        </w:tc>
      </w:tr>
      <w:tr w:rsidR="007C6815" w14:paraId="77923E5F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56088E63" w14:textId="77777777" w:rsidR="007C6815" w:rsidRDefault="00221565">
            <w:pPr>
              <w:jc w:val="center"/>
            </w:pPr>
            <w:r>
              <w:rPr>
                <w:color w:val="163B82"/>
                <w:sz w:val="22"/>
              </w:rPr>
              <w:t>☐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214B52FE" w14:textId="77777777" w:rsidR="007C6815" w:rsidRDefault="00221565">
            <w:r>
              <w:rPr>
                <w:sz w:val="17"/>
              </w:rPr>
              <w:t>At least one baseline is recorded or explicitly marked “not yet measured.”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61BBAABF" w14:textId="77777777" w:rsidR="007C6815" w:rsidRDefault="00221565">
            <w:r>
              <w:rPr>
                <w:b/>
                <w:color w:val="F5A000"/>
                <w:sz w:val="16"/>
              </w:rPr>
              <w:t>§3.19, pp. 273–274</w:t>
            </w:r>
          </w:p>
        </w:tc>
      </w:tr>
      <w:tr w:rsidR="007C6815" w14:paraId="1F2E548D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406FAC50" w14:textId="77777777" w:rsidR="007C6815" w:rsidRDefault="00221565">
            <w:pPr>
              <w:jc w:val="center"/>
            </w:pPr>
            <w:r>
              <w:rPr>
                <w:color w:val="163B82"/>
                <w:sz w:val="22"/>
              </w:rPr>
              <w:t>☐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17323ED3" w14:textId="77777777" w:rsidR="007C6815" w:rsidRDefault="00221565">
            <w:r>
              <w:rPr>
                <w:sz w:val="17"/>
              </w:rPr>
              <w:t>AI suitability and capability class are justified.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7DA0DC3F" w14:textId="77777777" w:rsidR="007C6815" w:rsidRDefault="00221565">
            <w:r>
              <w:rPr>
                <w:b/>
                <w:color w:val="F5A000"/>
                <w:sz w:val="16"/>
              </w:rPr>
              <w:t>§3.8–3.9, pp. 225–230</w:t>
            </w:r>
          </w:p>
        </w:tc>
      </w:tr>
      <w:tr w:rsidR="007C6815" w14:paraId="22AEF79D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4F6E5BD8" w14:textId="77777777" w:rsidR="007C6815" w:rsidRDefault="00221565">
            <w:pPr>
              <w:jc w:val="center"/>
            </w:pPr>
            <w:r>
              <w:rPr>
                <w:color w:val="163B82"/>
                <w:sz w:val="22"/>
              </w:rPr>
              <w:t>☐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57C65744" w14:textId="77777777" w:rsidR="007C6815" w:rsidRDefault="00221565">
            <w:r>
              <w:rPr>
                <w:sz w:val="17"/>
              </w:rPr>
              <w:t>MVP is one useful end-to-end behavior with explicit non-goals.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6F0EB7D2" w14:textId="77777777" w:rsidR="007C6815" w:rsidRDefault="00221565">
            <w:r>
              <w:rPr>
                <w:b/>
                <w:color w:val="F5A000"/>
                <w:sz w:val="16"/>
              </w:rPr>
              <w:t>§3.10–3.12, pp. 230–239</w:t>
            </w:r>
          </w:p>
        </w:tc>
      </w:tr>
      <w:tr w:rsidR="007C6815" w14:paraId="4707B044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2D5E137C" w14:textId="77777777" w:rsidR="007C6815" w:rsidRDefault="00221565">
            <w:pPr>
              <w:jc w:val="center"/>
            </w:pPr>
            <w:r>
              <w:rPr>
                <w:color w:val="163B82"/>
                <w:sz w:val="22"/>
              </w:rPr>
              <w:t>☐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0D1E4089" w14:textId="77777777" w:rsidR="007C6815" w:rsidRDefault="00221565">
            <w:r>
              <w:rPr>
                <w:sz w:val="17"/>
              </w:rPr>
              <w:t>User/business, AI-quality, and operational metrics are included.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5C9E7BFE" w14:textId="77777777" w:rsidR="007C6815" w:rsidRDefault="00221565">
            <w:r>
              <w:rPr>
                <w:b/>
                <w:color w:val="F5A000"/>
                <w:sz w:val="16"/>
              </w:rPr>
              <w:t>§3.11, pp. 233–237</w:t>
            </w:r>
          </w:p>
        </w:tc>
      </w:tr>
      <w:tr w:rsidR="007C6815" w14:paraId="1666EF65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0D01F740" w14:textId="77777777" w:rsidR="007C6815" w:rsidRDefault="00221565">
            <w:pPr>
              <w:jc w:val="center"/>
            </w:pPr>
            <w:r>
              <w:rPr>
                <w:color w:val="163B82"/>
                <w:sz w:val="22"/>
              </w:rPr>
              <w:t>☐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1F76FDDC" w14:textId="77777777" w:rsidR="007C6815" w:rsidRDefault="00221565">
            <w:r>
              <w:rPr>
                <w:sz w:val="17"/>
              </w:rPr>
              <w:t>Week 1 artifact is ready: docs/week01_problem_framing.md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32F5AFD3" w14:textId="77777777" w:rsidR="007C6815" w:rsidRDefault="00221565">
            <w:r>
              <w:rPr>
                <w:b/>
                <w:color w:val="F5A000"/>
                <w:sz w:val="16"/>
              </w:rPr>
              <w:t>§3.22, p. 281</w:t>
            </w:r>
          </w:p>
        </w:tc>
      </w:tr>
      <w:tr w:rsidR="007C6815" w14:paraId="2938E732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05FAC2F2" w14:textId="77777777" w:rsidR="007C6815" w:rsidRDefault="00221565">
            <w:pPr>
              <w:jc w:val="center"/>
            </w:pPr>
            <w:r>
              <w:rPr>
                <w:color w:val="163B82"/>
                <w:sz w:val="22"/>
              </w:rPr>
              <w:t>☐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00157BCF" w14:textId="77777777" w:rsidR="007C6815" w:rsidRDefault="00221565">
            <w:r>
              <w:rPr>
                <w:sz w:val="17"/>
              </w:rPr>
              <w:t>You can explain the chain: Pain → User → Workflow → Baseline → AI Opportunity → MVP → Measure → Value.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533B6906" w14:textId="77777777" w:rsidR="007C6815" w:rsidRDefault="00221565">
            <w:r>
              <w:rPr>
                <w:b/>
                <w:color w:val="F5A000"/>
                <w:sz w:val="16"/>
              </w:rPr>
              <w:t>§3.24, pp. 284–286</w:t>
            </w:r>
          </w:p>
        </w:tc>
      </w:tr>
    </w:tbl>
    <w:p w14:paraId="070A2C61" w14:textId="77777777" w:rsidR="007C6815" w:rsidRDefault="00221565">
      <w:pPr>
        <w:spacing w:before="160" w:after="100"/>
      </w:pPr>
      <w:r>
        <w:rPr>
          <w:b/>
          <w:color w:val="163B82"/>
          <w:sz w:val="30"/>
        </w:rPr>
        <w:t>Marking Summary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77"/>
        <w:gridCol w:w="3277"/>
        <w:gridCol w:w="3277"/>
      </w:tblGrid>
      <w:tr w:rsidR="007C6815" w14:paraId="278C5814" w14:textId="77777777">
        <w:trPr>
          <w:cantSplit/>
          <w:jc w:val="center"/>
        </w:trPr>
        <w:tc>
          <w:tcPr>
            <w:tcW w:w="3277" w:type="dxa"/>
            <w:shd w:val="clear" w:color="auto" w:fill="163B82"/>
          </w:tcPr>
          <w:p w14:paraId="2C553618" w14:textId="77777777" w:rsidR="007C6815" w:rsidRDefault="00221565"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w="3277" w:type="dxa"/>
            <w:shd w:val="clear" w:color="auto" w:fill="163B82"/>
          </w:tcPr>
          <w:p w14:paraId="5C08FAAD" w14:textId="77777777" w:rsidR="007C6815" w:rsidRDefault="00221565"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w="3277" w:type="dxa"/>
            <w:shd w:val="clear" w:color="auto" w:fill="163B82"/>
          </w:tcPr>
          <w:p w14:paraId="5F85B562" w14:textId="77777777" w:rsidR="007C6815" w:rsidRDefault="00221565">
            <w:r>
              <w:rPr>
                <w:b/>
                <w:color w:val="FFFFFF"/>
                <w:sz w:val="18"/>
              </w:rPr>
              <w:t>Marks</w:t>
            </w:r>
          </w:p>
        </w:tc>
      </w:tr>
      <w:tr w:rsidR="007C6815" w14:paraId="30C9A91C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4E1BCB2F" w14:textId="77777777" w:rsidR="007C6815" w:rsidRDefault="00221565">
            <w:r>
              <w:rPr>
                <w:b/>
                <w:color w:val="163B82"/>
                <w:sz w:val="18"/>
              </w:rPr>
              <w:t>A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1B4EB4B3" w14:textId="77777777" w:rsidR="007C6815" w:rsidRDefault="00221565">
            <w:r>
              <w:rPr>
                <w:color w:val="1F1F1F"/>
                <w:sz w:val="18"/>
              </w:rPr>
              <w:t>Problem Framing Foundations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3576FCB6" w14:textId="77777777" w:rsidR="007C6815" w:rsidRDefault="00221565">
            <w:pPr>
              <w:jc w:val="center"/>
            </w:pPr>
            <w:r>
              <w:rPr>
                <w:color w:val="1F1F1F"/>
                <w:sz w:val="18"/>
              </w:rPr>
              <w:t>20</w:t>
            </w:r>
          </w:p>
        </w:tc>
      </w:tr>
      <w:tr w:rsidR="007C6815" w14:paraId="0E694CB3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43696C97" w14:textId="77777777" w:rsidR="007C6815" w:rsidRDefault="00221565">
            <w:r>
              <w:rPr>
                <w:b/>
                <w:color w:val="163B82"/>
                <w:sz w:val="18"/>
              </w:rPr>
              <w:t>B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3E77B964" w14:textId="77777777" w:rsidR="007C6815" w:rsidRDefault="00221565">
            <w:r>
              <w:rPr>
                <w:color w:val="1F1F1F"/>
                <w:sz w:val="18"/>
              </w:rPr>
              <w:t>AI Opportunity, Suitability and Capability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121017AF" w14:textId="77777777" w:rsidR="007C6815" w:rsidRDefault="00221565">
            <w:pPr>
              <w:jc w:val="center"/>
            </w:pPr>
            <w:r>
              <w:rPr>
                <w:color w:val="1F1F1F"/>
                <w:sz w:val="18"/>
              </w:rPr>
              <w:t>20</w:t>
            </w:r>
          </w:p>
        </w:tc>
      </w:tr>
      <w:tr w:rsidR="007C6815" w14:paraId="1B5C6510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78B02460" w14:textId="77777777" w:rsidR="007C6815" w:rsidRDefault="00221565">
            <w:r>
              <w:rPr>
                <w:b/>
                <w:color w:val="163B82"/>
                <w:sz w:val="18"/>
              </w:rPr>
              <w:t>C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18705D4E" w14:textId="77777777" w:rsidR="007C6815" w:rsidRDefault="00221565">
            <w:r>
              <w:rPr>
                <w:color w:val="1F1F1F"/>
                <w:sz w:val="18"/>
              </w:rPr>
              <w:t>MVP, Measurement, Acceptance and Risk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29B83881" w14:textId="77777777" w:rsidR="007C6815" w:rsidRDefault="00221565">
            <w:pPr>
              <w:jc w:val="center"/>
            </w:pPr>
            <w:r>
              <w:rPr>
                <w:color w:val="1F1F1F"/>
                <w:sz w:val="18"/>
              </w:rPr>
              <w:t>20</w:t>
            </w:r>
          </w:p>
        </w:tc>
      </w:tr>
      <w:tr w:rsidR="007C6815" w14:paraId="2176F6F9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429DD321" w14:textId="77777777" w:rsidR="007C6815" w:rsidRDefault="00221565">
            <w:r>
              <w:rPr>
                <w:b/>
                <w:color w:val="163B82"/>
                <w:sz w:val="18"/>
              </w:rPr>
              <w:t>D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3BB97B4B" w14:textId="77777777" w:rsidR="007C6815" w:rsidRDefault="00221565">
            <w:r>
              <w:rPr>
                <w:color w:val="1F1F1F"/>
                <w:sz w:val="18"/>
              </w:rPr>
              <w:t>QuanSkill Solution Track Canvas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55BBD213" w14:textId="77777777" w:rsidR="007C6815" w:rsidRDefault="00221565">
            <w:pPr>
              <w:jc w:val="center"/>
            </w:pPr>
            <w:r>
              <w:rPr>
                <w:color w:val="1F1F1F"/>
                <w:sz w:val="18"/>
              </w:rPr>
              <w:t>20</w:t>
            </w:r>
          </w:p>
        </w:tc>
      </w:tr>
      <w:tr w:rsidR="007C6815" w14:paraId="1A885068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6BED80A7" w14:textId="77777777" w:rsidR="007C6815" w:rsidRDefault="00221565">
            <w:r>
              <w:rPr>
                <w:b/>
                <w:color w:val="163B82"/>
                <w:sz w:val="18"/>
              </w:rPr>
              <w:t>E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116D6A7A" w14:textId="77777777" w:rsidR="007C6815" w:rsidRDefault="00221565">
            <w:r>
              <w:rPr>
                <w:color w:val="1F1F1F"/>
                <w:sz w:val="18"/>
              </w:rPr>
              <w:t>Hands-On Engineering Reality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2D9A7BB3" w14:textId="77777777" w:rsidR="007C6815" w:rsidRDefault="00221565">
            <w:pPr>
              <w:jc w:val="center"/>
            </w:pPr>
            <w:r>
              <w:rPr>
                <w:color w:val="1F1F1F"/>
                <w:sz w:val="18"/>
              </w:rPr>
              <w:t>10</w:t>
            </w:r>
          </w:p>
        </w:tc>
      </w:tr>
      <w:tr w:rsidR="007C6815" w14:paraId="6B3CE97B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7A81591B" w14:textId="77777777" w:rsidR="007C6815" w:rsidRDefault="00221565">
            <w:r>
              <w:rPr>
                <w:b/>
                <w:color w:val="163B82"/>
                <w:sz w:val="18"/>
              </w:rPr>
              <w:t>F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4F444AE8" w14:textId="77777777" w:rsidR="007C6815" w:rsidRDefault="00221565">
            <w:r>
              <w:rPr>
                <w:color w:val="1F1F1F"/>
                <w:sz w:val="18"/>
              </w:rPr>
              <w:t>Quantitative Reasoning and Business Value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</w:tcPr>
          <w:p w14:paraId="09FA87EB" w14:textId="77777777" w:rsidR="007C6815" w:rsidRDefault="00221565">
            <w:pPr>
              <w:jc w:val="center"/>
            </w:pPr>
            <w:r>
              <w:rPr>
                <w:color w:val="1F1F1F"/>
                <w:sz w:val="18"/>
              </w:rPr>
              <w:t>10</w:t>
            </w:r>
          </w:p>
        </w:tc>
      </w:tr>
      <w:tr w:rsidR="007C6815" w14:paraId="5C3EEDDD" w14:textId="77777777">
        <w:trPr>
          <w:cantSplit/>
          <w:jc w:val="center"/>
        </w:trPr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  <w:shd w:val="clear" w:color="auto" w:fill="FFF6DD"/>
          </w:tcPr>
          <w:p w14:paraId="1AD60CD8" w14:textId="77777777" w:rsidR="007C6815" w:rsidRDefault="00221565">
            <w:r>
              <w:rPr>
                <w:b/>
                <w:color w:val="163B82"/>
                <w:sz w:val="18"/>
              </w:rPr>
              <w:t>TOTAL</w:t>
            </w:r>
          </w:p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  <w:shd w:val="clear" w:color="auto" w:fill="FFF6DD"/>
          </w:tcPr>
          <w:p w14:paraId="20B7895F" w14:textId="77777777" w:rsidR="007C6815" w:rsidRDefault="007C6815"/>
        </w:tc>
        <w:tc>
          <w:tcPr>
            <w:tcW w:w="3277" w:type="dxa"/>
            <w:tcBorders>
              <w:top w:val="single" w:sz="4" w:space="0" w:color="CCD7E8"/>
              <w:left w:val="single" w:sz="4" w:space="0" w:color="CCD7E8"/>
              <w:bottom w:val="single" w:sz="4" w:space="0" w:color="CCD7E8"/>
              <w:right w:val="single" w:sz="4" w:space="0" w:color="CCD7E8"/>
            </w:tcBorders>
            <w:shd w:val="clear" w:color="auto" w:fill="FFF6DD"/>
          </w:tcPr>
          <w:p w14:paraId="3C1DBF41" w14:textId="77777777" w:rsidR="007C6815" w:rsidRDefault="00221565">
            <w:pPr>
              <w:jc w:val="center"/>
            </w:pPr>
            <w:r>
              <w:rPr>
                <w:b/>
                <w:color w:val="163B82"/>
                <w:sz w:val="18"/>
              </w:rPr>
              <w:t>100</w:t>
            </w:r>
          </w:p>
        </w:tc>
      </w:tr>
    </w:tbl>
    <w:p w14:paraId="75381B89" w14:textId="77777777" w:rsidR="007C6815" w:rsidRDefault="00221565">
      <w:pPr>
        <w:spacing w:before="240"/>
        <w:jc w:val="center"/>
      </w:pPr>
      <w:r>
        <w:rPr>
          <w:b/>
          <w:color w:val="F5A000"/>
        </w:rPr>
        <w:t>Week 1 principle: Do not begin with the model. Begin with the problem, the user, the workflow, and the evidence.</w:t>
      </w:r>
    </w:p>
    <w:sectPr w:rsidR="007C6815" w:rsidSect="00034616">
      <w:headerReference w:type="default" r:id="rId9"/>
      <w:footerReference w:type="default" r:id="rId10"/>
      <w:pgSz w:w="11906" w:h="16838"/>
      <w:pgMar w:top="792" w:right="1037" w:bottom="792" w:left="1037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9784B" w14:textId="77777777" w:rsidR="009E62D4" w:rsidRDefault="009E62D4">
      <w:pPr>
        <w:spacing w:after="0" w:line="240" w:lineRule="auto"/>
      </w:pPr>
      <w:r>
        <w:separator/>
      </w:r>
    </w:p>
  </w:endnote>
  <w:endnote w:type="continuationSeparator" w:id="0">
    <w:p w14:paraId="3C8F6E48" w14:textId="77777777" w:rsidR="009E62D4" w:rsidRDefault="009E6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BAA50" w14:textId="77777777" w:rsidR="007C6815" w:rsidRDefault="00221565">
    <w:pPr>
      <w:pStyle w:val="Footer"/>
      <w:jc w:val="center"/>
    </w:pPr>
    <w:proofErr w:type="spellStart"/>
    <w:proofErr w:type="gramStart"/>
    <w:r>
      <w:rPr>
        <w:color w:val="6B7280"/>
        <w:sz w:val="16"/>
      </w:rPr>
      <w:t>QuanSkill</w:t>
    </w:r>
    <w:proofErr w:type="spellEnd"/>
    <w:r>
      <w:rPr>
        <w:color w:val="6B7280"/>
        <w:sz w:val="16"/>
      </w:rPr>
      <w:t xml:space="preserve">  |</w:t>
    </w:r>
    <w:proofErr w:type="gramEnd"/>
    <w:r>
      <w:rPr>
        <w:color w:val="6B7280"/>
        <w:sz w:val="16"/>
      </w:rPr>
      <w:t xml:space="preserve">  Chapter 3 </w:t>
    </w:r>
    <w:proofErr w:type="gramStart"/>
    <w:r>
      <w:rPr>
        <w:color w:val="6B7280"/>
        <w:sz w:val="16"/>
      </w:rPr>
      <w:t>Homework  |</w:t>
    </w:r>
    <w:proofErr w:type="gramEnd"/>
    <w:r>
      <w:rPr>
        <w:color w:val="6B7280"/>
        <w:sz w:val="16"/>
      </w:rPr>
      <w:t xml:space="preserve">  </w:t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A1425A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7C51E" w14:textId="77777777" w:rsidR="009E62D4" w:rsidRDefault="009E62D4">
      <w:pPr>
        <w:spacing w:after="0" w:line="240" w:lineRule="auto"/>
      </w:pPr>
      <w:r>
        <w:separator/>
      </w:r>
    </w:p>
  </w:footnote>
  <w:footnote w:type="continuationSeparator" w:id="0">
    <w:p w14:paraId="0B010566" w14:textId="77777777" w:rsidR="009E62D4" w:rsidRDefault="009E6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16462" w14:textId="77777777" w:rsidR="007C6815" w:rsidRDefault="00221565">
    <w:pPr>
      <w:pStyle w:val="Header"/>
    </w:pPr>
    <w:r>
      <w:rPr>
        <w:noProof/>
      </w:rPr>
      <w:drawing>
        <wp:inline distT="0" distB="0" distL="0" distR="0" wp14:anchorId="30D18DF7" wp14:editId="72401631">
          <wp:extent cx="1389888" cy="449906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quanskill_logo_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89888" cy="4499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color w:val="163B82"/>
        <w:sz w:val="17"/>
      </w:rPr>
      <w:t xml:space="preserve">AI Engineering &amp; </w:t>
    </w:r>
    <w:proofErr w:type="gramStart"/>
    <w:r>
      <w:rPr>
        <w:b/>
        <w:color w:val="163B82"/>
        <w:sz w:val="17"/>
      </w:rPr>
      <w:t>Deployment  |</w:t>
    </w:r>
    <w:proofErr w:type="gramEnd"/>
    <w:r>
      <w:rPr>
        <w:b/>
        <w:color w:val="163B82"/>
        <w:sz w:val="17"/>
      </w:rPr>
      <w:t xml:space="preserve">  Week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439AF"/>
    <w:multiLevelType w:val="hybridMultilevel"/>
    <w:tmpl w:val="298AF900"/>
    <w:lvl w:ilvl="0" w:tplc="682E240C">
      <w:start w:val="3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1E70F1"/>
    <w:multiLevelType w:val="multilevel"/>
    <w:tmpl w:val="5876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327F07"/>
    <w:multiLevelType w:val="hybridMultilevel"/>
    <w:tmpl w:val="DBB66846"/>
    <w:lvl w:ilvl="0" w:tplc="0692669C">
      <w:start w:val="12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  <w:i/>
        <w:color w:val="7A8699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8030157">
    <w:abstractNumId w:val="8"/>
  </w:num>
  <w:num w:numId="2" w16cid:durableId="1123890799">
    <w:abstractNumId w:val="6"/>
  </w:num>
  <w:num w:numId="3" w16cid:durableId="958295611">
    <w:abstractNumId w:val="5"/>
  </w:num>
  <w:num w:numId="4" w16cid:durableId="355735485">
    <w:abstractNumId w:val="4"/>
  </w:num>
  <w:num w:numId="5" w16cid:durableId="851913174">
    <w:abstractNumId w:val="7"/>
  </w:num>
  <w:num w:numId="6" w16cid:durableId="1560552541">
    <w:abstractNumId w:val="3"/>
  </w:num>
  <w:num w:numId="7" w16cid:durableId="1413552576">
    <w:abstractNumId w:val="2"/>
  </w:num>
  <w:num w:numId="8" w16cid:durableId="1883714018">
    <w:abstractNumId w:val="1"/>
  </w:num>
  <w:num w:numId="9" w16cid:durableId="330061865">
    <w:abstractNumId w:val="0"/>
  </w:num>
  <w:num w:numId="10" w16cid:durableId="120225571">
    <w:abstractNumId w:val="9"/>
  </w:num>
  <w:num w:numId="11" w16cid:durableId="1469979642">
    <w:abstractNumId w:val="11"/>
  </w:num>
  <w:num w:numId="12" w16cid:durableId="472722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26D"/>
    <w:rsid w:val="00034616"/>
    <w:rsid w:val="00042AA9"/>
    <w:rsid w:val="00045C6B"/>
    <w:rsid w:val="0006063C"/>
    <w:rsid w:val="0009163C"/>
    <w:rsid w:val="000957A1"/>
    <w:rsid w:val="000E5CCF"/>
    <w:rsid w:val="00136929"/>
    <w:rsid w:val="0015074B"/>
    <w:rsid w:val="00172B69"/>
    <w:rsid w:val="00194610"/>
    <w:rsid w:val="00201403"/>
    <w:rsid w:val="00221565"/>
    <w:rsid w:val="00230A35"/>
    <w:rsid w:val="00246BD2"/>
    <w:rsid w:val="0029639D"/>
    <w:rsid w:val="002B510F"/>
    <w:rsid w:val="00300D10"/>
    <w:rsid w:val="003015EB"/>
    <w:rsid w:val="00326F90"/>
    <w:rsid w:val="00421359"/>
    <w:rsid w:val="004474A5"/>
    <w:rsid w:val="00735594"/>
    <w:rsid w:val="00745771"/>
    <w:rsid w:val="007C6815"/>
    <w:rsid w:val="00826C6D"/>
    <w:rsid w:val="008A0E74"/>
    <w:rsid w:val="008C07A5"/>
    <w:rsid w:val="0090523A"/>
    <w:rsid w:val="00996EAD"/>
    <w:rsid w:val="009E62D4"/>
    <w:rsid w:val="00A1425A"/>
    <w:rsid w:val="00A570EE"/>
    <w:rsid w:val="00A8657D"/>
    <w:rsid w:val="00A93C6F"/>
    <w:rsid w:val="00AA1D8D"/>
    <w:rsid w:val="00B12903"/>
    <w:rsid w:val="00B429E9"/>
    <w:rsid w:val="00B47730"/>
    <w:rsid w:val="00B75B76"/>
    <w:rsid w:val="00B83436"/>
    <w:rsid w:val="00B84A9A"/>
    <w:rsid w:val="00BC533A"/>
    <w:rsid w:val="00CB0664"/>
    <w:rsid w:val="00D142A0"/>
    <w:rsid w:val="00DA708C"/>
    <w:rsid w:val="00E60E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5DFE20"/>
  <w14:defaultImageDpi w14:val="300"/>
  <w15:docId w15:val="{A6B8A2C8-6495-4EFB-872E-247D0421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B8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3B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63B8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3B8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46BD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B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quanskil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10</Pages>
  <Words>2691</Words>
  <Characters>15343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QuanSkill Week 1 Homework - Chapter 3: From Business Pain to AI Opportunity</vt:lpstr>
    </vt:vector>
  </TitlesOfParts>
  <Manager/>
  <Company/>
  <LinksUpToDate>false</LinksUpToDate>
  <CharactersWithSpaces>17999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QuanSkill Week 1 Homework - Chapter 3: From Business Pain to AI Opportunity</dc:title>
  <dc:subject>AI Engineering &amp; Deployment - Problem Framing Homework</dc:subject>
  <dc:creator>QuanSkill</dc:creator>
  <cp:keywords/>
  <dc:description>generated by python-docx</dc:description>
  <cp:lastModifiedBy>Lê Hoàng Minh</cp:lastModifiedBy>
  <cp:revision>9</cp:revision>
  <dcterms:created xsi:type="dcterms:W3CDTF">2026-09-15T14:17:00Z</dcterms:created>
  <dcterms:modified xsi:type="dcterms:W3CDTF">2026-09-20T10:10:00Z</dcterms:modified>
  <cp:category/>
</cp:coreProperties>
</file>