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0" w:lineRule="auto" w:line="240"/>
        <w:rPr>
          <w:rFonts w:ascii="Century Gothic" w:cs="Calibri" w:eastAsia="Times New Roman" w:hAnsi="Century Gothic"/>
          <w:sz w:val="24"/>
          <w:szCs w:val="24"/>
        </w:rPr>
      </w:pPr>
      <w:r>
        <w:rPr>
          <w:rFonts w:cs="Calibri" w:eastAsia="Times New Roman" w:hAnsi="Century Gothic"/>
          <w:sz w:val="24"/>
          <w:szCs w:val="24"/>
          <w:lang w:val="en-US"/>
        </w:rPr>
        <w:t xml:space="preserve">Faith W KARUMI </w:t>
      </w:r>
    </w:p>
    <w:p>
      <w:pPr>
        <w:pStyle w:val="style0"/>
        <w:spacing w:after="0" w:lineRule="auto" w:line="240"/>
        <w:rPr>
          <w:rFonts w:ascii="Century Gothic" w:cs="Calibri" w:eastAsia="Times New Roman" w:hAnsi="Century Gothic"/>
          <w:sz w:val="24"/>
          <w:szCs w:val="24"/>
        </w:rPr>
      </w:pPr>
      <w:r>
        <w:rPr>
          <w:rFonts w:ascii="Century Gothic" w:cs="Calibri" w:eastAsia="Times New Roman" w:hAnsi="Century Gothic"/>
          <w:sz w:val="24"/>
          <w:szCs w:val="24"/>
        </w:rPr>
        <w:t>Malindi</w:t>
      </w:r>
      <w:r>
        <w:rPr>
          <w:rFonts w:ascii="Century Gothic" w:cs="Calibri" w:eastAsia="Times New Roman" w:hAnsi="Century Gothic"/>
          <w:sz w:val="24"/>
          <w:szCs w:val="24"/>
        </w:rPr>
        <w:t xml:space="preserve">, Kenya </w:t>
      </w:r>
      <w:r>
        <w:rPr>
          <w:rFonts w:ascii="Century Gothic" w:cs="Calibri" w:eastAsia="Times New Roman" w:hAnsi="Century Gothic"/>
          <w:sz w:val="24"/>
          <w:szCs w:val="24"/>
        </w:rPr>
        <w:br/>
      </w:r>
      <w:r>
        <w:rPr>
          <w:rFonts w:ascii="Century Gothic" w:cs="Calibri" w:eastAsia="Times New Roman" w:hAnsi="Century Gothic"/>
          <w:sz w:val="24"/>
          <w:szCs w:val="24"/>
        </w:rPr>
        <w:t xml:space="preserve">Tel: +254 </w:t>
      </w:r>
      <w:r>
        <w:rPr>
          <w:rFonts w:ascii="Century Gothic" w:cs="Calibri" w:eastAsia="Times New Roman" w:hAnsi="Century Gothic"/>
          <w:sz w:val="24"/>
          <w:szCs w:val="24"/>
        </w:rPr>
        <w:t>7</w:t>
      </w:r>
      <w:r>
        <w:rPr>
          <w:rFonts w:cs="Calibri" w:eastAsia="Times New Roman" w:hAnsi="Century Gothic"/>
          <w:sz w:val="24"/>
          <w:szCs w:val="24"/>
          <w:lang w:val="en-US"/>
        </w:rPr>
        <w:t>20543782</w:t>
      </w:r>
    </w:p>
    <w:p>
      <w:pPr>
        <w:pStyle w:val="style0"/>
        <w:spacing w:after="100" w:afterAutospacing="true" w:lineRule="auto" w:line="240"/>
        <w:rPr>
          <w:rFonts w:ascii="Century Gothic" w:cs="Calibri" w:eastAsia="Times New Roman" w:hAnsi="Century Gothic"/>
          <w:sz w:val="24"/>
          <w:szCs w:val="24"/>
        </w:rPr>
      </w:pPr>
      <w:r>
        <w:rPr>
          <w:rFonts w:ascii="Century Gothic" w:cs="Calibri" w:eastAsia="Times New Roman" w:hAnsi="Century Gothic"/>
          <w:sz w:val="24"/>
          <w:szCs w:val="24"/>
        </w:rPr>
        <w:t>Mob: +254 7</w:t>
      </w:r>
      <w:r>
        <w:rPr>
          <w:rFonts w:cs="Calibri" w:eastAsia="Times New Roman" w:hAnsi="Century Gothic"/>
          <w:sz w:val="24"/>
          <w:szCs w:val="24"/>
          <w:lang w:val="en-US"/>
        </w:rPr>
        <w:t>32400932</w:t>
      </w:r>
      <w:r>
        <w:rPr>
          <w:rFonts w:ascii="Century Gothic" w:cs="Calibri" w:eastAsia="Times New Roman" w:hAnsi="Century Gothic"/>
          <w:sz w:val="24"/>
          <w:szCs w:val="24"/>
        </w:rPr>
        <w:br/>
      </w:r>
      <w:r>
        <w:rPr>
          <w:rFonts w:cs="Calibri" w:eastAsia="Times New Roman" w:hAnsi="Century Gothic"/>
          <w:sz w:val="24"/>
          <w:szCs w:val="24"/>
          <w:lang w:val="en-US"/>
        </w:rPr>
        <w:t>amraahmedomar@gmail.com</w:t>
      </w:r>
    </w:p>
    <w:p>
      <w:pPr>
        <w:pStyle w:val="style0"/>
        <w:rPr/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Professional Summary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Detail-oriented and organized Administrative Professional with 4 years of experience managing office operations, streamlining workflows, and providing executive support across two dynamic organizations. Skilled in calendar management, documentation, and client communication, with a proven ability to implement efficient administrative systems. Recognized for exceptional problem-solving abilities, multitasking under pressure, and fostering strong professional relationships. Seeking to leverage expertise in office management and organizational coordination to support business operat</w:t>
      </w:r>
      <w:r>
        <w:rPr>
          <w:rFonts w:ascii="Century Gothic" w:hAnsi="Century Gothic"/>
        </w:rPr>
        <w:t>ions and drive team efficiency.</w:t>
      </w:r>
    </w:p>
    <w:p>
      <w:pPr>
        <w:pStyle w:val="style0"/>
        <w:rPr/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Core Competencies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Office Administration &amp; Management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Calendar &amp; Schedule Coordination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Document Preparation &amp; Filing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Client &amp; Stakeholder Communication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Meeting Planning &amp; Minute-Taking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Process Optimization &amp; Workflow Automation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Travel Arrangements &amp; Itinerary Management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Budget Tracking &amp; Expense Management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Event Coordination &amp; Logistics Support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Proficiency in MS Office Suite (Word, Excel, PowerPoint, Outlook), Google Workspace 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Professional Experience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Office </w:t>
      </w:r>
      <w:r>
        <w:rPr>
          <w:rFonts w:hAnsi="Century Gothic"/>
          <w:lang w:val="en-US"/>
        </w:rPr>
        <w:t xml:space="preserve">logistics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RedCross</w:t>
      </w:r>
      <w:r>
        <w:rPr>
          <w:rFonts w:ascii="Century Gothic" w:hAnsi="Century Gothic"/>
        </w:rPr>
        <w:t>|</w:t>
      </w:r>
      <w:r>
        <w:rPr>
          <w:rFonts w:ascii="Century Gothic" w:hAnsi="Century Gothic"/>
        </w:rPr>
        <w:t>Garissa</w:t>
      </w:r>
      <w:r>
        <w:rPr>
          <w:rFonts w:ascii="Century Gothic" w:hAnsi="Century Gothic"/>
        </w:rPr>
        <w:t xml:space="preserve"> 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Jan 2020 – </w:t>
      </w:r>
      <w:r>
        <w:rPr>
          <w:rFonts w:hAnsi="Century Gothic"/>
          <w:lang w:val="en-US"/>
        </w:rPr>
        <w:t>2023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hAnsi="Century Gothic"/>
          <w:lang w:val="en-US"/>
        </w:rPr>
        <w:t xml:space="preserve">Trade development representative 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hAnsi="Century Gothic"/>
          <w:lang w:val="en-US"/>
        </w:rPr>
        <w:t xml:space="preserve">Telkom Kenya 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hAnsi="Century Gothic"/>
          <w:lang w:val="en-US"/>
        </w:rPr>
        <w:t xml:space="preserve">Madison insurance as sales agent- present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- Oversee daily office operations, ensuring seamless coordination between departments, suppliers, and clients.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- Managed executive calendars, scheduled meetings, and prepared agendas, contributing to efficient time utilization.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- Implemented a new filing and documentation system, reducing retrieval time by 30% and enhancing data organization.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Conducted onboarding for new hires, including office tours, system training, and document verification, ensuring a smooth start for employees.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Created monthly expense reports, tracked office budgets, and ensured expenditures aligned with company guidelines.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Coordinated logistics for company events, including catering, venue booking, and equipment setup, achieving 100% satisfaction rates from stakeholders.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Supervised office supply inventory, negotiated vendor contracts, and secured cost savings of up to 15% annually.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Provided administrative support during board meetings by preparing materials, taking minutes, and distributing post-meeting action items.  </w:t>
      </w:r>
    </w:p>
    <w:p>
      <w:pPr>
        <w:pStyle w:val="style179"/>
        <w:spacing w:after="0"/>
        <w:rPr>
          <w:rFonts w:ascii="Century Gothic" w:hAnsi="Century Gothic"/>
        </w:rPr>
      </w:pPr>
    </w:p>
    <w:p>
      <w:pPr>
        <w:pStyle w:val="style179"/>
        <w:spacing w:after="0"/>
        <w:ind w:hanging="720"/>
        <w:rPr>
          <w:rFonts w:ascii="Century Gothic" w:hAnsi="Century Gothic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Key Achievements</w:t>
      </w:r>
      <w:r>
        <w:rPr>
          <w:rFonts w:ascii="Century Gothic" w:hAnsi="Century Gothic"/>
        </w:rPr>
        <w:t xml:space="preserve">:  </w:t>
      </w:r>
    </w:p>
    <w:p>
      <w:pPr>
        <w:pStyle w:val="style179"/>
        <w:spacing w:after="0"/>
        <w:ind w:hanging="720"/>
        <w:rPr>
          <w:rFonts w:ascii="Century Gothic" w:hAnsi="Century Gothic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Spearheaded the implementation of a digital communication platform, increasing interdepartmental collaboration by 25%.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Recognized as "Employee of the Month" in June 2021 for exceptional organizational contributions.  </w:t>
      </w:r>
    </w:p>
    <w:p>
      <w:pPr>
        <w:pStyle w:val="style0"/>
        <w:rPr/>
      </w:pP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Administrative Assistant</w:t>
      </w:r>
      <w:r>
        <w:rPr>
          <w:rFonts w:ascii="Century Gothic" w:hAnsi="Century Gothic"/>
        </w:rPr>
        <w:t xml:space="preserve">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UNICEF</w:t>
      </w:r>
      <w:r>
        <w:rPr>
          <w:rFonts w:ascii="Century Gothic" w:hAnsi="Century Gothic"/>
        </w:rPr>
        <w:t xml:space="preserve"> | Location</w:t>
      </w:r>
      <w:r>
        <w:rPr>
          <w:rFonts w:ascii="Century Gothic" w:hAnsi="Century Gothic"/>
        </w:rPr>
        <w:t xml:space="preserve">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Jan 2018 – Dec 2019</w:t>
      </w:r>
      <w:r>
        <w:rPr>
          <w:rFonts w:ascii="Century Gothic" w:hAnsi="Century Gothic"/>
        </w:rPr>
        <w:t xml:space="preserve"> 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Delivered high-level administrative support to the management team, coordinating schedules and handling correspondence.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Drafted professional emails, reports, and presentations with a focus on accuracy and timely delivery.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Assisted in processing invoices, reconciling expenses, and preparing detailed financial summaries for management review.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Supported HR by maintaining employee records and facilitating internal communication regarding policy updates.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Arranged domestic and international travel for executives, including visas, accommodations, and itineraries, ensuring seamless experiences.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Managed client interactions by fielding inquiries, scheduling appointments, and maintaining a high standard of professionalism.  </w:t>
      </w:r>
    </w:p>
    <w:p>
      <w:pPr>
        <w:pStyle w:val="style0"/>
        <w:rPr/>
      </w:pP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 xml:space="preserve">Key Achievements:  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Designed a streamlined workflow for document approvals, reducing processing time by 20%.  </w:t>
      </w:r>
    </w:p>
    <w:p>
      <w:pPr>
        <w:pStyle w:val="style179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Coordinated a move to a new office location, ensuring all operations resumed smoothly.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Education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Bachelor’s Degree in </w:t>
      </w:r>
      <w:r>
        <w:rPr>
          <w:rFonts w:ascii="Century Gothic" w:hAnsi="Century Gothic"/>
        </w:rPr>
        <w:t>Public</w:t>
      </w:r>
      <w:r>
        <w:rPr>
          <w:rFonts w:ascii="Century Gothic" w:hAnsi="Century Gothic"/>
        </w:rPr>
        <w:t xml:space="preserve"> Administration</w:t>
      </w:r>
      <w:r>
        <w:t xml:space="preserve"> </w:t>
      </w:r>
      <w:r>
        <w:rPr>
          <w:rFonts w:ascii="Century Gothic" w:hAnsi="Century Gothic"/>
        </w:rPr>
        <w:t xml:space="preserve">and Leadership </w:t>
      </w:r>
      <w:r>
        <w:rPr>
          <w:rFonts w:ascii="Century Gothic" w:hAnsi="Century Gothic"/>
        </w:rPr>
        <w:t xml:space="preserve"> </w:t>
      </w: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Egerton </w:t>
      </w:r>
      <w:r>
        <w:rPr>
          <w:rFonts w:ascii="Century Gothic" w:hAnsi="Century Gothic"/>
        </w:rPr>
        <w:t>University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Eldoret</w:t>
      </w:r>
      <w:r>
        <w:rPr>
          <w:rFonts w:ascii="Century Gothic" w:hAnsi="Century Gothic"/>
        </w:rPr>
        <w:t>, Kenya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Gr</w:t>
      </w:r>
      <w:r>
        <w:rPr>
          <w:rFonts w:ascii="Century Gothic" w:hAnsi="Century Gothic"/>
        </w:rPr>
        <w:t>aduation Date:</w:t>
      </w:r>
      <w:r>
        <w:rPr>
          <w:rFonts w:ascii="Century Gothic" w:hAnsi="Century Gothic"/>
        </w:rPr>
        <w:t xml:space="preserve"> [</w:t>
      </w:r>
      <w:r>
        <w:rPr>
          <w:rFonts w:ascii="Century Gothic" w:hAnsi="Century Gothic"/>
        </w:rPr>
        <w:t>June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2018</w:t>
      </w:r>
      <w:r>
        <w:rPr>
          <w:rFonts w:ascii="Century Gothic" w:hAnsi="Century Gothic"/>
        </w:rPr>
        <w:t xml:space="preserve">]  </w:t>
      </w:r>
    </w:p>
    <w:bookmarkStart w:id="0" w:name="_GoBack"/>
    <w:bookmarkEnd w:id="0"/>
    <w:p>
      <w:pPr>
        <w:pStyle w:val="style0"/>
        <w:rPr>
          <w:rFonts w:ascii="Century Gothic" w:hAnsi="Century Gothic"/>
        </w:rPr>
      </w:pP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Languages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English (Fluent)  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Swahili (Fluent)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Key Projects &amp; Initiatives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 xml:space="preserve">Streamlined Communication </w:t>
      </w:r>
      <w:r>
        <w:rPr>
          <w:rFonts w:ascii="Century Gothic" w:hAnsi="Century Gothic"/>
        </w:rPr>
        <w:t xml:space="preserve">Processes: </w:t>
      </w:r>
      <w:r>
        <w:rPr>
          <w:rFonts w:ascii="Century Gothic" w:hAnsi="Century Gothic"/>
        </w:rPr>
        <w:t xml:space="preserve">Implemented and trained staff on a company-wide scheduling software, improving meeting coordination by 30%.  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 xml:space="preserve">Office Relocation: </w:t>
      </w:r>
      <w:r>
        <w:rPr>
          <w:rFonts w:ascii="Century Gothic" w:hAnsi="Century Gothic"/>
        </w:rPr>
        <w:t xml:space="preserve">Successfully planned and executed a move to a new office, ensuring minimal disruption and full operational capacity within 72 hours.  </w:t>
      </w:r>
    </w:p>
    <w:p>
      <w:pPr>
        <w:pStyle w:val="style0"/>
        <w:rPr/>
      </w:pPr>
      <w:r>
        <w:rPr>
          <w:rFonts w:ascii="Century Gothic" w:hAnsi="Century Gothic"/>
        </w:rPr>
        <w:t>Digital Documentation: Transitioned office records from paper to a digital database, improving accessibility and security while reducing p</w:t>
      </w:r>
      <w:r>
        <w:rPr>
          <w:rFonts w:ascii="Century Gothic" w:hAnsi="Century Gothic"/>
        </w:rPr>
        <w:t xml:space="preserve">hysical storage needs by 40%.  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Technical Sk</w:t>
      </w:r>
      <w:r>
        <w:rPr>
          <w:rFonts w:ascii="Century Gothic" w:cs="Calibri" w:eastAsia="Times New Roman" w:hAnsi="Century Gothic"/>
          <w:b/>
          <w:bCs/>
          <w:sz w:val="24"/>
          <w:szCs w:val="24"/>
        </w:rPr>
        <w:t>ills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Proficient in Microsoft Office Suite (Word</w:t>
      </w:r>
      <w:r>
        <w:rPr>
          <w:rFonts w:ascii="Century Gothic" w:hAnsi="Century Gothic"/>
        </w:rPr>
        <w:t xml:space="preserve">, Excel, PowerPoint, Outlook)  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 xml:space="preserve">Google Workspace (Docs, Sheets, Slides, Calendar, Drive)  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 xml:space="preserve">Familiar with CRM software (Salesforce, </w:t>
      </w:r>
      <w:r>
        <w:rPr>
          <w:rFonts w:ascii="Century Gothic" w:hAnsi="Century Gothic"/>
        </w:rPr>
        <w:t>Zoho</w:t>
      </w:r>
      <w:r>
        <w:rPr>
          <w:rFonts w:ascii="Century Gothic" w:hAnsi="Century Gothic"/>
        </w:rPr>
        <w:t xml:space="preserve">)  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 xml:space="preserve">Experienced in project management tools (Trello, Asana)  </w:t>
      </w: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Knowledge of</w:t>
      </w:r>
      <w:r>
        <w:rPr>
          <w:rFonts w:ascii="Century Gothic" w:hAnsi="Century Gothic"/>
        </w:rPr>
        <w:t xml:space="preserve"> basic accounting software (QuickBooks</w:t>
      </w:r>
      <w:r>
        <w:rPr>
          <w:rFonts w:ascii="Century Gothic" w:hAnsi="Century Gothic"/>
        </w:rPr>
        <w:t xml:space="preserve">)  </w:t>
      </w:r>
    </w:p>
    <w:p>
      <w:pPr>
        <w:pStyle w:val="style0"/>
        <w:rPr/>
      </w:pP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  <w:r>
        <w:rPr>
          <w:rFonts w:ascii="Century Gothic" w:cs="Calibri" w:eastAsia="Times New Roman" w:hAnsi="Century Gothic"/>
          <w:b/>
          <w:bCs/>
          <w:sz w:val="24"/>
          <w:szCs w:val="24"/>
        </w:rPr>
        <w:t>References</w:t>
      </w:r>
    </w:p>
    <w:p>
      <w:pPr>
        <w:pStyle w:val="style179"/>
        <w:spacing w:after="0"/>
        <w:ind w:hanging="720"/>
        <w:rPr>
          <w:rFonts w:ascii="Century Gothic" w:cs="Calibri" w:eastAsia="Times New Roman" w:hAnsi="Century Gothic"/>
          <w:b/>
          <w:bCs/>
          <w:sz w:val="24"/>
          <w:szCs w:val="24"/>
        </w:rPr>
      </w:pPr>
    </w:p>
    <w:p>
      <w:pPr>
        <w:pStyle w:val="style0"/>
        <w:rPr>
          <w:rFonts w:ascii="Century Gothic" w:hAnsi="Century Gothic"/>
        </w:rPr>
      </w:pPr>
      <w:r>
        <w:rPr>
          <w:rFonts w:ascii="Century Gothic" w:hAnsi="Century Gothic"/>
        </w:rPr>
        <w:t>Available upon reques</w:t>
      </w:r>
      <w:r>
        <w:rPr>
          <w:rFonts w:hAnsi="Century Gothic"/>
          <w:lang w:val="en-US"/>
        </w:rPr>
        <w:t xml:space="preserve">ted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0000000000000000000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0000000000000000000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26F430"/>
    <w:lvl w:ilvl="0" w:tplc="91FE6494">
      <w:start w:val="1"/>
      <w:numFmt w:val="bullet"/>
      <w:lvlText w:val="-"/>
      <w:lvlJc w:val="left"/>
      <w:pPr>
        <w:ind w:left="720" w:hanging="360"/>
      </w:pPr>
      <w:rPr>
        <w:rFonts w:ascii="Century Gothic" w:cs="宋体" w:eastAsia="Calibri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96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559</Words>
  <Pages>3</Pages>
  <Characters>3986</Characters>
  <Application>WPS Office</Application>
  <DocSecurity>0</DocSecurity>
  <Paragraphs>83</Paragraphs>
  <ScaleCrop>false</ScaleCrop>
  <LinksUpToDate>false</LinksUpToDate>
  <CharactersWithSpaces>4578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2025-01-17T09:40:00Z</dcterms:created>
  <dc:creator>Terry</dc:creator>
  <lastModifiedBy>TECNO KJ5</lastModifiedBy>
  <lastPrinted>2025-01-17T10:35:00Z</lastPrinted>
  <dcterms:modified xsi:type="dcterms:W3CDTF">2025-04-21T08:20:33Z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5327d699003548518f60ea6bbec13298</vt:lpwstr>
  </property>
</Properties>
</file>