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665.94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665.96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666.11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666.58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666.63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666.66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666.78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667.02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667.19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667.21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667.31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667.41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667.55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667.56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667.68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667.71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667.73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667.89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667.91</w:t>
            </w:r>
          </w:p>
        </w:tc>
        <w:tc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667.98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667.98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668.06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668.09</w:t>
            </w:r>
          </w:p>
        </w:tc>
        <w:tc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668.11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668.23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668.55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668.55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668.56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668.62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668.62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668.62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668.64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668.66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668.70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668.70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668.78</w:t>
            </w:r>
          </w:p>
        </w:tc>
        <w:tc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668.79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668.88</w:t>
            </w:r>
          </w:p>
        </w:tc>
        <w:tc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668.99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668.99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669.02</w:t>
            </w:r>
          </w:p>
        </w:tc>
        <w:tc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669.15</w:t>
            </w:r>
          </w:p>
        </w:tc>
        <w:tc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669.20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669.22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669.23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669.23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669.27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669.34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669.39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669.50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669.51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669.52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669.54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669.55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669.66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669.70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669.72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669.75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669.77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669.80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669.93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669.94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669.96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670.00</w:t>
            </w:r>
          </w:p>
        </w:tc>
        <w:tc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670.02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670.08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670.09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670.13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670.14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670.15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670.24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670.25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670.43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670.45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670.50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670.52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670.53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670.54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670.54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670.58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670.59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670.62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670.62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670.65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670.66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670.66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670.68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670.68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670.70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670.73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670.75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670.77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670.78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670.81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670.85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670.87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670.95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670.99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671.00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671.01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671.06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671.07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671.19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671.19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671.19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671.20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671.21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671.24</w:t>
            </w:r>
          </w:p>
        </w:tc>
        <w:tc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671.26</w:t>
            </w:r>
          </w:p>
        </w:tc>
        <w:tc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671.28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671.31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671.37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671.38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671.39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671.39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671.42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671.46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671.49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671.49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671.50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671.52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671.54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671.56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671.59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671.67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671.70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Seychelles warbler nestlings, using longitudinal data.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105.31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106.10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106.62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106.63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106.85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107.06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107.13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107.45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107.55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107.81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107.92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107.93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TQ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108.15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108.16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108.16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108.19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108.60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108.67</w:t>
            </w:r>
          </w:p>
        </w:tc>
        <w:tc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108.81</w:t>
            </w:r>
          </w:p>
        </w:tc>
        <w:tc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108.83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108.88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108.90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108.93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109.10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109.17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109.25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109.29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109.42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109.74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109.85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109.87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109.91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109.94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109.99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110.03</w:t>
            </w:r>
          </w:p>
        </w:tc>
        <w:tc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110.18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110.20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110.21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110.21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110.22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110.27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110.30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110.80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110.90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Body mass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110.93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110.95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111.12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111.19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r>
        <w:rPr>
          <w:b/>
        </w:rPr>
        <w:t xml:space="preserve">Figure S1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relation to the time between sampling events. Lines and shaded areas represent fitted values and 95% confidence limits from general linear models. See also Figure 4, main text.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28b49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