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15"/>
        <w:tblGridChange w:id="0">
          <w:tblGrid>
            <w:gridCol w:w="3000"/>
            <w:gridCol w:w="3000"/>
            <w:gridCol w:w="3015"/>
          </w:tblGrid>
        </w:tblGridChange>
      </w:tblGrid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case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зайти в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юзера нет регистрации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редирект юзера на страницу регистрации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юзера есть 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редирект юзера на страницу входа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 число сообщений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посмотреть сколько сообщений у контакта в общем списке.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перейти на страницу этого контакта.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убедится, что на странице одного контакта столько же сообщений, сколько их указано для него в общем списке.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написать новое 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вызвать функцию создания нового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редирект на страницу создания нового сообщения.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отправить новое 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вызвать функцию отправки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показ надписи “Сообщение отправлено” и редирект на страницу с общим списком.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Проверить, что счетчик сообщений у данного контакта увеличился.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удалить 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выбрать сообщение на странице контакта среди имеющихся сообщений.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вызвать функцию удаления сообщения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показ надписи “Сообщение удалено” и редирект на страницу с общим списком сообщений.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Проверить, что счетчик сообщений у данного контакта уменьшился.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even"/>
      <w:footerReference r:id="rId7" w:type="even"/>
      <w:pgSz w:h="16834" w:w="11909" w:orient="portrait"/>
      <w:pgMar w:bottom="1440" w:top="1440" w:left="1440" w:right="1440" w:header="623.6220472440946" w:footer="623.622047244094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