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ДОГОВОР ПОДРЯДА №223408  № </w:t>
      </w:r>
      <w:r>
        <w:rPr>
          <w:b/>
          <w:bCs/>
          <w:sz w:val="20"/>
          <w:szCs w:val="20"/>
          <w:lang w:val="en-US"/>
        </w:rPr>
        <w:t>{{ n_offer }}</w:t>
      </w:r>
    </w:p>
    <w:p>
      <w:pPr>
        <w:pStyle w:val="Normal"/>
        <w:bidi w:val="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{{ date }}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/>
        </w:rPr>
        <w:t>{{ company }}</w:t>
      </w:r>
      <w:r>
        <w:rPr>
          <w:rFonts w:ascii="Arial" w:hAnsi="Arial"/>
          <w:b w:val="false"/>
          <w:bCs w:val="false"/>
          <w:sz w:val="18"/>
          <w:szCs w:val="18"/>
        </w:rPr>
        <w:t xml:space="preserve">, в лице 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{{ ruk }}</w:t>
      </w:r>
      <w:r>
        <w:rPr>
          <w:rFonts w:ascii="Arial" w:hAnsi="Arial"/>
          <w:b w:val="false"/>
          <w:bCs w:val="false"/>
          <w:sz w:val="18"/>
          <w:szCs w:val="18"/>
        </w:rPr>
        <w:t>, действующего на основании свидетельства о регистрации, именуемый в дальнейшем «Продавец», с одной стороны, и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 xml:space="preserve"> {{ customer }} </w:t>
      </w:r>
      <w:r>
        <w:rPr>
          <w:rFonts w:ascii="Arial" w:hAnsi="Arial"/>
          <w:b w:val="false"/>
          <w:bCs w:val="false"/>
          <w:sz w:val="18"/>
          <w:szCs w:val="18"/>
        </w:rPr>
        <w:t xml:space="preserve">именуемое в дальнейшем «Покупатель», с другой стороны,совместно в дальнейшем именуемые стороны, заключили настоящий договор о нижеследующем: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1. ПРЕДМЕТ ДОГОВОРА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1.1. На условиях и в порядке, определенном настоящим договором, «Заказчик» поручает, а «Подрядчик» принимает на себя выполнение следующих работ: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tbl>
      <w:tblPr>
        <w:tblStyle w:val="a8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5"/>
        <w:gridCol w:w="4536"/>
        <w:gridCol w:w="1418"/>
        <w:gridCol w:w="710"/>
        <w:gridCol w:w="1134"/>
        <w:gridCol w:w="1240"/>
      </w:tblGrid>
      <w:tr>
        <w:trPr/>
        <w:tc>
          <w:tcPr>
            <w:tcW w:w="8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№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Товары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Кол-во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Ед.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Цена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Сумма</w:t>
            </w:r>
          </w:p>
        </w:tc>
      </w:tr>
      <w:tr>
        <w:trPr/>
        <w:tc>
          <w:tcPr>
            <w:tcW w:w="985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{%tr for item in data_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service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815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{{item[‘num’] }}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item[‘item’] }}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{{ item[‘count’] }}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napToGrid w:val="false"/>
              <w:spacing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Шт.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price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’] }} руб.</w:t>
            </w:r>
          </w:p>
        </w:tc>
        <w:tc>
          <w:tcPr>
            <w:tcW w:w="12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summ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’] }} руб.</w:t>
            </w:r>
            <w:bookmarkStart w:id="0" w:name="_GoBack"/>
            <w:bookmarkEnd w:id="0"/>
          </w:p>
        </w:tc>
      </w:tr>
      <w:tr>
        <w:trPr/>
        <w:tc>
          <w:tcPr>
            <w:tcW w:w="985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{%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tr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endfor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2. УСЛОВИЯ ОКАЗАНИЯ РАБОТ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2.1. Расстановка</w:t>
      </w:r>
      <w:r>
        <w:rPr>
          <w:rFonts w:ascii="Arial" w:hAnsi="Arial"/>
          <w:sz w:val="18"/>
          <w:szCs w:val="18"/>
          <w:lang w:val="ru-RU"/>
        </w:rPr>
        <w:t xml:space="preserve"> оборудования</w:t>
      </w:r>
      <w:r>
        <w:rPr>
          <w:rFonts w:ascii="Arial" w:hAnsi="Arial"/>
          <w:sz w:val="18"/>
          <w:szCs w:val="18"/>
          <w:lang w:val="ru-RU"/>
        </w:rPr>
        <w:t xml:space="preserve"> </w:t>
      </w:r>
      <w:r>
        <w:rPr>
          <w:rFonts w:ascii="Arial" w:hAnsi="Arial"/>
          <w:sz w:val="18"/>
          <w:szCs w:val="18"/>
        </w:rPr>
        <w:t>на объекте согласуется с «Заказчиком» непосредственно на объекте.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2.2. Установка видеорегистртора согласуется с «Заказчиком» непосредственно на объекте.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2.3. Все расходные и сопутствующие материалы – за счет «Подрядчика».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2.4. Доставка оборудования и материалов − за счет «Подрядчика».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 xml:space="preserve">3. СТОИМОСТЬ РАБОТ 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3.1. Настоящим стороны согласуют, что общая стоимость «Работ» по настоящему договору составляет 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 xml:space="preserve">{{ 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summ_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ser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vice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s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 xml:space="preserve"> }}</w:t>
      </w:r>
      <w:r>
        <w:rPr>
          <w:rFonts w:ascii="Arial" w:hAnsi="Arial"/>
          <w:b w:val="false"/>
          <w:bCs w:val="false"/>
          <w:sz w:val="18"/>
          <w:szCs w:val="18"/>
        </w:rPr>
        <w:t xml:space="preserve"> (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{{ propis_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servic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es }}</w:t>
      </w:r>
      <w:r>
        <w:rPr>
          <w:rFonts w:ascii="Arial" w:hAnsi="Arial"/>
          <w:b w:val="false"/>
          <w:bCs w:val="false"/>
          <w:sz w:val="18"/>
          <w:szCs w:val="18"/>
        </w:rPr>
        <w:t>)</w:t>
      </w:r>
      <w:r>
        <w:rPr>
          <w:rFonts w:ascii="Arial" w:hAnsi="Arial"/>
          <w:sz w:val="18"/>
          <w:szCs w:val="18"/>
        </w:rPr>
        <w:t>. НДС не облагается в соответствии с главой 26.2 (Упрощенная система налогообложения) п. 2. ст. 346.11 НК РФ.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3.2. «Работы» считаются оказанными после подписания сторонами Акта сдачи-приемки «Работ».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3.3. Оплата работ в размере 100% (ста процентов) производится в течение ____ (_______________) банковских дней с момента окончания работ и подписания Сторонами акта сдачи-приемки работ или УПД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4. ПРАВА И ОБЯЗАННОСТИ СТОРОН</w:t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4.1. «Заказчик» обязуется: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4.1.1. Обеспечивать допуск персонала «Подрядчика» на свои объекты.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4.1.2. Указать точки размещения видеонаблюдения на объектах.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4.1.3. Принимать работы по акту сдачи-приемки выполненных работ.</w:t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4.2. «Подрядчик» обязуется: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4.2.1. Приступить к выполнению работ не позднее ___ (________) дней с момента подписания настоящего договора.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4.2.2. Оказать работы надлежащего качества на объекте заказчика «Заказчика», в течение ____ (______) дней.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4.2.3. После выполнения работ, предусмотренных договором, представить «Заказчику» акт сдачи-приемки выполненных работ.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4.2.4. «Подрядчик» обязан немедленно предупредить «Заказчика» и до получения от него указаний приостановить работу при обнаружении: возможных неблагоприятных для «Заказчика» последствий выполнения его указаний о способе исполнения работы; иных, не зависящих от «Подрядчика»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4.2.5. «Подрядчик» имеет право привлекать для выполнения работ субподрядчиков, за работу которых он несет ответственность в полном объеме.</w:t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 xml:space="preserve">5. ОТВЕТСТВЕННОСТЬ СТОРОН 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5.1. За неисполнение либо ненадлежащее исполнение договорных обязательств Стороны несут имущественную ответственность в порядке и на основаниях, предусмотренных действующим законодательством. 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  <w:lang w:val="en-US"/>
        </w:rPr>
        <w:t>6</w:t>
      </w:r>
      <w:r>
        <w:rPr>
          <w:rFonts w:ascii="Arial" w:hAnsi="Arial"/>
          <w:b/>
          <w:bCs/>
          <w:sz w:val="18"/>
          <w:szCs w:val="18"/>
        </w:rPr>
        <w:t>. ПРОЧИЕ УСЛОВИЯ.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6.1. Акты выполненных работ оформляются на каждый объект «Заказчика» отдельно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6.2. До обмена оригиналами документов, для исполнения настоящего Договора допускается использование факсимильных и электронных копий.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6.3. После исполнения своих обязательств по настоящему Договору Стороны обязуются обменяться оригиналами документов в течение одного месяца.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6.4. Настоящий договор составлен на двух страницах в двух экземплярах на русском языке. Оба экземпляра идентичны и имеют одинаковую силу. У каждой из сторон находится один экземпляр настоящего Договора.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6.5. В случае возникновения споров и разногласий для сторон является обязательным досудебный претензионный порядок рассмотрения споров. Срок рассмотрения претензии – 10 календарных дней с даты получения такой претензии.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6.6. Любая корреспонденция по настоящему договору является отправленной надлежащим образом, если таковая отправляется почтовой корреспонденцией заказным письмом по следующим адресам, указанным сторонами в качестве почтового в пункте 7 настоящего договора.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 xml:space="preserve">6.7. В случае отказа Заказчика от приемки работ и подписания соотответствующих приемо-передаточных документов как на оборудование и материалы, так и на монтажные работы, без указания причин, а также в случае отсутствия оплаты за оборудование и материалы, равно как и за монтажные работы, в срок, указанный в договоре, Поставщик/Подрядчик имеет право без согласия Заказчика демонтировать установленное оборудование и материалы, и удерживать их до тех пор, пока не будут устранены обстоятельства, послужившие причинами для демонтажа и удержания оборудования и материалов. 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6. ПОДПИСИ И РЕКВИЗИТЫ СТОРОН.</w:t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Продавец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Покупатель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 w:val="false"/>
                <w:bCs w:val="false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{{ company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 }}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Юр. адрес: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company_address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customer_address }}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ИНН: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company_inn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customer_inn }}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КПП: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company_kpp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customer_kpp }}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ОГРН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company_ogrn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customer_ogrn }}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Банк: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company_bank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customer_bank }}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БИК: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company_bik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</w:t>
            </w:r>
            <w:r>
              <w:rPr>
                <w:rFonts w:ascii="Arial" w:hAnsi="Arial"/>
                <w:sz w:val="18"/>
                <w:szCs w:val="18"/>
                <w:lang w:val="ru-RU"/>
              </w:rPr>
              <w:t>_b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ik }}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к/с: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company_corr_bill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</w:t>
            </w:r>
            <w:r>
              <w:rPr>
                <w:rFonts w:ascii="Arial" w:hAnsi="Arial"/>
                <w:sz w:val="18"/>
                <w:szCs w:val="18"/>
                <w:lang w:val="ru-RU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corr_bill }}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р/с: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company_bill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customer_bill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19"/>
              <w:widowControl w:val="false"/>
              <w:bidi w:val="0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ruk }} </w:t>
            </w:r>
            <w:r>
              <w:rPr>
                <w:rFonts w:ascii="Arial" w:hAnsi="Arial"/>
                <w:sz w:val="16"/>
                <w:szCs w:val="16"/>
                <w:lang w:val="ru-RU"/>
              </w:rPr>
              <w:t>м.п.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widowControl w:val="false"/>
              <w:bidi w:val="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_____________</w:t>
            </w:r>
            <w:r>
              <w:rPr>
                <w:rFonts w:ascii="Arial" w:hAnsi="Arial"/>
                <w:sz w:val="18"/>
                <w:szCs w:val="18"/>
                <w:lang w:val="ru-RU"/>
              </w:rPr>
              <w:t>м.п.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801</TotalTime>
  <Application>LibreOffice/7.5.2.2$Windows_X86_64 LibreOffice_project/53bb9681a964705cf672590721dbc85eb4d0c3a2</Application>
  <AppVersion>15.0000</AppVersion>
  <Pages>2</Pages>
  <Words>671</Words>
  <Characters>4403</Characters>
  <CharactersWithSpaces>5010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2024-08-31T01:26:27Z</dcterms:created>
  <dc:creator/>
  <dc:description/>
  <dc:language>ru-RU</dc:language>
  <cp:lastModifiedBy/>
  <dcterms:modified xsi:type="dcterms:W3CDTF">2024-09-01T22:12:17Z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