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F025AD" w:rsidRPr="00F025AD" w:rsidRDefault="00F025AD" w:rsidP="00F025AD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F025AD">
        <w:rPr>
          <w:rFonts w:ascii="Times New Roman" w:eastAsia="Arial" w:hAnsi="Times New Roman" w:cs="Times New Roman"/>
          <w:b/>
          <w:sz w:val="28"/>
        </w:rPr>
        <w:t>ПЕРЕГРУЗКА КОНСТРУКТОРОВ И МЕТОДОВ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5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 приложение из 2 лабораторной работы необходимо добавить функции для определения пересечений между точками и фигурами. 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 основной программе создать объект класса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proofErr w:type="gramStart"/>
      <w:r w:rsidRPr="00A91CAC">
        <w:rPr>
          <w:rFonts w:ascii="Times New Roman" w:eastAsia="Times New Roman" w:hAnsi="Times New Roman" w:cs="Times New Roman"/>
          <w:sz w:val="28"/>
          <w:szCs w:val="28"/>
        </w:rPr>
        <w:t>через конструктор</w:t>
      </w:r>
      <w:proofErr w:type="gramEnd"/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с числовыми параметрами.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Создать второй объект класса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1CAC">
        <w:rPr>
          <w:rFonts w:ascii="Times New Roman" w:eastAsia="Times New Roman" w:hAnsi="Times New Roman" w:cs="Times New Roman"/>
          <w:sz w:val="28"/>
          <w:szCs w:val="28"/>
        </w:rPr>
        <w:t>через конструктор</w:t>
      </w:r>
      <w:proofErr w:type="gramEnd"/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с параметром типа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– для того чтобы получить две одинаковые точки.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Проверить работу функции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на одной из созданных точек(в качестве аргумента указать вторую созданную точку).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Убедиться, что функция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r w:rsidRPr="00A91CAC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. (вывести это на экран)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Изменить координату одной из точек и убедиться, что функция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r w:rsidRPr="00A91CAC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. (вывести это на экран)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>Создать две линии – вертикальную и горизонтальную так, чтобы они пересекались.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Проверить работу функции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Figure</w:t>
      </w:r>
      <w:proofErr w:type="gram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на одной из линий, при этом в качестве аргумента указать экземпляр второй линии. (вывести это на экран)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Default="005C05BE" w:rsidP="005C0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>вывести на экран две точки и две прямые и проверить пресекаются ли между собой прямые и точки.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>на для вывода символов на экран и проверки на пересечение.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писание логической структуры</w:t>
      </w:r>
    </w:p>
    <w:p w:rsidR="005C05BE" w:rsidRPr="00A91CAC" w:rsidRDefault="005C05BE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</w:t>
      </w:r>
    </w:p>
    <w:p w:rsidR="000436C3" w:rsidRPr="006468BB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6468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0436C3" w:rsidRP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…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экземпляры классов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рисунка.</w:t>
      </w:r>
    </w:p>
    <w:bookmarkEnd w:id="0"/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A91CAC">
        <w:rPr>
          <w:rFonts w:ascii="Times New Roman" w:hAnsi="Times New Roman"/>
          <w:sz w:val="28"/>
          <w:szCs w:val="28"/>
        </w:rPr>
        <w:t>ска программы выводятся две линии и две точки, программа проверяет пересекаются ли между собой линии и пересекаются ли точки, и выводит результат.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91CAC">
        <w:rPr>
          <w:rFonts w:ascii="Times New Roman" w:eastAsia="Times New Roman" w:hAnsi="Times New Roman"/>
          <w:sz w:val="28"/>
        </w:rPr>
        <w:t>Познакомились с созданием нескольких конструкторов</w:t>
      </w:r>
      <w:r w:rsidR="00A91CAC">
        <w:rPr>
          <w:rFonts w:ascii="Times New Roman" w:eastAsia="Times New Roman" w:hAnsi="Times New Roman"/>
          <w:b/>
          <w:sz w:val="28"/>
        </w:rPr>
        <w:t xml:space="preserve"> </w:t>
      </w:r>
      <w:r w:rsidR="00A91CAC">
        <w:rPr>
          <w:rFonts w:ascii="Times New Roman" w:eastAsia="Times New Roman" w:hAnsi="Times New Roman"/>
          <w:sz w:val="28"/>
        </w:rPr>
        <w:t>для класса и полиморфизмом методов.</w:t>
      </w:r>
      <w:r>
        <w:rPr>
          <w:rFonts w:ascii="Times New Roman" w:eastAsia="Times New Roman" w:hAnsi="Times New Roman"/>
          <w:sz w:val="28"/>
        </w:rPr>
        <w:t>#.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A91CAC" w:rsidRDefault="00A91CAC" w:rsidP="00A91CAC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конструктор?</w:t>
      </w:r>
    </w:p>
    <w:p w:rsidR="00A91CAC" w:rsidRDefault="00A91CAC" w:rsidP="00A91CAC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A91CAC" w:rsidRDefault="00A91CAC" w:rsidP="00A91CAC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Зачем нужен конструктор?</w:t>
      </w:r>
    </w:p>
    <w:p w:rsidR="00A91CAC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наследование?</w:t>
      </w:r>
      <w:bookmarkStart w:id="1" w:name="page15"/>
      <w:bookmarkEnd w:id="1"/>
    </w:p>
    <w:p w:rsidR="00A91CAC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методы и поля класса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A91CAC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модификаторы доступа и для чего они нужны</w:t>
      </w:r>
      <w:r w:rsidRPr="00CC6E82">
        <w:rPr>
          <w:rFonts w:ascii="Times New Roman" w:eastAsia="Times New Roman" w:hAnsi="Times New Roman"/>
          <w:sz w:val="28"/>
        </w:rPr>
        <w:t>?</w:t>
      </w:r>
    </w:p>
    <w:p w:rsidR="00A91CAC" w:rsidRPr="00D22899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статический полиморфизм</w:t>
      </w:r>
      <w:r>
        <w:rPr>
          <w:rFonts w:ascii="Times New Roman" w:eastAsia="Times New Roman" w:hAnsi="Times New Roman"/>
          <w:sz w:val="28"/>
          <w:lang w:val="en-US"/>
        </w:rPr>
        <w:t>?</w:t>
      </w:r>
    </w:p>
    <w:p w:rsidR="00A91CAC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переопределение функций</w:t>
      </w:r>
      <w:r>
        <w:rPr>
          <w:rFonts w:ascii="Times New Roman" w:eastAsia="Times New Roman" w:hAnsi="Times New Roman"/>
          <w:sz w:val="28"/>
          <w:lang w:val="en-US"/>
        </w:rPr>
        <w:t>?</w:t>
      </w: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6468BB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Checks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Check(Point x, Point y)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 ==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"Точки совпадают"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"Точки не совпадают"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(y) ==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"Линии пересекаются"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"Линии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Checks check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Checks(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62, 2,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 p2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55,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p, p2);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80, 2,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p3.Draw(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85, 4,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p4.Draw(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75,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p3, p4);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1, 5, 12,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1,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h1, v1);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35, 45, 2,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1, 5, 40,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30,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h2, v2);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1A39A6" w:rsidRDefault="001A39A6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Pr="006468BB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6468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6468BB" w:rsidRDefault="006468BB" w:rsidP="005C05BE"/>
    <w:p w:rsidR="006468BB" w:rsidRDefault="006468BB" w:rsidP="005C05BE"/>
    <w:p w:rsidR="006468BB" w:rsidRDefault="006468BB" w:rsidP="005C05BE"/>
    <w:p w:rsidR="006468BB" w:rsidRDefault="006468BB" w:rsidP="005C05BE"/>
    <w:p w:rsidR="006468BB" w:rsidRDefault="006468BB" w:rsidP="005C05BE">
      <w:bookmarkStart w:id="2" w:name="_GoBack"/>
      <w:bookmarkEnd w:id="2"/>
    </w:p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1A39A6" w:rsidRDefault="006468BB" w:rsidP="005C05BE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2.4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2B75A8" w:rsidRPr="005C05BE" w:rsidRDefault="006468BB">
      <w:pPr>
        <w:rPr>
          <w:lang w:val="en-US"/>
        </w:rPr>
      </w:pPr>
    </w:p>
    <w:sectPr w:rsidR="002B75A8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433BED"/>
    <w:rsid w:val="005C05BE"/>
    <w:rsid w:val="006468BB"/>
    <w:rsid w:val="006D531C"/>
    <w:rsid w:val="00A91CAC"/>
    <w:rsid w:val="00BD624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C8F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4</cp:revision>
  <dcterms:created xsi:type="dcterms:W3CDTF">2018-11-26T08:48:00Z</dcterms:created>
  <dcterms:modified xsi:type="dcterms:W3CDTF">2018-11-28T07:09:00Z</dcterms:modified>
</cp:coreProperties>
</file>